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AA2" w:rsidRPr="00511AA2" w:rsidRDefault="00511AA2" w:rsidP="00511AA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1AA2">
        <w:rPr>
          <w:rFonts w:ascii="Times New Roman" w:hAnsi="Times New Roman" w:cs="Times New Roman"/>
          <w:b/>
          <w:sz w:val="32"/>
          <w:szCs w:val="32"/>
          <w:u w:val="single"/>
        </w:rPr>
        <w:t>ASSIGNMENT -</w:t>
      </w:r>
      <w:r w:rsidRPr="00511AA2">
        <w:rPr>
          <w:rFonts w:ascii="Times New Roman" w:hAnsi="Times New Roman" w:cs="Times New Roman"/>
          <w:b/>
          <w:sz w:val="32"/>
          <w:szCs w:val="32"/>
          <w:u w:val="single"/>
        </w:rPr>
        <w:t xml:space="preserve"> 26.1</w:t>
      </w:r>
    </w:p>
    <w:p w:rsidR="00511AA2" w:rsidRPr="00511AA2" w:rsidRDefault="00511AA2" w:rsidP="00511AA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1AA2" w:rsidRPr="00511AA2" w:rsidRDefault="00511AA2" w:rsidP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1AA2">
        <w:rPr>
          <w:rFonts w:ascii="Times New Roman" w:hAnsi="Times New Roman" w:cs="Times New Roman"/>
          <w:b/>
          <w:sz w:val="32"/>
          <w:szCs w:val="32"/>
          <w:u w:val="single"/>
        </w:rPr>
        <w:t xml:space="preserve">Problem Statement 1: </w:t>
      </w:r>
    </w:p>
    <w:p w:rsidR="00511AA2" w:rsidRPr="00511AA2" w:rsidRDefault="00511AA2" w:rsidP="00511AA2">
      <w:pPr>
        <w:rPr>
          <w:rFonts w:ascii="Times New Roman" w:hAnsi="Times New Roman" w:cs="Times New Roman"/>
          <w:sz w:val="28"/>
          <w:szCs w:val="32"/>
        </w:rPr>
      </w:pPr>
      <w:r w:rsidRPr="00511AA2">
        <w:rPr>
          <w:rFonts w:ascii="Times New Roman" w:hAnsi="Times New Roman" w:cs="Times New Roman"/>
          <w:sz w:val="28"/>
          <w:szCs w:val="32"/>
        </w:rPr>
        <w:t xml:space="preserve"> Link: </w:t>
      </w:r>
    </w:p>
    <w:p w:rsidR="00511AA2" w:rsidRPr="00511AA2" w:rsidRDefault="00511AA2" w:rsidP="00511AA2">
      <w:pPr>
        <w:rPr>
          <w:rFonts w:ascii="Times New Roman" w:hAnsi="Times New Roman" w:cs="Times New Roman"/>
          <w:sz w:val="28"/>
          <w:szCs w:val="32"/>
        </w:rPr>
      </w:pPr>
      <w:hyperlink r:id="rId5" w:history="1">
        <w:r w:rsidRPr="00511AA2">
          <w:rPr>
            <w:rStyle w:val="Hyperlink"/>
            <w:rFonts w:ascii="Times New Roman" w:hAnsi="Times New Roman" w:cs="Times New Roman"/>
            <w:sz w:val="28"/>
            <w:szCs w:val="32"/>
          </w:rPr>
          <w:t>https://github.com/prateekATacadgild/DatasetsForCognizant/blob/master/WC_emp_details.txt</w:t>
        </w:r>
      </w:hyperlink>
    </w:p>
    <w:p w:rsidR="00511AA2" w:rsidRPr="00511AA2" w:rsidRDefault="00511AA2" w:rsidP="00511AA2">
      <w:pPr>
        <w:rPr>
          <w:rFonts w:ascii="Times New Roman" w:hAnsi="Times New Roman" w:cs="Times New Roman"/>
          <w:sz w:val="28"/>
          <w:szCs w:val="32"/>
        </w:rPr>
      </w:pPr>
      <w:r w:rsidRPr="00511AA2">
        <w:rPr>
          <w:rFonts w:ascii="Times New Roman" w:hAnsi="Times New Roman" w:cs="Times New Roman"/>
          <w:sz w:val="28"/>
          <w:szCs w:val="32"/>
        </w:rPr>
        <w:t xml:space="preserve"> Perform word count in Hive for above given dataset.</w:t>
      </w:r>
    </w:p>
    <w:p w:rsidR="0030008B" w:rsidRPr="00511AA2" w:rsidRDefault="00C84D13">
      <w:pPr>
        <w:rPr>
          <w:rFonts w:ascii="Times New Roman" w:hAnsi="Times New Roman" w:cs="Times New Roman"/>
          <w:sz w:val="28"/>
          <w:szCs w:val="32"/>
        </w:rPr>
      </w:pPr>
    </w:p>
    <w:p w:rsidR="00511AA2" w:rsidRDefault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511AA2" w:rsidRDefault="00511AA2">
      <w:pPr>
        <w:rPr>
          <w:noProof/>
        </w:rPr>
      </w:pPr>
    </w:p>
    <w:p w:rsidR="00511AA2" w:rsidRDefault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6E4C2D1" wp14:editId="0755695A">
            <wp:extent cx="667702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34" t="28743" r="10898" b="7361"/>
                    <a:stretch/>
                  </pic:blipFill>
                  <pic:spPr bwMode="auto">
                    <a:xfrm>
                      <a:off x="0" y="0"/>
                      <a:ext cx="6677025" cy="462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AA2" w:rsidRDefault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1AA2" w:rsidRDefault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DBDD279" wp14:editId="650375BF">
            <wp:extent cx="660082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14" t="31224" r="11378" b="7155"/>
                    <a:stretch/>
                  </pic:blipFill>
                  <pic:spPr bwMode="auto">
                    <a:xfrm>
                      <a:off x="0" y="0"/>
                      <a:ext cx="6600825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AA2" w:rsidRDefault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1AA2" w:rsidRDefault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1AA2" w:rsidRDefault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1AA2" w:rsidRDefault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1AA2" w:rsidRDefault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1AA2" w:rsidRDefault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1AA2" w:rsidRDefault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1AA2" w:rsidRDefault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11AA2" w:rsidRDefault="00511AA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4D13" w:rsidRDefault="00C84D13">
      <w:pPr>
        <w:rPr>
          <w:noProof/>
        </w:rPr>
      </w:pPr>
    </w:p>
    <w:p w:rsidR="00511AA2" w:rsidRDefault="00C84D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E6A5F6D" wp14:editId="1E0A62E3">
            <wp:extent cx="669607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15" t="29984" r="10577" b="44582"/>
                    <a:stretch/>
                  </pic:blipFill>
                  <pic:spPr bwMode="auto">
                    <a:xfrm>
                      <a:off x="0" y="0"/>
                      <a:ext cx="669607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D13" w:rsidRDefault="00C84D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3FDECB8" wp14:editId="12E79B56">
            <wp:extent cx="666750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15" t="46113" r="11057" b="6947"/>
                    <a:stretch/>
                  </pic:blipFill>
                  <pic:spPr bwMode="auto">
                    <a:xfrm>
                      <a:off x="0" y="0"/>
                      <a:ext cx="6667500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D13" w:rsidRDefault="00C84D1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4D1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Problem Statement 2: </w:t>
      </w: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  <w:r w:rsidRPr="00C84D13">
        <w:rPr>
          <w:rFonts w:ascii="Times New Roman" w:hAnsi="Times New Roman" w:cs="Times New Roman"/>
          <w:b/>
          <w:sz w:val="28"/>
          <w:szCs w:val="28"/>
        </w:rPr>
        <w:t xml:space="preserve">Explain the working of Partitioning in brief. 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4D13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4D13">
        <w:rPr>
          <w:rFonts w:ascii="Times New Roman" w:hAnsi="Times New Roman" w:cs="Times New Roman"/>
          <w:b/>
          <w:sz w:val="28"/>
          <w:szCs w:val="28"/>
          <w:u w:val="single"/>
        </w:rPr>
        <w:t>Working of Partitioning:</w:t>
      </w: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A simple query in Hive reads the entire dataset even if we have where clause filter. This becomes a bottleneck for running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jobs over a large table. 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We can overcome this issue by implementing partitions in Hive. Hive makes it very easy to implement partitions by using the automatic partition scheme when the table is created.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In Hive’s implementation of partitioning, data within a table is split across multiple partitions.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 Each partition corresponds to a particular value(s) of partition column(s) and is stored as a sub-directory within the table’s directory on HDFS. 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When the table is queried, where applicable, only the required partitions of the table are queried, thereby reducing the I/O and time required by the query.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Partitioning in hive is dividing table data into some parts based on the values of particular columns like date or country, segregate the input records into different files/directories based on date or country. 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Hive organizes tables into partitions. Using partition, it is easy to query a portion of the data.</w:t>
      </w: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  <w:r w:rsidRPr="00C84D13">
        <w:rPr>
          <w:rFonts w:ascii="Times New Roman" w:hAnsi="Times New Roman" w:cs="Times New Roman"/>
          <w:b/>
          <w:sz w:val="28"/>
          <w:szCs w:val="28"/>
        </w:rPr>
        <w:lastRenderedPageBreak/>
        <w:t>For example,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The first thing we need to do is create a partitioned table with the PARTITIONED BY command.  What we’re saying here is that we want all the rows in a day, separated out in a separate directory and file(s). So when you issue Hive, it doesn’t have to scan an entire data set.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temps_partition_date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statecode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sitenum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paramcode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poc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latitude STRING, longitude STRING, datum STRING,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timelocal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dategmt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timegmt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degrees double,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uom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mdl STRING,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uncert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qual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method STRING,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state STRING, county STRING,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dateoflastchange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STRING) PARTITIONED BY (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datelocal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STRING);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We are inserting data from the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temps_txt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table that we loaded in the previous examples.  The big difference here is that we are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PARTITION’ed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datelocal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which is a date represented as a string. 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E.g. “2014-01-01”.  The one thing to note here is that see that we moved the “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datelocal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>” column to being last in the SELECT.  For dynamic partitioning to work in Hive, this is a requirement.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INSERT INTO TABLE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temps_partition_date</w:t>
      </w:r>
      <w:proofErr w:type="spellEnd"/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PARTITION (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datelocal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>)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statecode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sitenum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paramcode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poc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latitude, longitude, datum,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timelocal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dategmt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timegmt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degrees,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uom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mdl,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uncert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qual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method,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state, county,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dateoflastchange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datelocal</w:t>
      </w:r>
      <w:proofErr w:type="spellEnd"/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temps_txt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>;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We can see results using SELECT command as below: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temps_partition_date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WHERE degrees = 25.0 AND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datelocal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= '2014-01-01' AND county = 'India' AND state = 'TN';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SELECT * FROM temps WHERE degrees = 25.0 AND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datelocal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= '2014-01-01' AND county = 'India' AND state = ‘TN’;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  <w:r w:rsidRPr="00C84D13">
        <w:rPr>
          <w:rFonts w:ascii="Times New Roman" w:hAnsi="Times New Roman" w:cs="Times New Roman"/>
          <w:b/>
          <w:sz w:val="28"/>
          <w:szCs w:val="28"/>
        </w:rPr>
        <w:lastRenderedPageBreak/>
        <w:t>Explain the difference between Static and Dynamic Partitioning in Hive with an example.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4D13">
        <w:rPr>
          <w:rFonts w:ascii="Times New Roman" w:hAnsi="Times New Roman" w:cs="Times New Roman"/>
          <w:b/>
          <w:sz w:val="28"/>
          <w:szCs w:val="28"/>
          <w:u w:val="single"/>
        </w:rPr>
        <w:t>Answer:</w:t>
      </w: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4D13">
        <w:rPr>
          <w:rFonts w:ascii="Times New Roman" w:hAnsi="Times New Roman" w:cs="Times New Roman"/>
          <w:b/>
          <w:sz w:val="28"/>
          <w:szCs w:val="28"/>
          <w:u w:val="single"/>
        </w:rPr>
        <w:t>Difference between Static and Dynamic Partitioning: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In Hive There is two types of Partitions:</w:t>
      </w:r>
    </w:p>
    <w:p w:rsidR="00C84D13" w:rsidRPr="00C84D13" w:rsidRDefault="00C84D13" w:rsidP="00C84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Static Partition in Hive</w:t>
      </w:r>
    </w:p>
    <w:p w:rsidR="00C84D13" w:rsidRPr="00C84D13" w:rsidRDefault="00C84D13" w:rsidP="00C84D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Dynamic Partition in Hive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4D13">
        <w:rPr>
          <w:rFonts w:ascii="Times New Roman" w:hAnsi="Times New Roman" w:cs="Times New Roman"/>
          <w:b/>
          <w:sz w:val="28"/>
          <w:szCs w:val="28"/>
          <w:u w:val="single"/>
        </w:rPr>
        <w:t>Static Partition in Hive:</w:t>
      </w:r>
    </w:p>
    <w:p w:rsidR="00C84D13" w:rsidRPr="00C84D13" w:rsidRDefault="00C84D13" w:rsidP="00C84D1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Insert input data files individually into a partition table is Static Partition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Usually when loading files (big files) into Hive tables static partitions are preferred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Static Partition saves your time in loading data compared to dynamic partition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You “statically” add a partition in table and move the file into the partition of the table.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We can alter the partition in static partition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You can get the partition column value form the filename, day of date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without reading the whole big file.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If you want to use Static partition in hive you should set property set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hive.mapred.mode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strict.this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property set by default in hive-site.xml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Static partition is in Strict Mode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You should use where clause to use limit in static partition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lastRenderedPageBreak/>
        <w:t>You can perform Static partition on Hive Manage table or external table.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Usually when loading files (big files) into Hive tables static partitions are preferred. That saves your time in loading data compared to dynamic partition. 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You "statically" add a partition in table and move the file into the partition of the table. Since the files are big they are usually generated in HDFS. 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You can get the partition column value form the filename, day of date etc. without reading the whole big file.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  <w:r w:rsidRPr="00C84D13">
        <w:rPr>
          <w:rFonts w:ascii="Times New Roman" w:hAnsi="Times New Roman" w:cs="Times New Roman"/>
          <w:b/>
          <w:sz w:val="28"/>
          <w:szCs w:val="28"/>
        </w:rPr>
        <w:t>For example,</w:t>
      </w: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proofErr w:type="gramStart"/>
      <w:r w:rsidRPr="00C84D13">
        <w:rPr>
          <w:rFonts w:ascii="Times New Roman" w:hAnsi="Times New Roman" w:cs="Times New Roman"/>
          <w:sz w:val="28"/>
          <w:szCs w:val="28"/>
        </w:rPr>
        <w:t>cityreport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4D13">
        <w:rPr>
          <w:rFonts w:ascii="Times New Roman" w:hAnsi="Times New Roman" w:cs="Times New Roman"/>
          <w:sz w:val="28"/>
          <w:szCs w:val="28"/>
        </w:rPr>
        <w:t>cityid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string,creport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ctover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string)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D13">
        <w:rPr>
          <w:rFonts w:ascii="Times New Roman" w:hAnsi="Times New Roman" w:cs="Times New Roman"/>
          <w:sz w:val="28"/>
          <w:szCs w:val="28"/>
        </w:rPr>
        <w:t>partitioned</w:t>
      </w:r>
      <w:proofErr w:type="gramEnd"/>
      <w:r w:rsidRPr="00C84D13">
        <w:rPr>
          <w:rFonts w:ascii="Times New Roman" w:hAnsi="Times New Roman" w:cs="Times New Roman"/>
          <w:sz w:val="28"/>
          <w:szCs w:val="28"/>
        </w:rPr>
        <w:t xml:space="preserve"> BY (city string)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D13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C84D13">
        <w:rPr>
          <w:rFonts w:ascii="Times New Roman" w:hAnsi="Times New Roman" w:cs="Times New Roman"/>
          <w:sz w:val="28"/>
          <w:szCs w:val="28"/>
        </w:rPr>
        <w:t xml:space="preserve"> format delimited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FIELDS terminated BY ‘|’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D13">
        <w:rPr>
          <w:rFonts w:ascii="Times New Roman" w:hAnsi="Times New Roman" w:cs="Times New Roman"/>
          <w:sz w:val="28"/>
          <w:szCs w:val="28"/>
        </w:rPr>
        <w:t>stored</w:t>
      </w:r>
      <w:proofErr w:type="gramEnd"/>
      <w:r w:rsidRPr="00C84D1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textfile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>;</w:t>
      </w: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  <w:r w:rsidRPr="00C84D13">
        <w:rPr>
          <w:rFonts w:ascii="Times New Roman" w:hAnsi="Times New Roman" w:cs="Times New Roman"/>
          <w:b/>
          <w:sz w:val="28"/>
          <w:szCs w:val="28"/>
        </w:rPr>
        <w:t>Load Data in table by using Static Partition: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D13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C84D13">
        <w:rPr>
          <w:rFonts w:ascii="Times New Roman" w:hAnsi="Times New Roman" w:cs="Times New Roman"/>
          <w:sz w:val="28"/>
          <w:szCs w:val="28"/>
        </w:rPr>
        <w:t xml:space="preserve">&gt; LOAD DATA LOCAL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inpath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‘/home/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mahesh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/hive-related/hyderabad.log’ INTO TABLE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cityreport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partition (city = ‘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hyderabad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>’);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84D13">
        <w:rPr>
          <w:rFonts w:ascii="Times New Roman" w:hAnsi="Times New Roman" w:cs="Times New Roman"/>
          <w:b/>
          <w:sz w:val="28"/>
          <w:szCs w:val="28"/>
        </w:rPr>
        <w:t>Dynamic Partition in Hive:</w:t>
      </w:r>
    </w:p>
    <w:p w:rsidR="00C84D13" w:rsidRPr="00C84D13" w:rsidRDefault="00C84D13" w:rsidP="00C84D1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Single insert to partition table is known as dynamic partition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Usually dynamic partition load the data from non-partitioned table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Dynamic Partition takes more time in loading data compared to static partition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When you have large data stored in a table then Dynamic partition is suitable.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If you want to partition number of column but you don’t know how many columns then also dynamic partition is suitable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Dynamic partition there is no required where clause to use limit.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We can’t perform alter on Dynamic partition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You can perform dynamic partition on hive external table and managed table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If you want to use Dynamic partition in hive then mode is in no strict mode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Here is hive dynamic partition properties you should allow.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In case of dynamic partition whole big file i.e. every row of the data is read and data is partitioned through a MR Job into the destination tables depending on certain field in file. So usually dynamic partition are useful when you are doing sort of an ETL flow in your data pipeline. 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>E.g. you load a huge file through a move command into a Table X. then you run an inert query into a Table Y and partition data based on field in table X say day, country. You may want to further run an ETL step to partition the data in country partition in Table Y into a Table Z where data is partitioned based on cities for a particular country only.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84D13">
        <w:rPr>
          <w:rFonts w:ascii="Times New Roman" w:hAnsi="Times New Roman" w:cs="Times New Roman"/>
          <w:b/>
          <w:sz w:val="28"/>
          <w:szCs w:val="28"/>
        </w:rPr>
        <w:lastRenderedPageBreak/>
        <w:t>For example,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hive.exec.dynamic.partition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r w:rsidRPr="00C84D13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hive.exec.dynamic.partition.mode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4D13">
        <w:rPr>
          <w:rFonts w:ascii="Times New Roman" w:hAnsi="Times New Roman" w:cs="Times New Roman"/>
          <w:sz w:val="28"/>
          <w:szCs w:val="28"/>
        </w:rPr>
        <w:t>nonstrict</w:t>
      </w:r>
      <w:proofErr w:type="spellEnd"/>
      <w:r w:rsidRPr="00C84D13">
        <w:rPr>
          <w:rFonts w:ascii="Times New Roman" w:hAnsi="Times New Roman" w:cs="Times New Roman"/>
          <w:sz w:val="28"/>
          <w:szCs w:val="28"/>
        </w:rPr>
        <w:t>;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</w:p>
    <w:p w:rsidR="00C84D13" w:rsidRPr="00C84D13" w:rsidRDefault="00C84D13" w:rsidP="00C84D13">
      <w:pPr>
        <w:rPr>
          <w:rFonts w:ascii="Times New Roman" w:hAnsi="Times New Roman" w:cs="Times New Roman"/>
          <w:b/>
          <w:sz w:val="28"/>
          <w:szCs w:val="28"/>
        </w:rPr>
      </w:pPr>
      <w:r w:rsidRPr="00C84D13">
        <w:rPr>
          <w:rFonts w:ascii="Times New Roman" w:hAnsi="Times New Roman" w:cs="Times New Roman"/>
          <w:b/>
          <w:sz w:val="28"/>
          <w:szCs w:val="28"/>
        </w:rPr>
        <w:t>Load data into Table by using Dynamic Partition:</w:t>
      </w:r>
    </w:p>
    <w:p w:rsidR="00C84D13" w:rsidRPr="00C84D13" w:rsidRDefault="00C84D13" w:rsidP="00C84D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D13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C84D13">
        <w:rPr>
          <w:rFonts w:ascii="Times New Roman" w:hAnsi="Times New Roman" w:cs="Times New Roman"/>
          <w:sz w:val="28"/>
          <w:szCs w:val="28"/>
        </w:rPr>
        <w:t>&gt; INSERT INTO TABLE t2 PARTITION(country) SELECT * FROM T1;</w:t>
      </w:r>
    </w:p>
    <w:p w:rsidR="00C84D13" w:rsidRDefault="00C84D13" w:rsidP="00C84D13">
      <w:pPr>
        <w:rPr>
          <w:rFonts w:ascii="Arial" w:hAnsi="Arial" w:cs="Arial"/>
          <w:b/>
          <w:sz w:val="24"/>
        </w:rPr>
      </w:pPr>
    </w:p>
    <w:p w:rsidR="00C84D13" w:rsidRPr="00511AA2" w:rsidRDefault="00C84D1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C84D13" w:rsidRPr="0051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70AA"/>
    <w:multiLevelType w:val="hybridMultilevel"/>
    <w:tmpl w:val="F006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2208"/>
    <w:multiLevelType w:val="hybridMultilevel"/>
    <w:tmpl w:val="8BD6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E7562"/>
    <w:multiLevelType w:val="hybridMultilevel"/>
    <w:tmpl w:val="A4A8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73B59"/>
    <w:multiLevelType w:val="hybridMultilevel"/>
    <w:tmpl w:val="042A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A2"/>
    <w:rsid w:val="00511AA2"/>
    <w:rsid w:val="00697E8A"/>
    <w:rsid w:val="00C84D13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EB150-34DD-4419-B19D-EEC99EC6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A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ateekATacadgild/DatasetsForCognizant/blob/master/WC_emp_details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2017-05-11T04:48:00Z</dcterms:created>
  <dcterms:modified xsi:type="dcterms:W3CDTF">2017-05-11T05:14:00Z</dcterms:modified>
</cp:coreProperties>
</file>