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Open Sans" w:cs="Open Sans" w:eastAsia="Open Sans" w:hAnsi="Open Sans"/>
          <w:color w:val="666666"/>
          <w:sz w:val="18"/>
          <w:szCs w:val="18"/>
        </w:rPr>
      </w:pPr>
      <w:r w:rsidDel="00000000" w:rsidR="00000000" w:rsidRPr="00000000">
        <w:rPr>
          <w:rFonts w:ascii="Open Sans" w:cs="Open Sans" w:eastAsia="Open Sans" w:hAnsi="Open Sans"/>
          <w:color w:val="666666"/>
          <w:sz w:val="18"/>
          <w:szCs w:val="18"/>
        </w:rPr>
        <w:drawing>
          <wp:anchor allowOverlap="1" behindDoc="0" distB="114300" distT="114300" distL="114300" distR="114300" hidden="0" layoutInCell="1" locked="0" relativeHeight="0" simplePos="0">
            <wp:simplePos x="0" y="0"/>
            <wp:positionH relativeFrom="page">
              <wp:posOffset>4279106</wp:posOffset>
            </wp:positionH>
            <wp:positionV relativeFrom="page">
              <wp:posOffset>617992</wp:posOffset>
            </wp:positionV>
            <wp:extent cx="1050131" cy="46672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50131" cy="466725"/>
                    </a:xfrm>
                    <a:prstGeom prst="rect"/>
                    <a:ln/>
                  </pic:spPr>
                </pic:pic>
              </a:graphicData>
            </a:graphic>
          </wp:anchor>
        </w:drawing>
      </w:r>
      <w:r w:rsidDel="00000000" w:rsidR="00000000" w:rsidRPr="00000000">
        <w:rPr>
          <w:rFonts w:ascii="Open Sans" w:cs="Open Sans" w:eastAsia="Open Sans" w:hAnsi="Open Sans"/>
          <w:color w:val="666666"/>
          <w:sz w:val="18"/>
          <w:szCs w:val="18"/>
        </w:rPr>
        <w:drawing>
          <wp:anchor allowOverlap="1" behindDoc="0" distB="114300" distT="114300" distL="114300" distR="114300" hidden="0" layoutInCell="1" locked="0" relativeHeight="0" simplePos="0">
            <wp:simplePos x="0" y="0"/>
            <wp:positionH relativeFrom="page">
              <wp:posOffset>5462588</wp:posOffset>
            </wp:positionH>
            <wp:positionV relativeFrom="page">
              <wp:posOffset>617992</wp:posOffset>
            </wp:positionV>
            <wp:extent cx="1183013" cy="467858"/>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3013" cy="467858"/>
                    </a:xfrm>
                    <a:prstGeom prst="rect"/>
                    <a:ln/>
                  </pic:spPr>
                </pic:pic>
              </a:graphicData>
            </a:graphic>
          </wp:anchor>
        </w:drawing>
      </w:r>
      <w:r w:rsidDel="00000000" w:rsidR="00000000" w:rsidRPr="00000000">
        <w:rPr>
          <w:rFonts w:ascii="Open Sans" w:cs="Open Sans" w:eastAsia="Open Sans" w:hAnsi="Open Sans"/>
          <w:color w:val="666666"/>
          <w:sz w:val="18"/>
          <w:szCs w:val="18"/>
          <w:rtl w:val="0"/>
        </w:rPr>
        <w:t xml:space="preserve">Robot Learning course | Polito A-Y-2023-2024</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Open Sans ExtraBold" w:cs="Open Sans ExtraBold" w:eastAsia="Open Sans ExtraBold" w:hAnsi="Open Sans ExtraBold"/>
          <w:color w:val="1c4587"/>
          <w:sz w:val="52"/>
          <w:szCs w:val="52"/>
        </w:rPr>
      </w:pPr>
      <w:r w:rsidDel="00000000" w:rsidR="00000000" w:rsidRPr="00000000">
        <w:rPr>
          <w:rFonts w:ascii="Open Sans ExtraBold" w:cs="Open Sans ExtraBold" w:eastAsia="Open Sans ExtraBold" w:hAnsi="Open Sans ExtraBold"/>
          <w:color w:val="1c4587"/>
          <w:sz w:val="52"/>
          <w:szCs w:val="52"/>
          <w:rtl w:val="0"/>
        </w:rPr>
        <w:t xml:space="preserve">Robot Learning</w:t>
      </w:r>
    </w:p>
    <w:p w:rsidR="00000000" w:rsidDel="00000000" w:rsidP="00000000" w:rsidRDefault="00000000" w:rsidRPr="00000000" w14:paraId="00000006">
      <w:pPr>
        <w:rPr>
          <w:rFonts w:ascii="Open Sans ExtraBold" w:cs="Open Sans ExtraBold" w:eastAsia="Open Sans ExtraBold" w:hAnsi="Open Sans ExtraBold"/>
          <w:color w:val="1c4587"/>
          <w:sz w:val="52"/>
          <w:szCs w:val="52"/>
        </w:rPr>
      </w:pPr>
      <w:r w:rsidDel="00000000" w:rsidR="00000000" w:rsidRPr="00000000">
        <w:rPr>
          <w:rFonts w:ascii="Open Sans ExtraBold" w:cs="Open Sans ExtraBold" w:eastAsia="Open Sans ExtraBold" w:hAnsi="Open Sans ExtraBold"/>
          <w:color w:val="1c4587"/>
          <w:sz w:val="52"/>
          <w:szCs w:val="52"/>
          <w:rtl w:val="0"/>
        </w:rPr>
        <w:t xml:space="preserve">Project</w:t>
      </w:r>
      <w:r w:rsidDel="00000000" w:rsidR="00000000" w:rsidRPr="00000000">
        <w:rPr>
          <w:rtl w:val="0"/>
        </w:rPr>
      </w:r>
    </w:p>
    <w:p w:rsidR="00000000" w:rsidDel="00000000" w:rsidP="00000000" w:rsidRDefault="00000000" w:rsidRPr="00000000" w14:paraId="00000007">
      <w:pPr>
        <w:rPr>
          <w:rFonts w:ascii="Open Sans ExtraBold" w:cs="Open Sans ExtraBold" w:eastAsia="Open Sans ExtraBold" w:hAnsi="Open Sans ExtraBold"/>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December 21th, 2023</w:t>
      </w:r>
    </w:p>
    <w:p w:rsidR="00000000" w:rsidDel="00000000" w:rsidP="00000000" w:rsidRDefault="00000000" w:rsidRPr="00000000" w14:paraId="00000009">
      <w:pPr>
        <w:rPr>
          <w:rFonts w:ascii="Open Sans" w:cs="Open Sans" w:eastAsia="Open Sans" w:hAnsi="Open Sans"/>
          <w:color w:val="f4cccc"/>
          <w:sz w:val="18"/>
          <w:szCs w:val="18"/>
          <w:shd w:fill="990000" w:val="clear"/>
        </w:rPr>
      </w:pPr>
      <w:r w:rsidDel="00000000" w:rsidR="00000000" w:rsidRPr="00000000">
        <w:rPr>
          <w:rFonts w:ascii="Open Sans" w:cs="Open Sans" w:eastAsia="Open Sans" w:hAnsi="Open Sans"/>
          <w:sz w:val="18"/>
          <w:szCs w:val="18"/>
          <w:rtl w:val="0"/>
        </w:rPr>
        <w:t xml:space="preserve">TAs: Gabriele Tiboni (</w:t>
      </w:r>
      <w:r w:rsidDel="00000000" w:rsidR="00000000" w:rsidRPr="00000000">
        <w:rPr>
          <w:rFonts w:ascii="Open Sans" w:cs="Open Sans" w:eastAsia="Open Sans" w:hAnsi="Open Sans"/>
          <w:i w:val="1"/>
          <w:sz w:val="18"/>
          <w:szCs w:val="18"/>
          <w:rtl w:val="0"/>
        </w:rPr>
        <w:t xml:space="preserve">gabriele.tiboni@polito.it</w:t>
      </w:r>
      <w:r w:rsidDel="00000000" w:rsidR="00000000" w:rsidRPr="00000000">
        <w:rPr>
          <w:rFonts w:ascii="Open Sans" w:cs="Open Sans" w:eastAsia="Open Sans" w:hAnsi="Open Sans"/>
          <w:sz w:val="18"/>
          <w:szCs w:val="18"/>
          <w:rtl w:val="0"/>
        </w:rPr>
        <w:t xml:space="preserve">), Andrea Protopapa (</w:t>
      </w:r>
      <w:r w:rsidDel="00000000" w:rsidR="00000000" w:rsidRPr="00000000">
        <w:rPr>
          <w:rFonts w:ascii="Open Sans" w:cs="Open Sans" w:eastAsia="Open Sans" w:hAnsi="Open Sans"/>
          <w:i w:val="1"/>
          <w:sz w:val="18"/>
          <w:szCs w:val="18"/>
          <w:rtl w:val="0"/>
        </w:rPr>
        <w:t xml:space="preserve">andrea.protopapa@polito.it</w:t>
      </w:r>
      <w:r w:rsidDel="00000000" w:rsidR="00000000" w:rsidRPr="00000000">
        <w:rPr>
          <w:rFonts w:ascii="Open Sans" w:cs="Open Sans" w:eastAsia="Open Sans" w:hAnsi="Open Sans"/>
          <w:sz w:val="18"/>
          <w:szCs w:val="18"/>
          <w:rtl w:val="0"/>
        </w:rPr>
        <w:t xml:space="preserve">),</w:t>
      </w:r>
      <w:r w:rsidDel="00000000" w:rsidR="00000000" w:rsidRPr="00000000">
        <w:rPr>
          <w:rFonts w:ascii="Open Sans" w:cs="Open Sans" w:eastAsia="Open Sans" w:hAnsi="Open Sans"/>
          <w:sz w:val="18"/>
          <w:szCs w:val="18"/>
          <w:rtl w:val="0"/>
        </w:rPr>
        <w:t xml:space="preserve"> Elena Di Felice (</w:t>
      </w:r>
      <w:r w:rsidDel="00000000" w:rsidR="00000000" w:rsidRPr="00000000">
        <w:rPr>
          <w:rFonts w:ascii="Open Sans" w:cs="Open Sans" w:eastAsia="Open Sans" w:hAnsi="Open Sans"/>
          <w:i w:val="1"/>
          <w:sz w:val="18"/>
          <w:szCs w:val="18"/>
          <w:rtl w:val="0"/>
        </w:rPr>
        <w:t xml:space="preserve">s303499@studenti.polito.it</w:t>
      </w:r>
      <w:r w:rsidDel="00000000" w:rsidR="00000000" w:rsidRPr="00000000">
        <w:rPr>
          <w:rFonts w:ascii="Open Sans" w:cs="Open Sans" w:eastAsia="Open Sans" w:hAnsi="Open Sans"/>
          <w:sz w:val="18"/>
          <w:szCs w:val="18"/>
          <w:rtl w:val="0"/>
        </w:rPr>
        <w:t xml:space="preserve">)</w:t>
      </w:r>
      <w:r w:rsidDel="00000000" w:rsidR="00000000" w:rsidRPr="00000000">
        <w:rPr>
          <w:rtl w:val="0"/>
        </w:rPr>
      </w:r>
    </w:p>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24"/>
          <w:szCs w:val="24"/>
          <w:rtl w:val="0"/>
        </w:rPr>
        <w:t xml:space="preserve">0    Introduction</w:t>
      </w:r>
      <w:r w:rsidDel="00000000" w:rsidR="00000000" w:rsidRPr="00000000">
        <w:rPr>
          <w:rtl w:val="0"/>
        </w:rPr>
      </w:r>
    </w:p>
    <w:p w:rsidR="00000000" w:rsidDel="00000000" w:rsidP="00000000" w:rsidRDefault="00000000" w:rsidRPr="00000000" w14:paraId="0000000D">
      <w:pPr>
        <w:rPr/>
      </w:pPr>
      <w:r w:rsidDel="00000000" w:rsidR="00000000" w:rsidRPr="00000000">
        <w:rPr>
          <w:rFonts w:ascii="Open Sans" w:cs="Open Sans" w:eastAsia="Open Sans" w:hAnsi="Open Sans"/>
          <w:sz w:val="18"/>
          <w:szCs w:val="18"/>
          <w:rtl w:val="0"/>
        </w:rPr>
        <w:t xml:space="preserve">The main goal of this project is to get familiar with the problem of learning a control policy for a robot in simulation using state-of-the-art reinforcement learning algorithms while introducing the challenges of using that policy in the real world. In particular, the student will learn about the </w:t>
      </w:r>
      <w:r w:rsidDel="00000000" w:rsidR="00000000" w:rsidRPr="00000000">
        <w:rPr>
          <w:rFonts w:ascii="Open Sans" w:cs="Open Sans" w:eastAsia="Open Sans" w:hAnsi="Open Sans"/>
          <w:i w:val="1"/>
          <w:sz w:val="18"/>
          <w:szCs w:val="18"/>
          <w:rtl w:val="0"/>
        </w:rPr>
        <w:t xml:space="preserve">sim-to-real transfer</w:t>
      </w:r>
      <w:r w:rsidDel="00000000" w:rsidR="00000000" w:rsidRPr="00000000">
        <w:rPr>
          <w:rFonts w:ascii="Open Sans" w:cs="Open Sans" w:eastAsia="Open Sans" w:hAnsi="Open Sans"/>
          <w:sz w:val="18"/>
          <w:szCs w:val="18"/>
          <w:rtl w:val="0"/>
        </w:rPr>
        <w:t xml:space="preserve"> problem in robot learning literature, namely the task of learning policies in simulation through RL that can be directly transferred to real-world hardware, avoiding costly interactions with real setups and speeding up the training time. During this project, the student will be simulating the sim-to-real transfer task in a </w:t>
      </w:r>
      <w:r w:rsidDel="00000000" w:rsidR="00000000" w:rsidRPr="00000000">
        <w:rPr>
          <w:rFonts w:ascii="Open Sans" w:cs="Open Sans" w:eastAsia="Open Sans" w:hAnsi="Open Sans"/>
          <w:i w:val="1"/>
          <w:sz w:val="18"/>
          <w:szCs w:val="18"/>
          <w:rtl w:val="0"/>
        </w:rPr>
        <w:t xml:space="preserve">sim-to-sim</w:t>
      </w:r>
      <w:r w:rsidDel="00000000" w:rsidR="00000000" w:rsidRPr="00000000">
        <w:rPr>
          <w:rFonts w:ascii="Open Sans" w:cs="Open Sans" w:eastAsia="Open Sans" w:hAnsi="Open Sans"/>
          <w:sz w:val="18"/>
          <w:szCs w:val="18"/>
          <w:rtl w:val="0"/>
        </w:rPr>
        <w:t xml:space="preserve"> scenario, where a discrepancy between </w:t>
      </w:r>
      <w:r w:rsidDel="00000000" w:rsidR="00000000" w:rsidRPr="00000000">
        <w:rPr>
          <w:rFonts w:ascii="Open Sans" w:cs="Open Sans" w:eastAsia="Open Sans" w:hAnsi="Open Sans"/>
          <w:i w:val="1"/>
          <w:sz w:val="18"/>
          <w:szCs w:val="18"/>
          <w:rtl w:val="0"/>
        </w:rPr>
        <w:t xml:space="preserve">source </w:t>
      </w:r>
      <w:r w:rsidDel="00000000" w:rsidR="00000000" w:rsidRPr="00000000">
        <w:rPr>
          <w:rFonts w:ascii="Open Sans" w:cs="Open Sans" w:eastAsia="Open Sans" w:hAnsi="Open Sans"/>
          <w:sz w:val="18"/>
          <w:szCs w:val="18"/>
          <w:rtl w:val="0"/>
        </w:rPr>
        <w:t xml:space="preserve">(training) and </w:t>
      </w:r>
      <w:r w:rsidDel="00000000" w:rsidR="00000000" w:rsidRPr="00000000">
        <w:rPr>
          <w:rFonts w:ascii="Open Sans" w:cs="Open Sans" w:eastAsia="Open Sans" w:hAnsi="Open Sans"/>
          <w:i w:val="1"/>
          <w:sz w:val="18"/>
          <w:szCs w:val="18"/>
          <w:rtl w:val="0"/>
        </w:rPr>
        <w:t xml:space="preserve">target </w:t>
      </w:r>
      <w:r w:rsidDel="00000000" w:rsidR="00000000" w:rsidRPr="00000000">
        <w:rPr>
          <w:rFonts w:ascii="Open Sans" w:cs="Open Sans" w:eastAsia="Open Sans" w:hAnsi="Open Sans"/>
          <w:sz w:val="18"/>
          <w:szCs w:val="18"/>
          <w:rtl w:val="0"/>
        </w:rPr>
        <w:t xml:space="preserve">(test) domains is manually injected. The student will implement </w:t>
      </w:r>
      <w:r w:rsidDel="00000000" w:rsidR="00000000" w:rsidRPr="00000000">
        <w:rPr>
          <w:rFonts w:ascii="Open Sans" w:cs="Open Sans" w:eastAsia="Open Sans" w:hAnsi="Open Sans"/>
          <w:i w:val="1"/>
          <w:sz w:val="18"/>
          <w:szCs w:val="18"/>
          <w:rtl w:val="0"/>
        </w:rPr>
        <w:t xml:space="preserve">domain randomization</w:t>
      </w:r>
      <w:r w:rsidDel="00000000" w:rsidR="00000000" w:rsidRPr="00000000">
        <w:rPr>
          <w:rFonts w:ascii="Open Sans" w:cs="Open Sans" w:eastAsia="Open Sans" w:hAnsi="Open Sans"/>
          <w:sz w:val="18"/>
          <w:szCs w:val="18"/>
          <w:rtl w:val="0"/>
        </w:rPr>
        <w:t xml:space="preserve"> of dynamics parameters (e.g. masses, friction coefficients), a popular strategy to learn robust policies that transfer well to the target domain.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Specifically, the student must reach the following goals by the end of the project:</w:t>
      </w:r>
    </w:p>
    <w:p w:rsidR="00000000" w:rsidDel="00000000" w:rsidP="00000000" w:rsidRDefault="00000000" w:rsidRPr="00000000" w14:paraId="00000010">
      <w:pPr>
        <w:numPr>
          <w:ilvl w:val="0"/>
          <w:numId w:val="1"/>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Read the provided material to get familiar with the Reinforcement Learning framework, the sim-to-real transfer challenge and the common techniques to perform an efficient transfer from simulation to reality;</w:t>
      </w:r>
    </w:p>
    <w:p w:rsidR="00000000" w:rsidDel="00000000" w:rsidP="00000000" w:rsidRDefault="00000000" w:rsidRPr="00000000" w14:paraId="00000011">
      <w:pPr>
        <w:numPr>
          <w:ilvl w:val="0"/>
          <w:numId w:val="1"/>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Implement an RL training pipeline via third-party APIs to state-of-the-art reinforcement learning algorithms such as PPO and SAC.</w:t>
      </w:r>
    </w:p>
    <w:p w:rsidR="00000000" w:rsidDel="00000000" w:rsidP="00000000" w:rsidRDefault="00000000" w:rsidRPr="00000000" w14:paraId="00000012">
      <w:pPr>
        <w:numPr>
          <w:ilvl w:val="0"/>
          <w:numId w:val="1"/>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Implement Uniform Domain Randomization (UDR) to learn robust policies in the source domain and limit the loss of performance during the sim-to-real transfer;</w:t>
      </w:r>
    </w:p>
    <w:p w:rsidR="00000000" w:rsidDel="00000000" w:rsidP="00000000" w:rsidRDefault="00000000" w:rsidRPr="00000000" w14:paraId="00000013">
      <w:pPr>
        <w:numPr>
          <w:ilvl w:val="0"/>
          <w:numId w:val="1"/>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Propose</w:t>
      </w:r>
      <w:r w:rsidDel="00000000" w:rsidR="00000000" w:rsidRPr="00000000">
        <w:rPr>
          <w:rFonts w:ascii="Open Sans" w:cs="Open Sans" w:eastAsia="Open Sans" w:hAnsi="Open Sans"/>
          <w:sz w:val="18"/>
          <w:szCs w:val="18"/>
          <w:rtl w:val="0"/>
        </w:rPr>
        <w:t xml:space="preserve"> and implement a novel extension of the project</w:t>
      </w:r>
      <w:r w:rsidDel="00000000" w:rsidR="00000000" w:rsidRPr="00000000">
        <w:rPr>
          <w:rFonts w:ascii="Open Sans" w:cs="Open Sans" w:eastAsia="Open Sans" w:hAnsi="Open Sans"/>
          <w:sz w:val="18"/>
          <w:szCs w:val="18"/>
          <w:rtl w:val="0"/>
        </w:rPr>
        <w:t xml:space="preserve">;</w:t>
      </w:r>
      <w:r w:rsidDel="00000000" w:rsidR="00000000" w:rsidRPr="00000000">
        <w:rPr>
          <w:sz w:val="26"/>
          <w:szCs w:val="26"/>
          <w:rtl w:val="0"/>
        </w:rPr>
        <w:br w:type="textWrapping"/>
      </w:r>
      <w:r w:rsidDel="00000000" w:rsidR="00000000" w:rsidRPr="00000000">
        <w:rPr>
          <w:rtl w:val="0"/>
        </w:rPr>
      </w:r>
    </w:p>
    <w:p w:rsidR="00000000" w:rsidDel="00000000" w:rsidP="00000000" w:rsidRDefault="00000000" w:rsidRPr="00000000" w14:paraId="00000014">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To proceed with the assignment, clone the starting code from the repository at the </w:t>
      </w:r>
      <w:hyperlink r:id="rId8">
        <w:r w:rsidDel="00000000" w:rsidR="00000000" w:rsidRPr="00000000">
          <w:rPr>
            <w:rFonts w:ascii="Open Sans" w:cs="Open Sans" w:eastAsia="Open Sans" w:hAnsi="Open Sans"/>
            <w:color w:val="1155cc"/>
            <w:sz w:val="18"/>
            <w:szCs w:val="18"/>
            <w:u w:val="single"/>
            <w:rtl w:val="0"/>
          </w:rPr>
          <w:t xml:space="preserve">dedicated webpage</w:t>
        </w:r>
      </w:hyperlink>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and follow the steps listed below in this document.</w:t>
      </w:r>
    </w:p>
    <w:p w:rsidR="00000000" w:rsidDel="00000000" w:rsidP="00000000" w:rsidRDefault="00000000" w:rsidRPr="00000000" w14:paraId="00000015">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Your submission should consist of (1) a </w:t>
      </w:r>
      <w:r w:rsidDel="00000000" w:rsidR="00000000" w:rsidRPr="00000000">
        <w:rPr>
          <w:rFonts w:ascii="Open Sans" w:cs="Open Sans" w:eastAsia="Open Sans" w:hAnsi="Open Sans"/>
          <w:b w:val="1"/>
          <w:sz w:val="18"/>
          <w:szCs w:val="18"/>
          <w:rtl w:val="0"/>
        </w:rPr>
        <w:t xml:space="preserve">PDF report </w:t>
      </w:r>
      <w:r w:rsidDel="00000000" w:rsidR="00000000" w:rsidRPr="00000000">
        <w:rPr>
          <w:rFonts w:ascii="Open Sans" w:cs="Open Sans" w:eastAsia="Open Sans" w:hAnsi="Open Sans"/>
          <w:sz w:val="18"/>
          <w:szCs w:val="18"/>
          <w:rtl w:val="0"/>
        </w:rPr>
        <w:t xml:space="preserve">(with paper-style) containing </w:t>
      </w:r>
      <w:r w:rsidDel="00000000" w:rsidR="00000000" w:rsidRPr="00000000">
        <w:rPr>
          <w:rFonts w:ascii="Open Sans" w:cs="Open Sans" w:eastAsia="Open Sans" w:hAnsi="Open Sans"/>
          <w:b w:val="1"/>
          <w:sz w:val="18"/>
          <w:szCs w:val="18"/>
          <w:rtl w:val="0"/>
        </w:rPr>
        <w:t xml:space="preserve">a discussion of the results and answers to the questions</w:t>
      </w:r>
      <w:r w:rsidDel="00000000" w:rsidR="00000000" w:rsidRPr="00000000">
        <w:rPr>
          <w:rFonts w:ascii="Open Sans" w:cs="Open Sans" w:eastAsia="Open Sans" w:hAnsi="Open Sans"/>
          <w:sz w:val="18"/>
          <w:szCs w:val="18"/>
          <w:rtl w:val="0"/>
        </w:rPr>
        <w:t xml:space="preserve"> asked in these instructions, and (2) the </w:t>
      </w:r>
      <w:r w:rsidDel="00000000" w:rsidR="00000000" w:rsidRPr="00000000">
        <w:rPr>
          <w:rFonts w:ascii="Open Sans" w:cs="Open Sans" w:eastAsia="Open Sans" w:hAnsi="Open Sans"/>
          <w:b w:val="1"/>
          <w:sz w:val="18"/>
          <w:szCs w:val="18"/>
          <w:rtl w:val="0"/>
        </w:rPr>
        <w:t xml:space="preserve">code </w:t>
      </w:r>
      <w:r w:rsidDel="00000000" w:rsidR="00000000" w:rsidRPr="00000000">
        <w:rPr>
          <w:rFonts w:ascii="Open Sans" w:cs="Open Sans" w:eastAsia="Open Sans" w:hAnsi="Open Sans"/>
          <w:sz w:val="18"/>
          <w:szCs w:val="18"/>
          <w:rtl w:val="0"/>
        </w:rPr>
        <w:t xml:space="preserve">used for the exercise. In particular, the report should contain a brief introduction, a related work section, a methodological section, an experimental section with all the results and discussions, and a final brief conclusion. Remember to also describe your own project extension in the report.</w:t>
      </w:r>
    </w:p>
    <w:p w:rsidR="00000000" w:rsidDel="00000000" w:rsidP="00000000" w:rsidRDefault="00000000" w:rsidRPr="00000000" w14:paraId="00000017">
      <w:pPr>
        <w:ind w:left="0" w:firstLine="0"/>
        <w:rPr>
          <w:rFonts w:ascii="Open Sans" w:cs="Open Sans" w:eastAsia="Open Sans" w:hAnsi="Open Sans"/>
          <w:sz w:val="10"/>
          <w:szCs w:val="10"/>
        </w:rPr>
      </w:pPr>
      <w:r w:rsidDel="00000000" w:rsidR="00000000" w:rsidRPr="00000000">
        <w:rPr>
          <w:rFonts w:ascii="Open Sans" w:cs="Open Sans" w:eastAsia="Open Sans" w:hAnsi="Open Sans"/>
          <w:sz w:val="18"/>
          <w:szCs w:val="18"/>
          <w:rtl w:val="0"/>
        </w:rPr>
        <w:t xml:space="preserve">Follow this </w:t>
      </w:r>
      <w:hyperlink r:id="rId9">
        <w:r w:rsidDel="00000000" w:rsidR="00000000" w:rsidRPr="00000000">
          <w:rPr>
            <w:rFonts w:ascii="Open Sans" w:cs="Open Sans" w:eastAsia="Open Sans" w:hAnsi="Open Sans"/>
            <w:b w:val="1"/>
            <w:color w:val="1155cc"/>
            <w:sz w:val="18"/>
            <w:szCs w:val="18"/>
            <w:u w:val="single"/>
            <w:rtl w:val="0"/>
          </w:rPr>
          <w:t xml:space="preserve">link</w:t>
        </w:r>
      </w:hyperlink>
      <w:r w:rsidDel="00000000" w:rsidR="00000000" w:rsidRPr="00000000">
        <w:rPr>
          <w:rFonts w:ascii="Open Sans" w:cs="Open Sans" w:eastAsia="Open Sans" w:hAnsi="Open Sans"/>
          <w:sz w:val="18"/>
          <w:szCs w:val="18"/>
          <w:rtl w:val="0"/>
        </w:rPr>
        <w:t xml:space="preserve"> to open and create the template for the report using Overleaf.</w:t>
      </w:r>
      <w:r w:rsidDel="00000000" w:rsidR="00000000" w:rsidRPr="00000000">
        <w:rPr>
          <w:rtl w:val="0"/>
        </w:rPr>
      </w:r>
    </w:p>
    <w:p w:rsidR="00000000" w:rsidDel="00000000" w:rsidP="00000000" w:rsidRDefault="00000000" w:rsidRPr="00000000" w14:paraId="00000018">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w:t>
      </w:r>
      <w:r w:rsidDel="00000000" w:rsidR="00000000" w:rsidRPr="00000000">
        <w:rPr>
          <w:rFonts w:ascii="Open Sans" w:cs="Open Sans" w:eastAsia="Open Sans" w:hAnsi="Open Sans"/>
          <w:b w:val="1"/>
          <w:sz w:val="18"/>
          <w:szCs w:val="18"/>
          <w:rtl w:val="0"/>
        </w:rPr>
        <w:t xml:space="preserve">deadline to submit</w:t>
      </w:r>
      <w:r w:rsidDel="00000000" w:rsidR="00000000" w:rsidRPr="00000000">
        <w:rPr>
          <w:rFonts w:ascii="Open Sans" w:cs="Open Sans" w:eastAsia="Open Sans" w:hAnsi="Open Sans"/>
          <w:sz w:val="18"/>
          <w:szCs w:val="18"/>
          <w:rtl w:val="0"/>
        </w:rPr>
        <w:t xml:space="preserve"> the report and code</w:t>
      </w:r>
      <w:r w:rsidDel="00000000" w:rsidR="00000000" w:rsidRPr="00000000">
        <w:rPr>
          <w:rFonts w:ascii="Open Sans" w:cs="Open Sans" w:eastAsia="Open Sans" w:hAnsi="Open Sans"/>
          <w:b w:val="1"/>
          <w:sz w:val="18"/>
          <w:szCs w:val="18"/>
          <w:rtl w:val="0"/>
        </w:rPr>
        <w:t xml:space="preserve"> through the Github Classroom</w:t>
      </w:r>
      <w:r w:rsidDel="00000000" w:rsidR="00000000" w:rsidRPr="00000000">
        <w:rPr>
          <w:rFonts w:ascii="Open Sans" w:cs="Open Sans" w:eastAsia="Open Sans" w:hAnsi="Open Sans"/>
          <w:sz w:val="18"/>
          <w:szCs w:val="18"/>
          <w:rtl w:val="0"/>
        </w:rPr>
        <w:t xml:space="preserve"> i</w:t>
      </w:r>
      <w:r w:rsidDel="00000000" w:rsidR="00000000" w:rsidRPr="00000000">
        <w:rPr>
          <w:rFonts w:ascii="Open Sans" w:cs="Open Sans" w:eastAsia="Open Sans" w:hAnsi="Open Sans"/>
          <w:sz w:val="18"/>
          <w:szCs w:val="18"/>
          <w:rtl w:val="0"/>
        </w:rPr>
        <w:t xml:space="preserve">s February 7th at 23:59 for those attending the exam at the first call, or February 25th at 23:59 for the second call.</w:t>
      </w:r>
    </w:p>
    <w:p w:rsidR="00000000" w:rsidDel="00000000" w:rsidP="00000000" w:rsidRDefault="00000000" w:rsidRPr="00000000" w14:paraId="0000001A">
      <w:pPr>
        <w:rPr>
          <w:rFonts w:ascii="Open Sans" w:cs="Open Sans" w:eastAsia="Open Sans" w:hAnsi="Open Sans"/>
          <w:i w:val="1"/>
          <w:color w:val="85200c"/>
          <w:sz w:val="18"/>
          <w:szCs w:val="18"/>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i w:val="1"/>
          <w:color w:val="85200c"/>
          <w:sz w:val="18"/>
          <w:szCs w:val="18"/>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i w:val="1"/>
          <w:color w:val="85200c"/>
          <w:sz w:val="18"/>
          <w:szCs w:val="18"/>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i w:val="1"/>
          <w:color w:val="85200c"/>
          <w:sz w:val="18"/>
          <w:szCs w:val="18"/>
        </w:rPr>
      </w:pPr>
      <w:r w:rsidDel="00000000" w:rsidR="00000000" w:rsidRPr="00000000">
        <w:rPr>
          <w:rtl w:val="0"/>
        </w:rPr>
      </w:r>
    </w:p>
    <w:p w:rsidR="00000000" w:rsidDel="00000000" w:rsidP="00000000" w:rsidRDefault="00000000" w:rsidRPr="00000000" w14:paraId="0000001E">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24"/>
          <w:szCs w:val="24"/>
          <w:rtl w:val="0"/>
        </w:rPr>
        <w:t xml:space="preserve">1    Preliminaries</w:t>
      </w:r>
      <w:r w:rsidDel="00000000" w:rsidR="00000000" w:rsidRPr="00000000">
        <w:rPr>
          <w:rFonts w:ascii="Open Sans" w:cs="Open Sans" w:eastAsia="Open Sans" w:hAnsi="Open Sans"/>
          <w:sz w:val="18"/>
          <w:szCs w:val="18"/>
          <w:rtl w:val="0"/>
        </w:rPr>
        <w:br w:type="textWrapping"/>
      </w:r>
      <w:r w:rsidDel="00000000" w:rsidR="00000000" w:rsidRPr="00000000">
        <w:rPr>
          <w:rFonts w:ascii="Open Sans" w:cs="Open Sans" w:eastAsia="Open Sans" w:hAnsi="Open Sans"/>
          <w:sz w:val="18"/>
          <w:szCs w:val="18"/>
          <w:rtl w:val="0"/>
        </w:rPr>
        <w:t xml:space="preserve">Before starting, you’re asked to take some time to familiarize yourself with the framework of Reinforcement Learning, the sim-to-real transfer challenge and SOTA strategies to overcome it. More in detail: </w:t>
      </w:r>
    </w:p>
    <w:p w:rsidR="00000000" w:rsidDel="00000000" w:rsidP="00000000" w:rsidRDefault="00000000" w:rsidRPr="00000000" w14:paraId="0000001F">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Read sections 1.-1.4, 1.6, 3.-3.8, of [1] to understand the general Reinforcement Learning framework;</w:t>
      </w:r>
    </w:p>
    <w:p w:rsidR="00000000" w:rsidDel="00000000" w:rsidP="00000000" w:rsidRDefault="00000000" w:rsidRPr="00000000" w14:paraId="00000020">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Watch introductory video on Reinforcement learning by DeepMind </w:t>
      </w:r>
      <w:hyperlink r:id="rId10">
        <w:r w:rsidDel="00000000" w:rsidR="00000000" w:rsidRPr="00000000">
          <w:rPr>
            <w:rFonts w:ascii="Open Sans" w:cs="Open Sans" w:eastAsia="Open Sans" w:hAnsi="Open Sans"/>
            <w:color w:val="1155cc"/>
            <w:sz w:val="18"/>
            <w:szCs w:val="18"/>
            <w:u w:val="single"/>
            <w:rtl w:val="0"/>
          </w:rPr>
          <w:t xml:space="preserve">video</w:t>
        </w:r>
      </w:hyperlink>
      <w:r w:rsidDel="00000000" w:rsidR="00000000" w:rsidRPr="00000000">
        <w:rPr>
          <w:rtl w:val="0"/>
        </w:rPr>
      </w:r>
    </w:p>
    <w:p w:rsidR="00000000" w:rsidDel="00000000" w:rsidP="00000000" w:rsidRDefault="00000000" w:rsidRPr="00000000" w14:paraId="00000021">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Read </w:t>
      </w:r>
      <w:hyperlink r:id="rId11">
        <w:r w:rsidDel="00000000" w:rsidR="00000000" w:rsidRPr="00000000">
          <w:rPr>
            <w:rFonts w:ascii="Open Sans" w:cs="Open Sans" w:eastAsia="Open Sans" w:hAnsi="Open Sans"/>
            <w:color w:val="1155cc"/>
            <w:sz w:val="18"/>
            <w:szCs w:val="18"/>
            <w:u w:val="single"/>
            <w:rtl w:val="0"/>
          </w:rPr>
          <w:t xml:space="preserve">article</w:t>
        </w:r>
      </w:hyperlink>
      <w:r w:rsidDel="00000000" w:rsidR="00000000" w:rsidRPr="00000000">
        <w:rPr>
          <w:rFonts w:ascii="Open Sans" w:cs="Open Sans" w:eastAsia="Open Sans" w:hAnsi="Open Sans"/>
          <w:sz w:val="18"/>
          <w:szCs w:val="18"/>
          <w:rtl w:val="0"/>
        </w:rPr>
        <w:t xml:space="preserve"> on introduction to Reinforcement learning by OpenAI  [part 1, part 2, part 3]</w:t>
      </w:r>
    </w:p>
    <w:p w:rsidR="00000000" w:rsidDel="00000000" w:rsidP="00000000" w:rsidRDefault="00000000" w:rsidRPr="00000000" w14:paraId="00000022">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Read sections 1.-1.3, 3.-3.4, of [2]</w:t>
      </w:r>
    </w:p>
    <w:p w:rsidR="00000000" w:rsidDel="00000000" w:rsidP="00000000" w:rsidRDefault="00000000" w:rsidRPr="00000000" w14:paraId="00000023">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Read sections 1., 2., 3. of [3]</w:t>
      </w:r>
    </w:p>
    <w:p w:rsidR="00000000" w:rsidDel="00000000" w:rsidP="00000000" w:rsidRDefault="00000000" w:rsidRPr="00000000" w14:paraId="00000024">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Read debate on the sim-to-real transfer paradigm [4]</w:t>
      </w:r>
    </w:p>
    <w:p w:rsidR="00000000" w:rsidDel="00000000" w:rsidP="00000000" w:rsidRDefault="00000000" w:rsidRPr="00000000" w14:paraId="00000025">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Read [5], [6], </w:t>
      </w:r>
      <w:hyperlink r:id="rId12">
        <w:r w:rsidDel="00000000" w:rsidR="00000000" w:rsidRPr="00000000">
          <w:rPr>
            <w:rFonts w:ascii="Open Sans" w:cs="Open Sans" w:eastAsia="Open Sans" w:hAnsi="Open Sans"/>
            <w:color w:val="1155cc"/>
            <w:sz w:val="18"/>
            <w:szCs w:val="18"/>
            <w:u w:val="single"/>
            <w:rtl w:val="0"/>
          </w:rPr>
          <w:t xml:space="preserve">blog post</w:t>
        </w:r>
      </w:hyperlink>
      <w:r w:rsidDel="00000000" w:rsidR="00000000" w:rsidRPr="00000000">
        <w:rPr>
          <w:rFonts w:ascii="Open Sans" w:cs="Open Sans" w:eastAsia="Open Sans" w:hAnsi="Open Sans"/>
          <w:sz w:val="18"/>
          <w:szCs w:val="18"/>
          <w:rtl w:val="0"/>
        </w:rPr>
        <w:t xml:space="preserve"> to understand domain randomization for sim-to-real transfer</w:t>
      </w:r>
    </w:p>
    <w:p w:rsidR="00000000" w:rsidDel="00000000" w:rsidP="00000000" w:rsidRDefault="00000000" w:rsidRPr="00000000" w14:paraId="00000026">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Read this </w:t>
      </w:r>
      <w:hyperlink r:id="rId13">
        <w:r w:rsidDel="00000000" w:rsidR="00000000" w:rsidRPr="00000000">
          <w:rPr>
            <w:rFonts w:ascii="Open Sans" w:cs="Open Sans" w:eastAsia="Open Sans" w:hAnsi="Open Sans"/>
            <w:color w:val="1155cc"/>
            <w:sz w:val="18"/>
            <w:szCs w:val="18"/>
            <w:u w:val="single"/>
            <w:rtl w:val="0"/>
          </w:rPr>
          <w:t xml:space="preserve">set of slides</w:t>
        </w:r>
      </w:hyperlink>
      <w:r w:rsidDel="00000000" w:rsidR="00000000" w:rsidRPr="00000000">
        <w:rPr>
          <w:rFonts w:ascii="Open Sans" w:cs="Open Sans" w:eastAsia="Open Sans" w:hAnsi="Open Sans"/>
          <w:sz w:val="18"/>
          <w:szCs w:val="18"/>
          <w:rtl w:val="0"/>
        </w:rPr>
        <w:t xml:space="preserve"> by Josh Tobin and this </w:t>
      </w:r>
      <w:hyperlink r:id="rId14">
        <w:r w:rsidDel="00000000" w:rsidR="00000000" w:rsidRPr="00000000">
          <w:rPr>
            <w:rFonts w:ascii="Open Sans" w:cs="Open Sans" w:eastAsia="Open Sans" w:hAnsi="Open Sans"/>
            <w:color w:val="1155cc"/>
            <w:sz w:val="18"/>
            <w:szCs w:val="18"/>
            <w:u w:val="single"/>
            <w:rtl w:val="0"/>
          </w:rPr>
          <w:t xml:space="preserve">article</w:t>
        </w:r>
      </w:hyperlink>
      <w:r w:rsidDel="00000000" w:rsidR="00000000" w:rsidRPr="00000000">
        <w:rPr>
          <w:rFonts w:ascii="Open Sans" w:cs="Open Sans" w:eastAsia="Open Sans" w:hAnsi="Open Sans"/>
          <w:sz w:val="18"/>
          <w:szCs w:val="18"/>
          <w:rtl w:val="0"/>
        </w:rPr>
        <w:t xml:space="preserve"> regarding domain randomization for both vision and dynamics properties</w:t>
      </w:r>
    </w:p>
    <w:p w:rsidR="00000000" w:rsidDel="00000000" w:rsidP="00000000" w:rsidRDefault="00000000" w:rsidRPr="00000000" w14:paraId="00000027">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b w:val="1"/>
          <w:sz w:val="24"/>
          <w:szCs w:val="24"/>
          <w:rtl w:val="0"/>
        </w:rPr>
        <w:t xml:space="preserve">2    </w:t>
      </w:r>
      <w:r w:rsidDel="00000000" w:rsidR="00000000" w:rsidRPr="00000000">
        <w:rPr>
          <w:rFonts w:ascii="Open Sans" w:cs="Open Sans" w:eastAsia="Open Sans" w:hAnsi="Open Sans"/>
          <w:b w:val="1"/>
          <w:sz w:val="24"/>
          <w:szCs w:val="24"/>
          <w:rtl w:val="0"/>
        </w:rPr>
        <w:t xml:space="preserve">Implement</w:t>
      </w:r>
      <w:r w:rsidDel="00000000" w:rsidR="00000000" w:rsidRPr="00000000">
        <w:rPr>
          <w:rFonts w:ascii="Open Sans" w:cs="Open Sans" w:eastAsia="Open Sans" w:hAnsi="Open Sans"/>
          <w:b w:val="1"/>
          <w:sz w:val="24"/>
          <w:szCs w:val="24"/>
          <w:rtl w:val="0"/>
        </w:rPr>
        <w:t xml:space="preserve"> lower/upper bound baselines</w:t>
      </w:r>
      <w:r w:rsidDel="00000000" w:rsidR="00000000" w:rsidRPr="00000000">
        <w:rPr>
          <w:rtl w:val="0"/>
        </w:rPr>
      </w:r>
    </w:p>
    <w:p w:rsidR="00000000" w:rsidDel="00000000" w:rsidP="00000000" w:rsidRDefault="00000000" w:rsidRPr="00000000" w14:paraId="0000002C">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Train an RL agent on the </w:t>
      </w:r>
      <w:r w:rsidDel="00000000" w:rsidR="00000000" w:rsidRPr="00000000">
        <w:rPr>
          <w:rFonts w:ascii="Open Sans" w:cs="Open Sans" w:eastAsia="Open Sans" w:hAnsi="Open Sans"/>
          <w:sz w:val="18"/>
          <w:szCs w:val="18"/>
          <w:rtl w:val="0"/>
        </w:rPr>
        <w:t xml:space="preserve">gym </w:t>
      </w:r>
      <w:hyperlink r:id="rId15">
        <w:r w:rsidDel="00000000" w:rsidR="00000000" w:rsidRPr="00000000">
          <w:rPr>
            <w:rFonts w:ascii="Open Sans" w:cs="Open Sans" w:eastAsia="Open Sans" w:hAnsi="Open Sans"/>
            <w:color w:val="1155cc"/>
            <w:sz w:val="18"/>
            <w:szCs w:val="18"/>
            <w:u w:val="single"/>
            <w:rtl w:val="0"/>
          </w:rPr>
          <w:t xml:space="preserve">Hopper</w:t>
        </w:r>
      </w:hyperlink>
      <w:r w:rsidDel="00000000" w:rsidR="00000000" w:rsidRPr="00000000">
        <w:rPr>
          <w:rFonts w:ascii="Open Sans" w:cs="Open Sans" w:eastAsia="Open Sans" w:hAnsi="Open Sans"/>
          <w:sz w:val="18"/>
          <w:szCs w:val="18"/>
          <w:rtl w:val="0"/>
        </w:rPr>
        <w:t xml:space="preserve"> environment</w:t>
      </w:r>
      <w:r w:rsidDel="00000000" w:rsidR="00000000" w:rsidRPr="00000000">
        <w:rPr>
          <w:rFonts w:ascii="Open Sans" w:cs="Open Sans" w:eastAsia="Open Sans" w:hAnsi="Open Sans"/>
          <w:sz w:val="18"/>
          <w:szCs w:val="18"/>
          <w:rtl w:val="0"/>
        </w:rPr>
        <w:t xml:space="preserve">. This environment comes with an easy-to-use python interface which controls the underlying physics engine — </w:t>
      </w:r>
      <w:hyperlink r:id="rId16">
        <w:r w:rsidDel="00000000" w:rsidR="00000000" w:rsidRPr="00000000">
          <w:rPr>
            <w:rFonts w:ascii="Open Sans" w:cs="Open Sans" w:eastAsia="Open Sans" w:hAnsi="Open Sans"/>
            <w:color w:val="1155cc"/>
            <w:sz w:val="18"/>
            <w:szCs w:val="18"/>
            <w:u w:val="single"/>
            <w:rtl w:val="0"/>
          </w:rPr>
          <w:t xml:space="preserve">MuJoCo</w:t>
        </w:r>
      </w:hyperlink>
      <w:r w:rsidDel="00000000" w:rsidR="00000000" w:rsidRPr="00000000">
        <w:rPr>
          <w:rFonts w:ascii="Open Sans" w:cs="Open Sans" w:eastAsia="Open Sans" w:hAnsi="Open Sans"/>
          <w:sz w:val="18"/>
          <w:szCs w:val="18"/>
          <w:rtl w:val="0"/>
        </w:rPr>
        <w:t xml:space="preserve"> — to model the robot.</w:t>
        <w:br w:type="textWrapping"/>
        <w:t xml:space="preserve">The hopper is a one-legged robot model whose task is to learn how to jump without falling, while achieving the highest possible horizontal speed. </w:t>
      </w:r>
    </w:p>
    <w:p w:rsidR="00000000" w:rsidDel="00000000" w:rsidP="00000000" w:rsidRDefault="00000000" w:rsidRPr="00000000" w14:paraId="0000002D">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student will simulate the sim-to-real transfer scenario in a simplified sim-to-sim setting, as no work takes place on an actual real robot. In particular, two custom </w:t>
      </w:r>
      <w:r w:rsidDel="00000000" w:rsidR="00000000" w:rsidRPr="00000000">
        <w:rPr>
          <w:rFonts w:ascii="Open Sans" w:cs="Open Sans" w:eastAsia="Open Sans" w:hAnsi="Open Sans"/>
          <w:i w:val="1"/>
          <w:sz w:val="18"/>
          <w:szCs w:val="18"/>
          <w:rtl w:val="0"/>
        </w:rPr>
        <w:t xml:space="preserve">domains</w:t>
      </w:r>
      <w:r w:rsidDel="00000000" w:rsidR="00000000" w:rsidRPr="00000000">
        <w:rPr>
          <w:rFonts w:ascii="Open Sans" w:cs="Open Sans" w:eastAsia="Open Sans" w:hAnsi="Open Sans"/>
          <w:sz w:val="18"/>
          <w:szCs w:val="18"/>
          <w:rtl w:val="0"/>
        </w:rPr>
        <w:t xml:space="preserve"> have been created ad-hoc: policy training takes place in the </w:t>
      </w:r>
      <w:r w:rsidDel="00000000" w:rsidR="00000000" w:rsidRPr="00000000">
        <w:rPr>
          <w:rFonts w:ascii="Open Sans" w:cs="Open Sans" w:eastAsia="Open Sans" w:hAnsi="Open Sans"/>
          <w:i w:val="1"/>
          <w:sz w:val="18"/>
          <w:szCs w:val="18"/>
          <w:rtl w:val="0"/>
        </w:rPr>
        <w:t xml:space="preserve">source </w:t>
      </w:r>
      <w:r w:rsidDel="00000000" w:rsidR="00000000" w:rsidRPr="00000000">
        <w:rPr>
          <w:rFonts w:ascii="Open Sans" w:cs="Open Sans" w:eastAsia="Open Sans" w:hAnsi="Open Sans"/>
          <w:sz w:val="18"/>
          <w:szCs w:val="18"/>
          <w:rtl w:val="0"/>
        </w:rPr>
        <w:t xml:space="preserve">environment and the student will transfer and test the policy on the </w:t>
      </w:r>
      <w:r w:rsidDel="00000000" w:rsidR="00000000" w:rsidRPr="00000000">
        <w:rPr>
          <w:rFonts w:ascii="Open Sans" w:cs="Open Sans" w:eastAsia="Open Sans" w:hAnsi="Open Sans"/>
          <w:i w:val="1"/>
          <w:sz w:val="18"/>
          <w:szCs w:val="18"/>
          <w:rtl w:val="0"/>
        </w:rPr>
        <w:t xml:space="preserve">target </w:t>
      </w:r>
      <w:r w:rsidDel="00000000" w:rsidR="00000000" w:rsidRPr="00000000">
        <w:rPr>
          <w:rFonts w:ascii="Open Sans" w:cs="Open Sans" w:eastAsia="Open Sans" w:hAnsi="Open Sans"/>
          <w:sz w:val="18"/>
          <w:szCs w:val="18"/>
          <w:rtl w:val="0"/>
        </w:rPr>
        <w:t xml:space="preserve">environment — which technically represents the real world. To simulate the reality gap, the source domain Hopper has been generated by shifting the torso mass by 1kg with respect to the target domain.</w:t>
      </w:r>
    </w:p>
    <w:p w:rsidR="00000000" w:rsidDel="00000000" w:rsidP="00000000" w:rsidRDefault="00000000" w:rsidRPr="00000000" w14:paraId="0000002E">
      <w:pPr>
        <w:spacing w:after="20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2F">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rtl w:val="0"/>
        </w:rPr>
        <w:t xml:space="preserve">2.1    Hopper environment</w:t>
      </w:r>
      <w:r w:rsidDel="00000000" w:rsidR="00000000" w:rsidRPr="00000000">
        <w:rPr>
          <w:rtl w:val="0"/>
        </w:rPr>
      </w:r>
    </w:p>
    <w:p w:rsidR="00000000" w:rsidDel="00000000" w:rsidP="00000000" w:rsidRDefault="00000000" w:rsidRPr="00000000" w14:paraId="00000030">
      <w:pPr>
        <w:spacing w:after="200" w:lineRule="auto"/>
        <w:rPr>
          <w:rFonts w:ascii="Open Sans" w:cs="Open Sans" w:eastAsia="Open Sans" w:hAnsi="Open Sans"/>
          <w:i w:val="1"/>
          <w:sz w:val="18"/>
          <w:szCs w:val="18"/>
        </w:rPr>
      </w:pPr>
      <w:r w:rsidDel="00000000" w:rsidR="00000000" w:rsidRPr="00000000">
        <w:rPr>
          <w:rFonts w:ascii="Open Sans" w:cs="Open Sans" w:eastAsia="Open Sans" w:hAnsi="Open Sans"/>
          <w:b w:val="1"/>
          <w:sz w:val="18"/>
          <w:szCs w:val="18"/>
          <w:rtl w:val="0"/>
        </w:rPr>
        <w:t xml:space="preserve">Task 1</w:t>
      </w:r>
      <w:r w:rsidDel="00000000" w:rsidR="00000000" w:rsidRPr="00000000">
        <w:rPr>
          <w:rFonts w:ascii="Open Sans" w:cs="Open Sans" w:eastAsia="Open Sans" w:hAnsi="Open Sans"/>
          <w:sz w:val="18"/>
          <w:szCs w:val="18"/>
          <w:rtl w:val="0"/>
        </w:rPr>
        <w:t xml:space="preserve">  Check out the provided </w:t>
      </w:r>
      <w:hyperlink r:id="rId17">
        <w:r w:rsidDel="00000000" w:rsidR="00000000" w:rsidRPr="00000000">
          <w:rPr>
            <w:rFonts w:ascii="Open Sans" w:cs="Open Sans" w:eastAsia="Open Sans" w:hAnsi="Open Sans"/>
            <w:color w:val="1155cc"/>
            <w:sz w:val="18"/>
            <w:szCs w:val="18"/>
            <w:u w:val="single"/>
            <w:rtl w:val="0"/>
          </w:rPr>
          <w:t xml:space="preserve">code template</w:t>
        </w:r>
      </w:hyperlink>
      <w:r w:rsidDel="00000000" w:rsidR="00000000" w:rsidRPr="00000000">
        <w:rPr>
          <w:rFonts w:ascii="Open Sans" w:cs="Open Sans" w:eastAsia="Open Sans" w:hAnsi="Open Sans"/>
          <w:sz w:val="18"/>
          <w:szCs w:val="18"/>
          <w:rtl w:val="0"/>
        </w:rPr>
        <w:t xml:space="preserve"> and start playing around with the underlying Hopper environment. Get familiar with the </w:t>
      </w:r>
      <w:r w:rsidDel="00000000" w:rsidR="00000000" w:rsidRPr="00000000">
        <w:rPr>
          <w:rFonts w:ascii="Courier New" w:cs="Courier New" w:eastAsia="Courier New" w:hAnsi="Courier New"/>
          <w:sz w:val="18"/>
          <w:szCs w:val="18"/>
          <w:rtl w:val="0"/>
        </w:rPr>
        <w:t xml:space="preserve">test_random_policy.py</w:t>
      </w:r>
      <w:r w:rsidDel="00000000" w:rsidR="00000000" w:rsidRPr="00000000">
        <w:rPr>
          <w:rFonts w:ascii="Open Sans" w:cs="Open Sans" w:eastAsia="Open Sans" w:hAnsi="Open Sans"/>
          <w:i w:val="1"/>
          <w:sz w:val="18"/>
          <w:szCs w:val="18"/>
          <w:rtl w:val="0"/>
        </w:rPr>
        <w:t xml:space="preserve"> </w:t>
      </w:r>
      <w:r w:rsidDel="00000000" w:rsidR="00000000" w:rsidRPr="00000000">
        <w:rPr>
          <w:rFonts w:ascii="Open Sans" w:cs="Open Sans" w:eastAsia="Open Sans" w:hAnsi="Open Sans"/>
          <w:sz w:val="18"/>
          <w:szCs w:val="18"/>
          <w:rtl w:val="0"/>
        </w:rPr>
        <w:t xml:space="preserve">script, the python interface for MuJoCo, the </w:t>
      </w:r>
      <w:hyperlink r:id="rId18">
        <w:r w:rsidDel="00000000" w:rsidR="00000000" w:rsidRPr="00000000">
          <w:rPr>
            <w:rFonts w:ascii="Open Sans" w:cs="Open Sans" w:eastAsia="Open Sans" w:hAnsi="Open Sans"/>
            <w:color w:val="1155cc"/>
            <w:sz w:val="18"/>
            <w:szCs w:val="18"/>
            <w:u w:val="single"/>
            <w:rtl w:val="0"/>
          </w:rPr>
          <w:t xml:space="preserve">gym documentation</w:t>
        </w:r>
      </w:hyperlink>
      <w:r w:rsidDel="00000000" w:rsidR="00000000" w:rsidRPr="00000000">
        <w:rPr>
          <w:rFonts w:ascii="Open Sans" w:cs="Open Sans" w:eastAsia="Open Sans" w:hAnsi="Open Sans"/>
          <w:sz w:val="18"/>
          <w:szCs w:val="18"/>
          <w:rtl w:val="0"/>
        </w:rPr>
        <w:t xml:space="preserve">, and the hopper environment overall. Finally answer the questions below.</w:t>
      </w:r>
      <w:r w:rsidDel="00000000" w:rsidR="00000000" w:rsidRPr="00000000">
        <w:rPr>
          <w:rtl w:val="0"/>
        </w:rPr>
      </w:r>
    </w:p>
    <w:p w:rsidR="00000000" w:rsidDel="00000000" w:rsidP="00000000" w:rsidRDefault="00000000" w:rsidRPr="00000000" w14:paraId="00000031">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Question 1.1</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What is the state space in the Hopper environment? Is it discrete or continuous?</w:t>
      </w:r>
    </w:p>
    <w:p w:rsidR="00000000" w:rsidDel="00000000" w:rsidP="00000000" w:rsidRDefault="00000000" w:rsidRPr="00000000" w14:paraId="00000032">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Question 1.2</w:t>
      </w:r>
      <w:r w:rsidDel="00000000" w:rsidR="00000000" w:rsidRPr="00000000">
        <w:rPr>
          <w:rFonts w:ascii="Open Sans" w:cs="Open Sans" w:eastAsia="Open Sans" w:hAnsi="Open Sans"/>
          <w:sz w:val="18"/>
          <w:szCs w:val="18"/>
          <w:rtl w:val="0"/>
        </w:rPr>
        <w:t xml:space="preserve"> What is the action space in the Hopper environment? Is it discrete or continuous?</w:t>
      </w:r>
    </w:p>
    <w:p w:rsidR="00000000" w:rsidDel="00000000" w:rsidP="00000000" w:rsidRDefault="00000000" w:rsidRPr="00000000" w14:paraId="00000033">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Question 1.3</w:t>
      </w:r>
      <w:r w:rsidDel="00000000" w:rsidR="00000000" w:rsidRPr="00000000">
        <w:rPr>
          <w:rFonts w:ascii="Open Sans" w:cs="Open Sans" w:eastAsia="Open Sans" w:hAnsi="Open Sans"/>
          <w:sz w:val="18"/>
          <w:szCs w:val="18"/>
          <w:rtl w:val="0"/>
        </w:rPr>
        <w:t xml:space="preserve"> What is the mass value of each link of the Hopper environment, in the source and target variants respectively?</w:t>
      </w:r>
      <w:r w:rsidDel="00000000" w:rsidR="00000000" w:rsidRPr="00000000">
        <w:rPr>
          <w:rtl w:val="0"/>
        </w:rPr>
      </w:r>
    </w:p>
    <w:p w:rsidR="00000000" w:rsidDel="00000000" w:rsidP="00000000" w:rsidRDefault="00000000" w:rsidRPr="00000000" w14:paraId="00000034">
      <w:pPr>
        <w:jc w:val="both"/>
        <w:rPr>
          <w:rFonts w:ascii="Open Sans" w:cs="Open Sans" w:eastAsia="Open Sans" w:hAnsi="Open Sans"/>
          <w:i w:val="1"/>
          <w:sz w:val="18"/>
          <w:szCs w:val="18"/>
        </w:rPr>
      </w:pPr>
      <w:r w:rsidDel="00000000" w:rsidR="00000000" w:rsidRPr="00000000">
        <w:rPr>
          <w:rFonts w:ascii="Open Sans" w:cs="Open Sans" w:eastAsia="Open Sans" w:hAnsi="Open Sans"/>
          <w:b w:val="1"/>
          <w:i w:val="1"/>
          <w:sz w:val="18"/>
          <w:szCs w:val="18"/>
          <w:rtl w:val="0"/>
        </w:rPr>
        <w:t xml:space="preserve">Hint</w:t>
      </w:r>
      <w:r w:rsidDel="00000000" w:rsidR="00000000" w:rsidRPr="00000000">
        <w:rPr>
          <w:rFonts w:ascii="Open Sans" w:cs="Open Sans" w:eastAsia="Open Sans" w:hAnsi="Open Sans"/>
          <w:i w:val="1"/>
          <w:sz w:val="18"/>
          <w:szCs w:val="18"/>
          <w:rtl w:val="0"/>
        </w:rPr>
        <w:t xml:space="preserve">: </w:t>
      </w:r>
      <w:r w:rsidDel="00000000" w:rsidR="00000000" w:rsidRPr="00000000">
        <w:rPr>
          <w:rFonts w:ascii="Open Sans" w:cs="Open Sans" w:eastAsia="Open Sans" w:hAnsi="Open Sans"/>
          <w:i w:val="1"/>
          <w:sz w:val="18"/>
          <w:szCs w:val="18"/>
          <w:rtl w:val="0"/>
        </w:rPr>
        <w:t xml:space="preserve">If you need any help answering the above questions try looking at the </w:t>
      </w:r>
      <w:hyperlink r:id="rId19">
        <w:r w:rsidDel="00000000" w:rsidR="00000000" w:rsidRPr="00000000">
          <w:rPr>
            <w:rFonts w:ascii="Open Sans" w:cs="Open Sans" w:eastAsia="Open Sans" w:hAnsi="Open Sans"/>
            <w:i w:val="1"/>
            <w:color w:val="1155cc"/>
            <w:sz w:val="18"/>
            <w:szCs w:val="18"/>
            <w:u w:val="single"/>
            <w:rtl w:val="0"/>
          </w:rPr>
          <w:t xml:space="preserve">Mujoco documentation</w:t>
        </w:r>
      </w:hyperlink>
      <w:r w:rsidDel="00000000" w:rsidR="00000000" w:rsidRPr="00000000">
        <w:rPr>
          <w:rFonts w:ascii="Open Sans" w:cs="Open Sans" w:eastAsia="Open Sans" w:hAnsi="Open Sans"/>
          <w:i w:val="1"/>
          <w:sz w:val="18"/>
          <w:szCs w:val="18"/>
          <w:rtl w:val="0"/>
        </w:rPr>
        <w:t xml:space="preserve"> or the </w:t>
      </w:r>
      <w:hyperlink r:id="rId20">
        <w:r w:rsidDel="00000000" w:rsidR="00000000" w:rsidRPr="00000000">
          <w:rPr>
            <w:rFonts w:ascii="Open Sans" w:cs="Open Sans" w:eastAsia="Open Sans" w:hAnsi="Open Sans"/>
            <w:i w:val="1"/>
            <w:color w:val="1155cc"/>
            <w:sz w:val="18"/>
            <w:szCs w:val="18"/>
            <w:u w:val="single"/>
            <w:rtl w:val="0"/>
          </w:rPr>
          <w:t xml:space="preserve">gym documentation</w:t>
        </w:r>
      </w:hyperlink>
      <w:r w:rsidDel="00000000" w:rsidR="00000000" w:rsidRPr="00000000">
        <w:rPr>
          <w:rFonts w:ascii="Open Sans" w:cs="Open Sans" w:eastAsia="Open Sans" w:hAnsi="Open Sans"/>
          <w:i w:val="1"/>
          <w:sz w:val="18"/>
          <w:szCs w:val="18"/>
          <w:rtl w:val="0"/>
        </w:rPr>
        <w:t xml:space="preserve">.</w:t>
      </w:r>
    </w:p>
    <w:p w:rsidR="00000000" w:rsidDel="00000000" w:rsidP="00000000" w:rsidRDefault="00000000" w:rsidRPr="00000000" w14:paraId="00000035">
      <w:pPr>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br w:type="textWrapping"/>
        <w:t xml:space="preserve">A few other hints:</w:t>
      </w:r>
    </w:p>
    <w:p w:rsidR="00000000" w:rsidDel="00000000" w:rsidP="00000000" w:rsidRDefault="00000000" w:rsidRPr="00000000" w14:paraId="00000036">
      <w:pPr>
        <w:numPr>
          <w:ilvl w:val="0"/>
          <w:numId w:val="2"/>
        </w:numPr>
        <w:ind w:left="144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Bodies defined in the environment: </w:t>
      </w:r>
      <w:r w:rsidDel="00000000" w:rsidR="00000000" w:rsidRPr="00000000">
        <w:rPr>
          <w:rFonts w:ascii="Courier New" w:cs="Courier New" w:eastAsia="Courier New" w:hAnsi="Courier New"/>
          <w:i w:val="1"/>
          <w:sz w:val="18"/>
          <w:szCs w:val="18"/>
          <w:rtl w:val="0"/>
        </w:rPr>
        <w:t xml:space="preserve">env.sim.model.body_names</w:t>
      </w:r>
    </w:p>
    <w:p w:rsidR="00000000" w:rsidDel="00000000" w:rsidP="00000000" w:rsidRDefault="00000000" w:rsidRPr="00000000" w14:paraId="00000037">
      <w:pPr>
        <w:numPr>
          <w:ilvl w:val="0"/>
          <w:numId w:val="2"/>
        </w:numPr>
        <w:ind w:left="144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Mass of all the corresponding bodies: </w:t>
      </w:r>
      <w:r w:rsidDel="00000000" w:rsidR="00000000" w:rsidRPr="00000000">
        <w:rPr>
          <w:rFonts w:ascii="Courier New" w:cs="Courier New" w:eastAsia="Courier New" w:hAnsi="Courier New"/>
          <w:i w:val="1"/>
          <w:sz w:val="18"/>
          <w:szCs w:val="18"/>
          <w:rtl w:val="0"/>
        </w:rPr>
        <w:t xml:space="preserve">env.sim.model.body_mass</w:t>
      </w:r>
    </w:p>
    <w:p w:rsidR="00000000" w:rsidDel="00000000" w:rsidP="00000000" w:rsidRDefault="00000000" w:rsidRPr="00000000" w14:paraId="00000038">
      <w:pPr>
        <w:numPr>
          <w:ilvl w:val="0"/>
          <w:numId w:val="2"/>
        </w:numPr>
        <w:ind w:left="144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Number of degrees of freedom (DoFs) of the robot: </w:t>
      </w:r>
      <w:r w:rsidDel="00000000" w:rsidR="00000000" w:rsidRPr="00000000">
        <w:rPr>
          <w:rFonts w:ascii="Courier New" w:cs="Courier New" w:eastAsia="Courier New" w:hAnsi="Courier New"/>
          <w:i w:val="1"/>
          <w:sz w:val="18"/>
          <w:szCs w:val="18"/>
          <w:rtl w:val="0"/>
        </w:rPr>
        <w:t xml:space="preserve">env.sim.model.nv</w:t>
      </w:r>
    </w:p>
    <w:p w:rsidR="00000000" w:rsidDel="00000000" w:rsidP="00000000" w:rsidRDefault="00000000" w:rsidRPr="00000000" w14:paraId="00000039">
      <w:pPr>
        <w:numPr>
          <w:ilvl w:val="0"/>
          <w:numId w:val="2"/>
        </w:numPr>
        <w:ind w:left="144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Number of DoFs for each body: </w:t>
      </w:r>
      <w:r w:rsidDel="00000000" w:rsidR="00000000" w:rsidRPr="00000000">
        <w:rPr>
          <w:rFonts w:ascii="Courier New" w:cs="Courier New" w:eastAsia="Courier New" w:hAnsi="Courier New"/>
          <w:i w:val="1"/>
          <w:sz w:val="18"/>
          <w:szCs w:val="18"/>
          <w:rtl w:val="0"/>
        </w:rPr>
        <w:t xml:space="preserve">env.sim.model.body_dofnum</w:t>
      </w:r>
    </w:p>
    <w:p w:rsidR="00000000" w:rsidDel="00000000" w:rsidP="00000000" w:rsidRDefault="00000000" w:rsidRPr="00000000" w14:paraId="0000003A">
      <w:pPr>
        <w:numPr>
          <w:ilvl w:val="0"/>
          <w:numId w:val="2"/>
        </w:numPr>
        <w:ind w:left="144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Number of actuators: </w:t>
      </w:r>
      <w:r w:rsidDel="00000000" w:rsidR="00000000" w:rsidRPr="00000000">
        <w:rPr>
          <w:rFonts w:ascii="Courier New" w:cs="Courier New" w:eastAsia="Courier New" w:hAnsi="Courier New"/>
          <w:i w:val="1"/>
          <w:sz w:val="18"/>
          <w:szCs w:val="18"/>
          <w:rtl w:val="0"/>
        </w:rPr>
        <w:t xml:space="preserve">env.sim.model.nu</w:t>
      </w:r>
    </w:p>
    <w:p w:rsidR="00000000" w:rsidDel="00000000" w:rsidP="00000000" w:rsidRDefault="00000000" w:rsidRPr="00000000" w14:paraId="0000003B">
      <w:pPr>
        <w:numPr>
          <w:ilvl w:val="0"/>
          <w:numId w:val="2"/>
        </w:numPr>
        <w:ind w:left="144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See other attributes </w:t>
      </w:r>
      <w:hyperlink r:id="rId21">
        <w:r w:rsidDel="00000000" w:rsidR="00000000" w:rsidRPr="00000000">
          <w:rPr>
            <w:rFonts w:ascii="Open Sans" w:cs="Open Sans" w:eastAsia="Open Sans" w:hAnsi="Open Sans"/>
            <w:i w:val="1"/>
            <w:color w:val="1155cc"/>
            <w:sz w:val="18"/>
            <w:szCs w:val="18"/>
            <w:u w:val="single"/>
            <w:rtl w:val="0"/>
          </w:rPr>
          <w:t xml:space="preserve">here</w:t>
        </w:r>
      </w:hyperlink>
      <w:r w:rsidDel="00000000" w:rsidR="00000000" w:rsidRPr="00000000">
        <w:rPr>
          <w:rtl w:val="0"/>
        </w:rPr>
      </w:r>
    </w:p>
    <w:p w:rsidR="00000000" w:rsidDel="00000000" w:rsidP="00000000" w:rsidRDefault="00000000" w:rsidRPr="00000000" w14:paraId="0000003C">
      <w:pPr>
        <w:ind w:left="1440" w:firstLine="0"/>
        <w:rPr>
          <w:rFonts w:ascii="Open Sans ExtraBold" w:cs="Open Sans ExtraBold" w:eastAsia="Open Sans ExtraBold" w:hAnsi="Open Sans ExtraBold"/>
          <w:color w:val="4a86e8"/>
          <w:sz w:val="24"/>
          <w:szCs w:val="24"/>
        </w:rPr>
      </w:pPr>
      <w:r w:rsidDel="00000000" w:rsidR="00000000" w:rsidRPr="00000000">
        <w:rPr>
          <w:rtl w:val="0"/>
        </w:rPr>
      </w:r>
    </w:p>
    <w:p w:rsidR="00000000" w:rsidDel="00000000" w:rsidP="00000000" w:rsidRDefault="00000000" w:rsidRPr="00000000" w14:paraId="0000003D">
      <w:pPr>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2.2    Implement the RL training pipeline</w:t>
      </w:r>
      <w:r w:rsidDel="00000000" w:rsidR="00000000" w:rsidRPr="00000000">
        <w:rPr>
          <w:rtl w:val="0"/>
        </w:rPr>
      </w:r>
    </w:p>
    <w:p w:rsidR="00000000" w:rsidDel="00000000" w:rsidP="00000000" w:rsidRDefault="00000000" w:rsidRPr="00000000" w14:paraId="0000003E">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Task 2</w:t>
      </w:r>
      <w:r w:rsidDel="00000000" w:rsidR="00000000" w:rsidRPr="00000000">
        <w:rPr>
          <w:rFonts w:ascii="Open Sans" w:cs="Open Sans" w:eastAsia="Open Sans" w:hAnsi="Open Sans"/>
          <w:sz w:val="18"/>
          <w:szCs w:val="18"/>
          <w:rtl w:val="0"/>
        </w:rPr>
        <w:t xml:space="preserve">  Implement a reinforcement learning pipeline to train a simple control policy for the Hopper environment. To this end, you’ll make use of a third-party library to train an agent with state-of-the-art reinforcement learning algorithms such as PPO and SAC. In particular, follow the steps below, and make sure to go through the provided external resources:</w:t>
      </w:r>
    </w:p>
    <w:p w:rsidR="00000000" w:rsidDel="00000000" w:rsidP="00000000" w:rsidRDefault="00000000" w:rsidRPr="00000000" w14:paraId="0000003F">
      <w:pPr>
        <w:numPr>
          <w:ilvl w:val="0"/>
          <w:numId w:val="4"/>
        </w:numPr>
        <w:ind w:left="720" w:hanging="360"/>
        <w:rPr>
          <w:sz w:val="18"/>
          <w:szCs w:val="18"/>
        </w:rPr>
      </w:pPr>
      <w:r w:rsidDel="00000000" w:rsidR="00000000" w:rsidRPr="00000000">
        <w:rPr>
          <w:rFonts w:ascii="Open Sans" w:cs="Open Sans" w:eastAsia="Open Sans" w:hAnsi="Open Sans"/>
          <w:sz w:val="18"/>
          <w:szCs w:val="18"/>
          <w:rtl w:val="0"/>
        </w:rPr>
        <w:t xml:space="preserve">Create a script using the third-party library </w:t>
      </w:r>
      <w:hyperlink r:id="rId22">
        <w:r w:rsidDel="00000000" w:rsidR="00000000" w:rsidRPr="00000000">
          <w:rPr>
            <w:rFonts w:ascii="Open Sans" w:cs="Open Sans" w:eastAsia="Open Sans" w:hAnsi="Open Sans"/>
            <w:color w:val="1155cc"/>
            <w:sz w:val="18"/>
            <w:szCs w:val="18"/>
            <w:u w:val="single"/>
            <w:rtl w:val="0"/>
          </w:rPr>
          <w:t xml:space="preserve">stable-baselines3</w:t>
        </w:r>
      </w:hyperlink>
      <w:r w:rsidDel="00000000" w:rsidR="00000000" w:rsidRPr="00000000">
        <w:rPr>
          <w:rFonts w:ascii="Open Sans" w:cs="Open Sans" w:eastAsia="Open Sans" w:hAnsi="Open Sans"/>
          <w:sz w:val="18"/>
          <w:szCs w:val="18"/>
          <w:rtl w:val="0"/>
        </w:rPr>
        <w:t xml:space="preserve"> (sb3) and train the Hopper agent with </w:t>
      </w:r>
      <w:r w:rsidDel="00000000" w:rsidR="00000000" w:rsidRPr="00000000">
        <w:rPr>
          <w:rFonts w:ascii="Open Sans" w:cs="Open Sans" w:eastAsia="Open Sans" w:hAnsi="Open Sans"/>
          <w:b w:val="1"/>
          <w:sz w:val="18"/>
          <w:szCs w:val="18"/>
          <w:rtl w:val="0"/>
        </w:rPr>
        <w:t xml:space="preserve">one</w:t>
      </w:r>
      <w:r w:rsidDel="00000000" w:rsidR="00000000" w:rsidRPr="00000000">
        <w:rPr>
          <w:rFonts w:ascii="Open Sans" w:cs="Open Sans" w:eastAsia="Open Sans" w:hAnsi="Open Sans"/>
          <w:sz w:val="18"/>
          <w:szCs w:val="18"/>
          <w:rtl w:val="0"/>
        </w:rPr>
        <w:t xml:space="preserve"> algorithm of choice between PPO [8] and SAC [7].</w:t>
      </w:r>
    </w:p>
    <w:p w:rsidR="00000000" w:rsidDel="00000000" w:rsidP="00000000" w:rsidRDefault="00000000" w:rsidRPr="00000000" w14:paraId="00000040">
      <w:pPr>
        <w:numPr>
          <w:ilvl w:val="1"/>
          <w:numId w:val="4"/>
        </w:numPr>
        <w:ind w:left="1440" w:hanging="360"/>
        <w:rPr>
          <w:rFonts w:ascii="Open Sans" w:cs="Open Sans" w:eastAsia="Open Sans" w:hAnsi="Open Sans"/>
          <w:sz w:val="18"/>
          <w:szCs w:val="18"/>
        </w:rPr>
      </w:pPr>
      <w:hyperlink r:id="rId23">
        <w:r w:rsidDel="00000000" w:rsidR="00000000" w:rsidRPr="00000000">
          <w:rPr>
            <w:rFonts w:ascii="Open Sans" w:cs="Open Sans" w:eastAsia="Open Sans" w:hAnsi="Open Sans"/>
            <w:color w:val="1155cc"/>
            <w:sz w:val="18"/>
            <w:szCs w:val="18"/>
            <w:u w:val="single"/>
            <w:rtl w:val="0"/>
          </w:rPr>
          <w:t xml:space="preserve">openAI article on PPO</w:t>
        </w:r>
      </w:hyperlink>
      <w:r w:rsidDel="00000000" w:rsidR="00000000" w:rsidRPr="00000000">
        <w:rPr>
          <w:rtl w:val="0"/>
        </w:rPr>
      </w:r>
    </w:p>
    <w:p w:rsidR="00000000" w:rsidDel="00000000" w:rsidP="00000000" w:rsidRDefault="00000000" w:rsidRPr="00000000" w14:paraId="00000041">
      <w:pPr>
        <w:numPr>
          <w:ilvl w:val="1"/>
          <w:numId w:val="4"/>
        </w:numPr>
        <w:ind w:left="1440" w:hanging="360"/>
        <w:rPr>
          <w:rFonts w:ascii="Open Sans" w:cs="Open Sans" w:eastAsia="Open Sans" w:hAnsi="Open Sans"/>
          <w:sz w:val="18"/>
          <w:szCs w:val="18"/>
        </w:rPr>
      </w:pPr>
      <w:hyperlink r:id="rId24">
        <w:r w:rsidDel="00000000" w:rsidR="00000000" w:rsidRPr="00000000">
          <w:rPr>
            <w:rFonts w:ascii="Open Sans" w:cs="Open Sans" w:eastAsia="Open Sans" w:hAnsi="Open Sans"/>
            <w:color w:val="1155cc"/>
            <w:sz w:val="18"/>
            <w:szCs w:val="18"/>
            <w:u w:val="single"/>
            <w:rtl w:val="0"/>
          </w:rPr>
          <w:t xml:space="preserve">openAI article on SAC</w:t>
        </w:r>
      </w:hyperlink>
      <w:r w:rsidDel="00000000" w:rsidR="00000000" w:rsidRPr="00000000">
        <w:rPr>
          <w:rtl w:val="0"/>
        </w:rPr>
      </w:r>
    </w:p>
    <w:p w:rsidR="00000000" w:rsidDel="00000000" w:rsidP="00000000" w:rsidRDefault="00000000" w:rsidRPr="00000000" w14:paraId="00000042">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Explanation </w:t>
      </w:r>
      <w:hyperlink r:id="rId25">
        <w:r w:rsidDel="00000000" w:rsidR="00000000" w:rsidRPr="00000000">
          <w:rPr>
            <w:rFonts w:ascii="Open Sans" w:cs="Open Sans" w:eastAsia="Open Sans" w:hAnsi="Open Sans"/>
            <w:color w:val="1155cc"/>
            <w:sz w:val="18"/>
            <w:szCs w:val="18"/>
            <w:u w:val="single"/>
            <w:rtl w:val="0"/>
          </w:rPr>
          <w:t xml:space="preserve">video</w:t>
        </w:r>
      </w:hyperlink>
      <w:r w:rsidDel="00000000" w:rsidR="00000000" w:rsidRPr="00000000">
        <w:rPr>
          <w:rFonts w:ascii="Open Sans" w:cs="Open Sans" w:eastAsia="Open Sans" w:hAnsi="Open Sans"/>
          <w:sz w:val="18"/>
          <w:szCs w:val="18"/>
          <w:rtl w:val="0"/>
        </w:rPr>
        <w:t xml:space="preserve"> on PPO, explanation </w:t>
      </w:r>
      <w:hyperlink r:id="rId26">
        <w:r w:rsidDel="00000000" w:rsidR="00000000" w:rsidRPr="00000000">
          <w:rPr>
            <w:rFonts w:ascii="Open Sans" w:cs="Open Sans" w:eastAsia="Open Sans" w:hAnsi="Open Sans"/>
            <w:color w:val="1155cc"/>
            <w:sz w:val="18"/>
            <w:szCs w:val="18"/>
            <w:u w:val="single"/>
            <w:rtl w:val="0"/>
          </w:rPr>
          <w:t xml:space="preserve">video</w:t>
        </w:r>
      </w:hyperlink>
      <w:r w:rsidDel="00000000" w:rsidR="00000000" w:rsidRPr="00000000">
        <w:rPr>
          <w:rFonts w:ascii="Open Sans" w:cs="Open Sans" w:eastAsia="Open Sans" w:hAnsi="Open Sans"/>
          <w:sz w:val="18"/>
          <w:szCs w:val="18"/>
          <w:rtl w:val="0"/>
        </w:rPr>
        <w:t xml:space="preserve"> on SAC.</w:t>
      </w:r>
    </w:p>
    <w:p w:rsidR="00000000" w:rsidDel="00000000" w:rsidP="00000000" w:rsidRDefault="00000000" w:rsidRPr="00000000" w14:paraId="00000043">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Use the provided template 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train.py</w:t>
      </w:r>
      <w:r w:rsidDel="00000000" w:rsidR="00000000" w:rsidRPr="00000000">
        <w:rPr>
          <w:rFonts w:ascii="Open Sans" w:cs="Open Sans" w:eastAsia="Open Sans" w:hAnsi="Open Sans"/>
          <w:sz w:val="18"/>
          <w:szCs w:val="18"/>
          <w:rtl w:val="0"/>
        </w:rPr>
        <w:t xml:space="preserve"> as a starting point. It is okay to look at publicly available code for reference, but it’s likely easier and more helpful to study the sb3 documentation and understand how to implement the code by yourself.</w:t>
      </w:r>
      <w:r w:rsidDel="00000000" w:rsidR="00000000" w:rsidRPr="00000000">
        <w:rPr>
          <w:rtl w:val="0"/>
        </w:rPr>
      </w:r>
    </w:p>
    <w:p w:rsidR="00000000" w:rsidDel="00000000" w:rsidP="00000000" w:rsidRDefault="00000000" w:rsidRPr="00000000" w14:paraId="00000044">
      <w:pPr>
        <w:ind w:left="0" w:firstLine="0"/>
        <w:rPr>
          <w:rFonts w:ascii="Open Sans ExtraBold" w:cs="Open Sans ExtraBold" w:eastAsia="Open Sans ExtraBold" w:hAnsi="Open Sans ExtraBold"/>
          <w:color w:val="4a86e8"/>
          <w:sz w:val="24"/>
          <w:szCs w:val="24"/>
        </w:rPr>
      </w:pPr>
      <w:r w:rsidDel="00000000" w:rsidR="00000000" w:rsidRPr="00000000">
        <w:rPr>
          <w:rtl w:val="0"/>
        </w:rPr>
      </w:r>
    </w:p>
    <w:p w:rsidR="00000000" w:rsidDel="00000000" w:rsidP="00000000" w:rsidRDefault="00000000" w:rsidRPr="00000000" w14:paraId="00000045">
      <w:pPr>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2.3    Training and testing</w:t>
      </w:r>
      <w:r w:rsidDel="00000000" w:rsidR="00000000" w:rsidRPr="00000000">
        <w:rPr>
          <w:rtl w:val="0"/>
        </w:rPr>
      </w:r>
    </w:p>
    <w:p w:rsidR="00000000" w:rsidDel="00000000" w:rsidP="00000000" w:rsidRDefault="00000000" w:rsidRPr="00000000" w14:paraId="00000046">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Task 3</w:t>
      </w:r>
      <w:r w:rsidDel="00000000" w:rsidR="00000000" w:rsidRPr="00000000">
        <w:rPr>
          <w:rFonts w:ascii="Open Sans" w:cs="Open Sans" w:eastAsia="Open Sans" w:hAnsi="Open Sans"/>
          <w:sz w:val="18"/>
          <w:szCs w:val="18"/>
          <w:rtl w:val="0"/>
        </w:rPr>
        <w:t xml:space="preserve">  Train two agents with your algorithm of choice, on the </w:t>
      </w:r>
      <w:r w:rsidDel="00000000" w:rsidR="00000000" w:rsidRPr="00000000">
        <w:rPr>
          <w:rFonts w:ascii="Open Sans" w:cs="Open Sans" w:eastAsia="Open Sans" w:hAnsi="Open Sans"/>
          <w:i w:val="1"/>
          <w:sz w:val="18"/>
          <w:szCs w:val="18"/>
          <w:rtl w:val="0"/>
        </w:rPr>
        <w:t xml:space="preserve">source </w:t>
      </w:r>
      <w:r w:rsidDel="00000000" w:rsidR="00000000" w:rsidRPr="00000000">
        <w:rPr>
          <w:rFonts w:ascii="Open Sans" w:cs="Open Sans" w:eastAsia="Open Sans" w:hAnsi="Open Sans"/>
          <w:sz w:val="18"/>
          <w:szCs w:val="18"/>
          <w:rtl w:val="0"/>
        </w:rPr>
        <w:t xml:space="preserve">and </w:t>
      </w:r>
      <w:r w:rsidDel="00000000" w:rsidR="00000000" w:rsidRPr="00000000">
        <w:rPr>
          <w:rFonts w:ascii="Open Sans" w:cs="Open Sans" w:eastAsia="Open Sans" w:hAnsi="Open Sans"/>
          <w:i w:val="1"/>
          <w:sz w:val="18"/>
          <w:szCs w:val="18"/>
          <w:rtl w:val="0"/>
        </w:rPr>
        <w:t xml:space="preserve">target </w:t>
      </w:r>
      <w:r w:rsidDel="00000000" w:rsidR="00000000" w:rsidRPr="00000000">
        <w:rPr>
          <w:rFonts w:ascii="Open Sans" w:cs="Open Sans" w:eastAsia="Open Sans" w:hAnsi="Open Sans"/>
          <w:sz w:val="18"/>
          <w:szCs w:val="18"/>
          <w:rtl w:val="0"/>
        </w:rPr>
        <w:t xml:space="preserve">domains respectively. Then, test each model and report its average return over 50 test episodes. In particular, report results for the following “training</w:t>
      </w:r>
      <w:r w:rsidDel="00000000" w:rsidR="00000000" w:rsidRPr="00000000">
        <w:rPr>
          <w:rFonts w:ascii="Arial Unicode MS" w:cs="Arial Unicode MS" w:eastAsia="Arial Unicode MS" w:hAnsi="Arial Unicode MS"/>
          <w:color w:val="222222"/>
          <w:sz w:val="18"/>
          <w:szCs w:val="18"/>
          <w:rtl w:val="0"/>
        </w:rPr>
        <w:t xml:space="preserve">→test” configurations:</w:t>
      </w: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047">
      <w:pPr>
        <w:numPr>
          <w:ilvl w:val="0"/>
          <w:numId w:val="5"/>
        </w:numPr>
        <w:spacing w:after="0" w:afterAutospacing="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source</w:t>
      </w:r>
      <w:r w:rsidDel="00000000" w:rsidR="00000000" w:rsidRPr="00000000">
        <w:rPr>
          <w:rFonts w:ascii="Arial Unicode MS" w:cs="Arial Unicode MS" w:eastAsia="Arial Unicode MS" w:hAnsi="Arial Unicode MS"/>
          <w:sz w:val="18"/>
          <w:szCs w:val="18"/>
          <w:rtl w:val="0"/>
        </w:rPr>
        <w:t xml:space="preserve">→source, </w:t>
      </w:r>
    </w:p>
    <w:p w:rsidR="00000000" w:rsidDel="00000000" w:rsidP="00000000" w:rsidRDefault="00000000" w:rsidRPr="00000000" w14:paraId="00000048">
      <w:pPr>
        <w:numPr>
          <w:ilvl w:val="0"/>
          <w:numId w:val="5"/>
        </w:numPr>
        <w:spacing w:after="0" w:afterAutospacing="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source</w:t>
      </w:r>
      <w:r w:rsidDel="00000000" w:rsidR="00000000" w:rsidRPr="00000000">
        <w:rPr>
          <w:rFonts w:ascii="Arial Unicode MS" w:cs="Arial Unicode MS" w:eastAsia="Arial Unicode MS" w:hAnsi="Arial Unicode MS"/>
          <w:sz w:val="18"/>
          <w:szCs w:val="18"/>
          <w:rtl w:val="0"/>
        </w:rPr>
        <w:t xml:space="preserve">→target (</w:t>
      </w:r>
      <w:r w:rsidDel="00000000" w:rsidR="00000000" w:rsidRPr="00000000">
        <w:rPr>
          <w:rFonts w:ascii="Open Sans" w:cs="Open Sans" w:eastAsia="Open Sans" w:hAnsi="Open Sans"/>
          <w:b w:val="1"/>
          <w:sz w:val="18"/>
          <w:szCs w:val="18"/>
          <w:rtl w:val="0"/>
        </w:rPr>
        <w:t xml:space="preserve">lower bound</w:t>
      </w: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049">
      <w:pPr>
        <w:numPr>
          <w:ilvl w:val="0"/>
          <w:numId w:val="5"/>
        </w:numPr>
        <w:spacing w:after="20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target</w:t>
      </w:r>
      <w:r w:rsidDel="00000000" w:rsidR="00000000" w:rsidRPr="00000000">
        <w:rPr>
          <w:rFonts w:ascii="Arial Unicode MS" w:cs="Arial Unicode MS" w:eastAsia="Arial Unicode MS" w:hAnsi="Arial Unicode MS"/>
          <w:sz w:val="18"/>
          <w:szCs w:val="18"/>
          <w:rtl w:val="0"/>
        </w:rPr>
        <w:t xml:space="preserve">→target (</w:t>
      </w:r>
      <w:r w:rsidDel="00000000" w:rsidR="00000000" w:rsidRPr="00000000">
        <w:rPr>
          <w:rFonts w:ascii="Open Sans" w:cs="Open Sans" w:eastAsia="Open Sans" w:hAnsi="Open Sans"/>
          <w:b w:val="1"/>
          <w:sz w:val="18"/>
          <w:szCs w:val="18"/>
          <w:rtl w:val="0"/>
        </w:rPr>
        <w:t xml:space="preserve">upper bound</w:t>
      </w: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04A">
      <w:pPr>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Test with different hyperparameters and report the best results found together with the parameters used. </w:t>
      </w:r>
    </w:p>
    <w:p w:rsidR="00000000" w:rsidDel="00000000" w:rsidP="00000000" w:rsidRDefault="00000000" w:rsidRPr="00000000" w14:paraId="0000004B">
      <w:pPr>
        <w:ind w:left="0" w:firstLine="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4C">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Question 3.1  </w:t>
      </w:r>
      <w:r w:rsidDel="00000000" w:rsidR="00000000" w:rsidRPr="00000000">
        <w:rPr>
          <w:rFonts w:ascii="Open Sans" w:cs="Open Sans" w:eastAsia="Open Sans" w:hAnsi="Open Sans"/>
          <w:sz w:val="18"/>
          <w:szCs w:val="18"/>
          <w:rtl w:val="0"/>
        </w:rPr>
        <w:t xml:space="preserve">Why do we expect lower performances from the “source</w:t>
      </w:r>
      <w:r w:rsidDel="00000000" w:rsidR="00000000" w:rsidRPr="00000000">
        <w:rPr>
          <w:rFonts w:ascii="Arial Unicode MS" w:cs="Arial Unicode MS" w:eastAsia="Arial Unicode MS" w:hAnsi="Arial Unicode MS"/>
          <w:sz w:val="18"/>
          <w:szCs w:val="18"/>
          <w:rtl w:val="0"/>
        </w:rPr>
        <w:t xml:space="preserve">→target” configuration w.r.t. the “target→target”?</w:t>
      </w:r>
    </w:p>
    <w:p w:rsidR="00000000" w:rsidDel="00000000" w:rsidP="00000000" w:rsidRDefault="00000000" w:rsidRPr="00000000" w14:paraId="0000004D">
      <w:pPr>
        <w:spacing w:after="200" w:lineRule="auto"/>
        <w:rPr>
          <w:rFonts w:ascii="Open Sans" w:cs="Open Sans" w:eastAsia="Open Sans" w:hAnsi="Open Sans"/>
          <w:color w:val="222222"/>
          <w:sz w:val="18"/>
          <w:szCs w:val="18"/>
        </w:rPr>
      </w:pPr>
      <w:r w:rsidDel="00000000" w:rsidR="00000000" w:rsidRPr="00000000">
        <w:rPr>
          <w:rFonts w:ascii="Open Sans" w:cs="Open Sans" w:eastAsia="Open Sans" w:hAnsi="Open Sans"/>
          <w:b w:val="1"/>
          <w:sz w:val="18"/>
          <w:szCs w:val="18"/>
          <w:rtl w:val="0"/>
        </w:rPr>
        <w:t xml:space="preserve">Question 3.2  </w:t>
      </w:r>
      <w:r w:rsidDel="00000000" w:rsidR="00000000" w:rsidRPr="00000000">
        <w:rPr>
          <w:rFonts w:ascii="Open Sans" w:cs="Open Sans" w:eastAsia="Open Sans" w:hAnsi="Open Sans"/>
          <w:sz w:val="18"/>
          <w:szCs w:val="18"/>
          <w:rtl w:val="0"/>
        </w:rPr>
        <w:t xml:space="preserve">If higher performances can be reached by training on the target environment directly, what prevents us from doing so (in a sim-to-real setting)?</w:t>
      </w:r>
      <w:r w:rsidDel="00000000" w:rsidR="00000000" w:rsidRPr="00000000">
        <w:rPr>
          <w:rtl w:val="0"/>
        </w:rPr>
      </w:r>
    </w:p>
    <w:p w:rsidR="00000000" w:rsidDel="00000000" w:rsidP="00000000" w:rsidRDefault="00000000" w:rsidRPr="00000000" w14:paraId="0000004E">
      <w:pPr>
        <w:ind w:left="0" w:firstLine="0"/>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4F">
      <w:pPr>
        <w:spacing w:after="20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0">
      <w:pPr>
        <w:spacing w:after="20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1">
      <w:pPr>
        <w:spacing w:after="20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Uniform Domain Randomization</w:t>
      </w:r>
    </w:p>
    <w:p w:rsidR="00000000" w:rsidDel="00000000" w:rsidP="00000000" w:rsidRDefault="00000000" w:rsidRPr="00000000" w14:paraId="00000052">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Implement Uniform Domain Randomization (UDR) for the link masses of the Hopper robot.</w:t>
      </w:r>
    </w:p>
    <w:p w:rsidR="00000000" w:rsidDel="00000000" w:rsidP="00000000" w:rsidRDefault="00000000" w:rsidRPr="00000000" w14:paraId="00000053">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 this setting, UDR refers to manually designing a uniform distribution over the three remaining masses in the </w:t>
      </w:r>
      <w:r w:rsidDel="00000000" w:rsidR="00000000" w:rsidRPr="00000000">
        <w:rPr>
          <w:rFonts w:ascii="Open Sans" w:cs="Open Sans" w:eastAsia="Open Sans" w:hAnsi="Open Sans"/>
          <w:i w:val="1"/>
          <w:sz w:val="18"/>
          <w:szCs w:val="18"/>
          <w:rtl w:val="0"/>
        </w:rPr>
        <w:t xml:space="preserve">source </w:t>
      </w:r>
      <w:r w:rsidDel="00000000" w:rsidR="00000000" w:rsidRPr="00000000">
        <w:rPr>
          <w:rFonts w:ascii="Open Sans" w:cs="Open Sans" w:eastAsia="Open Sans" w:hAnsi="Open Sans"/>
          <w:sz w:val="18"/>
          <w:szCs w:val="18"/>
          <w:rtl w:val="0"/>
        </w:rPr>
        <w:t xml:space="preserve">environment</w:t>
      </w:r>
      <w:r w:rsidDel="00000000" w:rsidR="00000000" w:rsidRPr="00000000">
        <w:rPr>
          <w:rFonts w:ascii="Open Sans" w:cs="Open Sans" w:eastAsia="Open Sans" w:hAnsi="Open Sans"/>
          <w:sz w:val="18"/>
          <w:szCs w:val="18"/>
          <w:rtl w:val="0"/>
        </w:rPr>
        <w:t xml:space="preserve"> (considering that the torso mass is fixed at -1 kg w.r.t. the target one)</w:t>
      </w:r>
      <w:r w:rsidDel="00000000" w:rsidR="00000000" w:rsidRPr="00000000">
        <w:rPr>
          <w:rFonts w:ascii="Open Sans" w:cs="Open Sans" w:eastAsia="Open Sans" w:hAnsi="Open Sans"/>
          <w:sz w:val="18"/>
          <w:szCs w:val="18"/>
          <w:rtl w:val="0"/>
        </w:rPr>
        <w:t xml:space="preserve"> and performing training with values that vary at each episode (sampled appropriately from the chosen distributions).</w:t>
        <w:br w:type="textWrapping"/>
        <w:t xml:space="preserve">The underlying idea is to force the agent to maximize its reward and solve the task for a range of multiple environments at the same time, such that its learned behavior may be robust to </w:t>
      </w:r>
      <w:r w:rsidDel="00000000" w:rsidR="00000000" w:rsidRPr="00000000">
        <w:rPr>
          <w:rFonts w:ascii="Open Sans" w:cs="Open Sans" w:eastAsia="Open Sans" w:hAnsi="Open Sans"/>
          <w:sz w:val="18"/>
          <w:szCs w:val="18"/>
          <w:rtl w:val="0"/>
        </w:rPr>
        <w:t xml:space="preserve">dynamics</w:t>
      </w:r>
      <w:r w:rsidDel="00000000" w:rsidR="00000000" w:rsidRPr="00000000">
        <w:rPr>
          <w:rFonts w:ascii="Open Sans" w:cs="Open Sans" w:eastAsia="Open Sans" w:hAnsi="Open Sans"/>
          <w:sz w:val="18"/>
          <w:szCs w:val="18"/>
          <w:rtl w:val="0"/>
        </w:rPr>
        <w:t xml:space="preserve"> variations.</w:t>
      </w:r>
    </w:p>
    <w:p w:rsidR="00000000" w:rsidDel="00000000" w:rsidP="00000000" w:rsidRDefault="00000000" w:rsidRPr="00000000" w14:paraId="00000054">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Note that, since the choice of the distribution is a hyperparameter of the method, the student has to manually try different distributions in order to expect good results on the target environment.</w:t>
      </w:r>
    </w:p>
    <w:p w:rsidR="00000000" w:rsidDel="00000000" w:rsidP="00000000" w:rsidRDefault="00000000" w:rsidRPr="00000000" w14:paraId="00000055">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6">
      <w:pPr>
        <w:spacing w:after="200" w:lineRule="auto"/>
        <w:rPr>
          <w:rFonts w:ascii="Open Sans" w:cs="Open Sans" w:eastAsia="Open Sans" w:hAnsi="Open Sans"/>
          <w:i w:val="1"/>
          <w:sz w:val="10"/>
          <w:szCs w:val="10"/>
        </w:rPr>
      </w:pPr>
      <w:r w:rsidDel="00000000" w:rsidR="00000000" w:rsidRPr="00000000">
        <w:rPr>
          <w:rFonts w:ascii="Open Sans" w:cs="Open Sans" w:eastAsia="Open Sans" w:hAnsi="Open Sans"/>
          <w:b w:val="1"/>
          <w:sz w:val="18"/>
          <w:szCs w:val="18"/>
          <w:rtl w:val="0"/>
        </w:rPr>
        <w:t xml:space="preserve">Task 4</w:t>
      </w:r>
      <w:r w:rsidDel="00000000" w:rsidR="00000000" w:rsidRPr="00000000">
        <w:rPr>
          <w:rFonts w:ascii="Open Sans" w:cs="Open Sans" w:eastAsia="Open Sans" w:hAnsi="Open Sans"/>
          <w:sz w:val="18"/>
          <w:szCs w:val="18"/>
          <w:rtl w:val="0"/>
        </w:rPr>
        <w:t xml:space="preserve">  Train a UDR agent on the </w:t>
      </w:r>
      <w:r w:rsidDel="00000000" w:rsidR="00000000" w:rsidRPr="00000000">
        <w:rPr>
          <w:rFonts w:ascii="Open Sans" w:cs="Open Sans" w:eastAsia="Open Sans" w:hAnsi="Open Sans"/>
          <w:i w:val="1"/>
          <w:sz w:val="18"/>
          <w:szCs w:val="18"/>
          <w:rtl w:val="0"/>
        </w:rPr>
        <w:t xml:space="preserve">source </w:t>
      </w:r>
      <w:r w:rsidDel="00000000" w:rsidR="00000000" w:rsidRPr="00000000">
        <w:rPr>
          <w:rFonts w:ascii="Open Sans" w:cs="Open Sans" w:eastAsia="Open Sans" w:hAnsi="Open Sans"/>
          <w:sz w:val="18"/>
          <w:szCs w:val="18"/>
          <w:rtl w:val="0"/>
        </w:rPr>
        <w:t xml:space="preserve">environment with the same RL algorithm previously used. Later test the policy obtained on both the </w:t>
      </w:r>
      <w:r w:rsidDel="00000000" w:rsidR="00000000" w:rsidRPr="00000000">
        <w:rPr>
          <w:rFonts w:ascii="Open Sans" w:cs="Open Sans" w:eastAsia="Open Sans" w:hAnsi="Open Sans"/>
          <w:i w:val="1"/>
          <w:sz w:val="18"/>
          <w:szCs w:val="18"/>
          <w:rtl w:val="0"/>
        </w:rPr>
        <w:t xml:space="preserve">source </w:t>
      </w:r>
      <w:r w:rsidDel="00000000" w:rsidR="00000000" w:rsidRPr="00000000">
        <w:rPr>
          <w:rFonts w:ascii="Open Sans" w:cs="Open Sans" w:eastAsia="Open Sans" w:hAnsi="Open Sans"/>
          <w:sz w:val="18"/>
          <w:szCs w:val="18"/>
          <w:rtl w:val="0"/>
        </w:rPr>
        <w:t xml:space="preserve">and </w:t>
      </w:r>
      <w:r w:rsidDel="00000000" w:rsidR="00000000" w:rsidRPr="00000000">
        <w:rPr>
          <w:rFonts w:ascii="Open Sans" w:cs="Open Sans" w:eastAsia="Open Sans" w:hAnsi="Open Sans"/>
          <w:i w:val="1"/>
          <w:sz w:val="18"/>
          <w:szCs w:val="18"/>
          <w:rtl w:val="0"/>
        </w:rPr>
        <w:t xml:space="preserve">target </w:t>
      </w:r>
      <w:r w:rsidDel="00000000" w:rsidR="00000000" w:rsidRPr="00000000">
        <w:rPr>
          <w:rFonts w:ascii="Open Sans" w:cs="Open Sans" w:eastAsia="Open Sans" w:hAnsi="Open Sans"/>
          <w:sz w:val="18"/>
          <w:szCs w:val="18"/>
          <w:rtl w:val="0"/>
        </w:rPr>
        <w:t xml:space="preserve">environments.</w:t>
        <w:br w:type="textWrapping"/>
      </w:r>
      <w:r w:rsidDel="00000000" w:rsidR="00000000" w:rsidRPr="00000000">
        <w:rPr>
          <w:rtl w:val="0"/>
        </w:rPr>
      </w:r>
    </w:p>
    <w:p w:rsidR="00000000" w:rsidDel="00000000" w:rsidP="00000000" w:rsidRDefault="00000000" w:rsidRPr="00000000" w14:paraId="00000057">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Question 4.1</w:t>
      </w:r>
      <w:r w:rsidDel="00000000" w:rsidR="00000000" w:rsidRPr="00000000">
        <w:rPr>
          <w:rFonts w:ascii="Open Sans" w:cs="Open Sans" w:eastAsia="Open Sans" w:hAnsi="Open Sans"/>
          <w:sz w:val="18"/>
          <w:szCs w:val="18"/>
          <w:rtl w:val="0"/>
        </w:rPr>
        <w:t xml:space="preserve"> Is UDR able to overcome the unmodelled effect (shift of torso mass) and lead to more robust policies w.r.t. the naive “source</w:t>
      </w:r>
      <w:r w:rsidDel="00000000" w:rsidR="00000000" w:rsidRPr="00000000">
        <w:rPr>
          <w:rFonts w:ascii="Arial Unicode MS" w:cs="Arial Unicode MS" w:eastAsia="Arial Unicode MS" w:hAnsi="Arial Unicode MS"/>
          <w:sz w:val="18"/>
          <w:szCs w:val="18"/>
          <w:rtl w:val="0"/>
        </w:rPr>
        <w:t xml:space="preserve">→target” configuration in task 3</w:t>
      </w: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058">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Question 4.2 </w:t>
      </w:r>
      <w:r w:rsidDel="00000000" w:rsidR="00000000" w:rsidRPr="00000000">
        <w:rPr>
          <w:rFonts w:ascii="Open Sans" w:cs="Open Sans" w:eastAsia="Open Sans" w:hAnsi="Open Sans"/>
          <w:sz w:val="18"/>
          <w:szCs w:val="18"/>
          <w:rtl w:val="0"/>
        </w:rPr>
        <w:t xml:space="preserve">Can you think of limitations or downsides of UDR?</w:t>
      </w:r>
    </w:p>
    <w:p w:rsidR="00000000" w:rsidDel="00000000" w:rsidP="00000000" w:rsidRDefault="00000000" w:rsidRPr="00000000" w14:paraId="00000059">
      <w:pPr>
        <w:spacing w:after="200" w:lineRule="auto"/>
        <w:rPr>
          <w:rFonts w:ascii="Open Sans" w:cs="Open Sans" w:eastAsia="Open Sans" w:hAnsi="Open Sans"/>
          <w:i w:val="1"/>
          <w:sz w:val="18"/>
          <w:szCs w:val="18"/>
        </w:rPr>
      </w:pPr>
      <w:r w:rsidDel="00000000" w:rsidR="00000000" w:rsidRPr="00000000">
        <w:rPr>
          <w:rFonts w:ascii="Open Sans" w:cs="Open Sans" w:eastAsia="Open Sans" w:hAnsi="Open Sans"/>
          <w:b w:val="1"/>
          <w:i w:val="1"/>
          <w:sz w:val="18"/>
          <w:szCs w:val="18"/>
          <w:rtl w:val="0"/>
        </w:rPr>
        <w:t xml:space="preserve">Hints</w:t>
      </w:r>
      <w:r w:rsidDel="00000000" w:rsidR="00000000" w:rsidRPr="00000000">
        <w:rPr>
          <w:rFonts w:ascii="Open Sans" w:cs="Open Sans" w:eastAsia="Open Sans" w:hAnsi="Open Sans"/>
          <w:i w:val="1"/>
          <w:sz w:val="18"/>
          <w:szCs w:val="18"/>
          <w:rtl w:val="0"/>
        </w:rPr>
        <w:t xml:space="preserve">: </w:t>
      </w:r>
      <w:r w:rsidDel="00000000" w:rsidR="00000000" w:rsidRPr="00000000">
        <w:rPr>
          <w:rFonts w:ascii="Open Sans" w:cs="Open Sans" w:eastAsia="Open Sans" w:hAnsi="Open Sans"/>
          <w:i w:val="1"/>
          <w:sz w:val="18"/>
          <w:szCs w:val="18"/>
          <w:rtl w:val="0"/>
        </w:rPr>
        <w:br w:type="textWrapping"/>
        <w:tab/>
        <w:t xml:space="preserve">- </w:t>
      </w:r>
      <w:r w:rsidDel="00000000" w:rsidR="00000000" w:rsidRPr="00000000">
        <w:rPr>
          <w:rFonts w:ascii="Courier New" w:cs="Courier New" w:eastAsia="Courier New" w:hAnsi="Courier New"/>
          <w:sz w:val="18"/>
          <w:szCs w:val="18"/>
          <w:rtl w:val="0"/>
        </w:rPr>
        <w:t xml:space="preserve">env.sim.model.body_mass[i]</w:t>
      </w:r>
      <w:r w:rsidDel="00000000" w:rsidR="00000000" w:rsidRPr="00000000">
        <w:rPr>
          <w:rFonts w:ascii="Open Sans" w:cs="Open Sans" w:eastAsia="Open Sans" w:hAnsi="Open Sans"/>
          <w:i w:val="1"/>
          <w:sz w:val="18"/>
          <w:szCs w:val="18"/>
          <w:rtl w:val="0"/>
        </w:rPr>
        <w:t xml:space="preserve"> controls the mass of the i-th body in the Hopper environment. In particular, the torso mass value is </w:t>
      </w:r>
      <w:r w:rsidDel="00000000" w:rsidR="00000000" w:rsidRPr="00000000">
        <w:rPr>
          <w:rFonts w:ascii="Courier New" w:cs="Courier New" w:eastAsia="Courier New" w:hAnsi="Courier New"/>
          <w:sz w:val="18"/>
          <w:szCs w:val="18"/>
          <w:rtl w:val="0"/>
        </w:rPr>
        <w:t xml:space="preserve">env.sim.model.body_mass[1]</w:t>
      </w:r>
      <w:r w:rsidDel="00000000" w:rsidR="00000000" w:rsidRPr="00000000">
        <w:rPr>
          <w:rFonts w:ascii="Open Sans" w:cs="Open Sans" w:eastAsia="Open Sans" w:hAnsi="Open Sans"/>
          <w:i w:val="1"/>
          <w:sz w:val="18"/>
          <w:szCs w:val="18"/>
          <w:rtl w:val="0"/>
        </w:rPr>
        <w:t xml:space="preserve">, the thigh mass value is </w:t>
      </w:r>
      <w:r w:rsidDel="00000000" w:rsidR="00000000" w:rsidRPr="00000000">
        <w:rPr>
          <w:rFonts w:ascii="Courier New" w:cs="Courier New" w:eastAsia="Courier New" w:hAnsi="Courier New"/>
          <w:sz w:val="18"/>
          <w:szCs w:val="18"/>
          <w:rtl w:val="0"/>
        </w:rPr>
        <w:t xml:space="preserve">env.sim.model.body_mass[2]</w:t>
      </w:r>
      <w:r w:rsidDel="00000000" w:rsidR="00000000" w:rsidRPr="00000000">
        <w:rPr>
          <w:rFonts w:ascii="Open Sans" w:cs="Open Sans" w:eastAsia="Open Sans" w:hAnsi="Open Sans"/>
          <w:i w:val="1"/>
          <w:sz w:val="18"/>
          <w:szCs w:val="18"/>
          <w:rtl w:val="0"/>
        </w:rPr>
        <w:t xml:space="preserve">, and so on. </w:t>
        <w:br w:type="textWrapping"/>
        <w:tab/>
        <w:t xml:space="preserve">- To check out all body names: </w:t>
      </w:r>
      <w:r w:rsidDel="00000000" w:rsidR="00000000" w:rsidRPr="00000000">
        <w:rPr>
          <w:rFonts w:ascii="Courier New" w:cs="Courier New" w:eastAsia="Courier New" w:hAnsi="Courier New"/>
          <w:sz w:val="18"/>
          <w:szCs w:val="18"/>
          <w:rtl w:val="0"/>
        </w:rPr>
        <w:t xml:space="preserve">env.sim.model.body_names</w:t>
      </w:r>
      <w:r w:rsidDel="00000000" w:rsidR="00000000" w:rsidRPr="00000000">
        <w:rPr>
          <w:rFonts w:ascii="Open Sans" w:cs="Open Sans" w:eastAsia="Open Sans" w:hAnsi="Open Sans"/>
          <w:i w:val="1"/>
          <w:sz w:val="18"/>
          <w:szCs w:val="18"/>
          <w:rtl w:val="0"/>
        </w:rPr>
        <w:br w:type="textWrapping"/>
        <w:tab/>
        <w:t xml:space="preserve">- Remember not to randomize the torso mass!</w:t>
      </w:r>
    </w:p>
    <w:p w:rsidR="00000000" w:rsidDel="00000000" w:rsidP="00000000" w:rsidRDefault="00000000" w:rsidRPr="00000000" w14:paraId="0000005A">
      <w:pPr>
        <w:ind w:left="0" w:firstLine="0"/>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5B">
      <w:pPr>
        <w:ind w:left="0" w:firstLine="0"/>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5C">
      <w:pPr>
        <w:ind w:left="0" w:firstLine="0"/>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5D">
      <w:pPr>
        <w:ind w:left="0" w:firstLine="0"/>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5E">
      <w:pPr>
        <w:ind w:left="0" w:firstLine="0"/>
        <w:rPr>
          <w:rFonts w:ascii="Open Sans ExtraBold" w:cs="Open Sans ExtraBold" w:eastAsia="Open Sans ExtraBold" w:hAnsi="Open Sans ExtraBold"/>
          <w:color w:val="4a86e8"/>
          <w:sz w:val="24"/>
          <w:szCs w:val="24"/>
        </w:rPr>
      </w:pPr>
      <w:r w:rsidDel="00000000" w:rsidR="00000000" w:rsidRPr="00000000">
        <w:rPr>
          <w:rtl w:val="0"/>
        </w:rPr>
      </w:r>
    </w:p>
    <w:p w:rsidR="00000000" w:rsidDel="00000000" w:rsidP="00000000" w:rsidRDefault="00000000" w:rsidRPr="00000000" w14:paraId="0000005F">
      <w:pPr>
        <w:spacing w:after="20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Project extension</w:t>
      </w:r>
    </w:p>
    <w:p w:rsidR="00000000" w:rsidDel="00000000" w:rsidP="00000000" w:rsidRDefault="00000000" w:rsidRPr="00000000" w14:paraId="00000060">
      <w:pPr>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At this stage, you are expected to implement your own extension to the project. This phase may include the implementation of any idea of yours to further improve the sim-to-real transfer in our simple scenario—e.g. investigate the individual importance of randomizing the different masses (thigh, leg, foot)—but is not limited to this problem. For example, you are free to carry out a novel analysis on particular aspects of the reinforcement learning pipeline, which are not necessarily obvious—e.g. extend the analysis to more MuJoCo environments, thoroughly analyzing the impact of different network structures/configurations, etc.</w:t>
      </w:r>
    </w:p>
    <w:p w:rsidR="00000000" w:rsidDel="00000000" w:rsidP="00000000" w:rsidRDefault="00000000" w:rsidRPr="00000000" w14:paraId="00000061">
      <w:pPr>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There are no particular constraints on the choice of your extension, as long as the idea/analysis is well motivated and technically sound when implemented.</w:t>
      </w:r>
    </w:p>
    <w:p w:rsidR="00000000" w:rsidDel="00000000" w:rsidP="00000000" w:rsidRDefault="00000000" w:rsidRPr="00000000" w14:paraId="00000062">
      <w:pPr>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br w:type="textWrapping"/>
        <w:t xml:space="preserve">Keep in mind that, rather than requiring you to obtain actual improvements, this step is for you to go beyond the project guidelines and get a feeling of a research-like approach.</w:t>
      </w:r>
    </w:p>
    <w:p w:rsidR="00000000" w:rsidDel="00000000" w:rsidP="00000000" w:rsidRDefault="00000000" w:rsidRPr="00000000" w14:paraId="00000063">
      <w:pPr>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4">
      <w:pPr>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5">
      <w:pPr>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6">
      <w:pPr>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7">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8">
      <w:pPr>
        <w:jc w:val="both"/>
        <w:rPr>
          <w:rFonts w:ascii="Open Sans ExtraBold" w:cs="Open Sans ExtraBold" w:eastAsia="Open Sans ExtraBold" w:hAnsi="Open Sans ExtraBold"/>
          <w:color w:val="4a86e8"/>
          <w:sz w:val="24"/>
          <w:szCs w:val="24"/>
        </w:rPr>
      </w:pPr>
      <w:r w:rsidDel="00000000" w:rsidR="00000000" w:rsidRPr="00000000">
        <w:rPr>
          <w:rFonts w:ascii="Open Sans ExtraBold" w:cs="Open Sans ExtraBold" w:eastAsia="Open Sans ExtraBold" w:hAnsi="Open Sans ExtraBold"/>
          <w:color w:val="4a86e8"/>
          <w:sz w:val="24"/>
          <w:szCs w:val="24"/>
          <w:rtl w:val="0"/>
        </w:rPr>
        <w:t xml:space="preserve">References</w:t>
      </w:r>
    </w:p>
    <w:p w:rsidR="00000000" w:rsidDel="00000000" w:rsidP="00000000" w:rsidRDefault="00000000" w:rsidRPr="00000000" w14:paraId="00000069">
      <w:pPr>
        <w:jc w:val="both"/>
        <w:rPr>
          <w:b w:val="1"/>
          <w:color w:val="4a86e8"/>
          <w:sz w:val="26"/>
          <w:szCs w:val="26"/>
        </w:rPr>
      </w:pPr>
      <w:r w:rsidDel="00000000" w:rsidR="00000000" w:rsidRPr="00000000">
        <w:rPr>
          <w:rtl w:val="0"/>
        </w:rPr>
      </w:r>
    </w:p>
    <w:p w:rsidR="00000000" w:rsidDel="00000000" w:rsidP="00000000" w:rsidRDefault="00000000" w:rsidRPr="00000000" w14:paraId="0000006A">
      <w:pPr>
        <w:jc w:val="both"/>
        <w:rPr>
          <w:rFonts w:ascii="Open Sans" w:cs="Open Sans" w:eastAsia="Open Sans" w:hAnsi="Open Sans"/>
          <w:b w:val="1"/>
          <w:color w:val="4a86e8"/>
          <w:sz w:val="18"/>
          <w:szCs w:val="18"/>
        </w:rPr>
      </w:pPr>
      <w:r w:rsidDel="00000000" w:rsidR="00000000" w:rsidRPr="00000000">
        <w:rPr>
          <w:rFonts w:ascii="Open Sans" w:cs="Open Sans" w:eastAsia="Open Sans" w:hAnsi="Open Sans"/>
          <w:b w:val="1"/>
          <w:sz w:val="18"/>
          <w:szCs w:val="18"/>
          <w:rtl w:val="0"/>
        </w:rPr>
        <w:t xml:space="preserve">[1]</w:t>
      </w:r>
      <w:r w:rsidDel="00000000" w:rsidR="00000000" w:rsidRPr="00000000">
        <w:rPr>
          <w:rFonts w:ascii="Open Sans" w:cs="Open Sans" w:eastAsia="Open Sans" w:hAnsi="Open Sans"/>
          <w:sz w:val="18"/>
          <w:szCs w:val="18"/>
          <w:rtl w:val="0"/>
        </w:rPr>
        <w:t xml:space="preserve"> “Reinforcement Learning: An introduction (Second Edition)” by Richard S. Sutton and Andrew G. Barto, </w:t>
      </w:r>
      <w:hyperlink r:id="rId27">
        <w:r w:rsidDel="00000000" w:rsidR="00000000" w:rsidRPr="00000000">
          <w:rPr>
            <w:rFonts w:ascii="Open Sans" w:cs="Open Sans" w:eastAsia="Open Sans" w:hAnsi="Open Sans"/>
            <w:color w:val="1155cc"/>
            <w:sz w:val="18"/>
            <w:szCs w:val="18"/>
            <w:u w:val="single"/>
            <w:rtl w:val="0"/>
          </w:rPr>
          <w:t xml:space="preserve">PDF</w:t>
        </w:r>
      </w:hyperlink>
      <w:r w:rsidDel="00000000" w:rsidR="00000000" w:rsidRPr="00000000">
        <w:rPr>
          <w:rtl w:val="0"/>
        </w:rPr>
      </w:r>
    </w:p>
    <w:p w:rsidR="00000000" w:rsidDel="00000000" w:rsidP="00000000" w:rsidRDefault="00000000" w:rsidRPr="00000000" w14:paraId="0000006B">
      <w:pPr>
        <w:jc w:val="both"/>
        <w:rPr>
          <w:rFonts w:ascii="Open Sans" w:cs="Open Sans" w:eastAsia="Open Sans" w:hAnsi="Open Sans"/>
          <w:b w:val="1"/>
          <w:color w:val="4a86e8"/>
          <w:sz w:val="18"/>
          <w:szCs w:val="18"/>
        </w:rPr>
      </w:pPr>
      <w:r w:rsidDel="00000000" w:rsidR="00000000" w:rsidRPr="00000000">
        <w:rPr>
          <w:rFonts w:ascii="Open Sans" w:cs="Open Sans" w:eastAsia="Open Sans" w:hAnsi="Open Sans"/>
          <w:b w:val="1"/>
          <w:sz w:val="18"/>
          <w:szCs w:val="18"/>
          <w:rtl w:val="0"/>
        </w:rPr>
        <w:t xml:space="preserve">[2]</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color w:val="222222"/>
          <w:sz w:val="18"/>
          <w:szCs w:val="18"/>
          <w:highlight w:val="white"/>
          <w:rtl w:val="0"/>
        </w:rPr>
        <w:t xml:space="preserve">Kober, J., Bagnell, J. A., &amp; Peters, J. (2013). “Reinforcement learning in robotics: A survey”. </w:t>
      </w:r>
      <w:r w:rsidDel="00000000" w:rsidR="00000000" w:rsidRPr="00000000">
        <w:rPr>
          <w:rFonts w:ascii="Open Sans" w:cs="Open Sans" w:eastAsia="Open Sans" w:hAnsi="Open Sans"/>
          <w:color w:val="222222"/>
          <w:sz w:val="18"/>
          <w:szCs w:val="18"/>
          <w:rtl w:val="0"/>
        </w:rPr>
        <w:t xml:space="preserve">The International Journal of Robotics Research</w:t>
      </w:r>
      <w:r w:rsidDel="00000000" w:rsidR="00000000" w:rsidRPr="00000000">
        <w:rPr>
          <w:rFonts w:ascii="Open Sans" w:cs="Open Sans" w:eastAsia="Open Sans" w:hAnsi="Open Sans"/>
          <w:sz w:val="18"/>
          <w:szCs w:val="18"/>
          <w:rtl w:val="0"/>
        </w:rPr>
        <w:t xml:space="preserve">, </w:t>
      </w:r>
      <w:hyperlink r:id="rId28">
        <w:r w:rsidDel="00000000" w:rsidR="00000000" w:rsidRPr="00000000">
          <w:rPr>
            <w:rFonts w:ascii="Open Sans" w:cs="Open Sans" w:eastAsia="Open Sans" w:hAnsi="Open Sans"/>
            <w:color w:val="1155cc"/>
            <w:sz w:val="18"/>
            <w:szCs w:val="18"/>
            <w:u w:val="single"/>
            <w:rtl w:val="0"/>
          </w:rPr>
          <w:t xml:space="preserve">PDF</w:t>
        </w:r>
      </w:hyperlink>
      <w:r w:rsidDel="00000000" w:rsidR="00000000" w:rsidRPr="00000000">
        <w:rPr>
          <w:rtl w:val="0"/>
        </w:rPr>
      </w:r>
    </w:p>
    <w:p w:rsidR="00000000" w:rsidDel="00000000" w:rsidP="00000000" w:rsidRDefault="00000000" w:rsidRPr="00000000" w14:paraId="0000006C">
      <w:pPr>
        <w:jc w:val="both"/>
        <w:rPr>
          <w:rFonts w:ascii="Open Sans" w:cs="Open Sans" w:eastAsia="Open Sans" w:hAnsi="Open Sans"/>
          <w:b w:val="1"/>
          <w:color w:val="4a86e8"/>
          <w:sz w:val="18"/>
          <w:szCs w:val="18"/>
        </w:rPr>
      </w:pPr>
      <w:r w:rsidDel="00000000" w:rsidR="00000000" w:rsidRPr="00000000">
        <w:rPr>
          <w:rFonts w:ascii="Open Sans" w:cs="Open Sans" w:eastAsia="Open Sans" w:hAnsi="Open Sans"/>
          <w:b w:val="1"/>
          <w:sz w:val="18"/>
          <w:szCs w:val="18"/>
          <w:rtl w:val="0"/>
        </w:rPr>
        <w:t xml:space="preserve">[3]</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color w:val="222222"/>
          <w:sz w:val="18"/>
          <w:szCs w:val="18"/>
          <w:highlight w:val="white"/>
          <w:rtl w:val="0"/>
        </w:rPr>
        <w:t xml:space="preserve">Kormushev, P., Calinon, S., &amp; Caldwell, D. G. (2013). “Reinforcement learning in robotics: Applications and real-world challenges”</w:t>
      </w:r>
      <w:r w:rsidDel="00000000" w:rsidR="00000000" w:rsidRPr="00000000">
        <w:rPr>
          <w:rFonts w:ascii="Open Sans" w:cs="Open Sans" w:eastAsia="Open Sans" w:hAnsi="Open Sans"/>
          <w:sz w:val="18"/>
          <w:szCs w:val="18"/>
          <w:rtl w:val="0"/>
        </w:rPr>
        <w:t xml:space="preserve">, </w:t>
      </w:r>
      <w:hyperlink r:id="rId29">
        <w:r w:rsidDel="00000000" w:rsidR="00000000" w:rsidRPr="00000000">
          <w:rPr>
            <w:rFonts w:ascii="Open Sans" w:cs="Open Sans" w:eastAsia="Open Sans" w:hAnsi="Open Sans"/>
            <w:color w:val="1155cc"/>
            <w:sz w:val="18"/>
            <w:szCs w:val="18"/>
            <w:u w:val="single"/>
            <w:rtl w:val="0"/>
          </w:rPr>
          <w:t xml:space="preserve">PDF</w:t>
        </w:r>
      </w:hyperlink>
      <w:r w:rsidDel="00000000" w:rsidR="00000000" w:rsidRPr="00000000">
        <w:rPr>
          <w:rtl w:val="0"/>
        </w:rPr>
      </w:r>
    </w:p>
    <w:p w:rsidR="00000000" w:rsidDel="00000000" w:rsidP="00000000" w:rsidRDefault="00000000" w:rsidRPr="00000000" w14:paraId="0000006D">
      <w:pPr>
        <w:jc w:val="both"/>
        <w:rPr>
          <w:rFonts w:ascii="Open Sans" w:cs="Open Sans" w:eastAsia="Open Sans" w:hAnsi="Open Sans"/>
          <w:b w:val="1"/>
          <w:color w:val="4a86e8"/>
          <w:sz w:val="18"/>
          <w:szCs w:val="18"/>
        </w:rPr>
      </w:pPr>
      <w:r w:rsidDel="00000000" w:rsidR="00000000" w:rsidRPr="00000000">
        <w:rPr>
          <w:rFonts w:ascii="Open Sans" w:cs="Open Sans" w:eastAsia="Open Sans" w:hAnsi="Open Sans"/>
          <w:b w:val="1"/>
          <w:sz w:val="18"/>
          <w:szCs w:val="18"/>
          <w:rtl w:val="0"/>
        </w:rPr>
        <w:t xml:space="preserve">[4]</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color w:val="222222"/>
          <w:sz w:val="18"/>
          <w:szCs w:val="18"/>
          <w:highlight w:val="white"/>
          <w:rtl w:val="0"/>
        </w:rPr>
        <w:t xml:space="preserve">Höfer, S., Bekris, K., Handa, A., Gamboa, J. C., Golemo, F., Mozifian, M., ... &amp; White, M. (2020). “Perspectives on sim2real transfer for robotics: A summary of the R: SS 2020 workshop”, </w:t>
      </w:r>
      <w:hyperlink r:id="rId30">
        <w:r w:rsidDel="00000000" w:rsidR="00000000" w:rsidRPr="00000000">
          <w:rPr>
            <w:rFonts w:ascii="Open Sans" w:cs="Open Sans" w:eastAsia="Open Sans" w:hAnsi="Open Sans"/>
            <w:color w:val="1155cc"/>
            <w:sz w:val="18"/>
            <w:szCs w:val="18"/>
            <w:highlight w:val="white"/>
            <w:u w:val="single"/>
            <w:rtl w:val="0"/>
          </w:rPr>
          <w:t xml:space="preserve">PDF</w:t>
        </w:r>
      </w:hyperlink>
      <w:r w:rsidDel="00000000" w:rsidR="00000000" w:rsidRPr="00000000">
        <w:rPr>
          <w:rtl w:val="0"/>
        </w:rPr>
      </w:r>
    </w:p>
    <w:p w:rsidR="00000000" w:rsidDel="00000000" w:rsidP="00000000" w:rsidRDefault="00000000" w:rsidRPr="00000000" w14:paraId="0000006E">
      <w:pPr>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[5] </w:t>
      </w:r>
      <w:r w:rsidDel="00000000" w:rsidR="00000000" w:rsidRPr="00000000">
        <w:rPr>
          <w:rFonts w:ascii="Open Sans" w:cs="Open Sans" w:eastAsia="Open Sans" w:hAnsi="Open Sans"/>
          <w:sz w:val="18"/>
          <w:szCs w:val="18"/>
          <w:rtl w:val="0"/>
        </w:rPr>
        <w:t xml:space="preserve">J. Tobin, R. Fong, A. Ray, J. Schneider, W. Zaremba, and P. Abbeel, “Domain Randomization for Transferring Deep Neural Networks from Simulation to the Real World.” arXiv, Mar. 20, 2017. </w:t>
      </w:r>
      <w:hyperlink r:id="rId31">
        <w:r w:rsidDel="00000000" w:rsidR="00000000" w:rsidRPr="00000000">
          <w:rPr>
            <w:rFonts w:ascii="Open Sans" w:cs="Open Sans" w:eastAsia="Open Sans" w:hAnsi="Open Sans"/>
            <w:color w:val="1155cc"/>
            <w:sz w:val="18"/>
            <w:szCs w:val="18"/>
            <w:u w:val="single"/>
            <w:rtl w:val="0"/>
          </w:rPr>
          <w:t xml:space="preserve">PDF</w:t>
        </w:r>
      </w:hyperlink>
      <w:r w:rsidDel="00000000" w:rsidR="00000000" w:rsidRPr="00000000">
        <w:rPr>
          <w:rtl w:val="0"/>
        </w:rPr>
      </w:r>
    </w:p>
    <w:p w:rsidR="00000000" w:rsidDel="00000000" w:rsidP="00000000" w:rsidRDefault="00000000" w:rsidRPr="00000000" w14:paraId="0000006F">
      <w:pPr>
        <w:jc w:val="both"/>
        <w:rPr>
          <w:rFonts w:ascii="Open Sans" w:cs="Open Sans" w:eastAsia="Open Sans" w:hAnsi="Open Sans"/>
          <w:b w:val="1"/>
          <w:color w:val="4a86e8"/>
          <w:sz w:val="18"/>
          <w:szCs w:val="18"/>
        </w:rPr>
      </w:pPr>
      <w:r w:rsidDel="00000000" w:rsidR="00000000" w:rsidRPr="00000000">
        <w:rPr>
          <w:rFonts w:ascii="Open Sans" w:cs="Open Sans" w:eastAsia="Open Sans" w:hAnsi="Open Sans"/>
          <w:b w:val="1"/>
          <w:sz w:val="18"/>
          <w:szCs w:val="18"/>
          <w:rtl w:val="0"/>
        </w:rPr>
        <w:t xml:space="preserve">[6]</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color w:val="222222"/>
          <w:sz w:val="18"/>
          <w:szCs w:val="18"/>
          <w:highlight w:val="white"/>
          <w:rtl w:val="0"/>
        </w:rPr>
        <w:t xml:space="preserve">Peng, X. B., Andrychowicz, M., Zaremba, W., &amp; Abbeel, P. (2018, May). “Sim-to-real transfer of robotic control with dynamics randomization”</w:t>
      </w:r>
      <w:r w:rsidDel="00000000" w:rsidR="00000000" w:rsidRPr="00000000">
        <w:rPr>
          <w:rFonts w:ascii="Open Sans" w:cs="Open Sans" w:eastAsia="Open Sans" w:hAnsi="Open Sans"/>
          <w:sz w:val="18"/>
          <w:szCs w:val="18"/>
          <w:rtl w:val="0"/>
        </w:rPr>
        <w:t xml:space="preserve">, </w:t>
      </w:r>
      <w:hyperlink r:id="rId32">
        <w:r w:rsidDel="00000000" w:rsidR="00000000" w:rsidRPr="00000000">
          <w:rPr>
            <w:rFonts w:ascii="Open Sans" w:cs="Open Sans" w:eastAsia="Open Sans" w:hAnsi="Open Sans"/>
            <w:color w:val="1155cc"/>
            <w:sz w:val="18"/>
            <w:szCs w:val="18"/>
            <w:u w:val="single"/>
            <w:rtl w:val="0"/>
          </w:rPr>
          <w:t xml:space="preserve">PDF</w:t>
        </w:r>
      </w:hyperlink>
      <w:r w:rsidDel="00000000" w:rsidR="00000000" w:rsidRPr="00000000">
        <w:rPr>
          <w:rFonts w:ascii="Open Sans" w:cs="Open Sans" w:eastAsia="Open Sans" w:hAnsi="Open Sans"/>
          <w:b w:val="1"/>
          <w:color w:val="4a86e8"/>
          <w:sz w:val="18"/>
          <w:szCs w:val="18"/>
          <w:rtl w:val="0"/>
        </w:rPr>
        <w:br w:type="textWrapping"/>
      </w:r>
      <w:r w:rsidDel="00000000" w:rsidR="00000000" w:rsidRPr="00000000">
        <w:rPr>
          <w:rFonts w:ascii="Open Sans" w:cs="Open Sans" w:eastAsia="Open Sans" w:hAnsi="Open Sans"/>
          <w:b w:val="1"/>
          <w:sz w:val="18"/>
          <w:szCs w:val="18"/>
          <w:rtl w:val="0"/>
        </w:rPr>
        <w:t xml:space="preserve">[7]</w:t>
      </w:r>
      <w:r w:rsidDel="00000000" w:rsidR="00000000" w:rsidRPr="00000000">
        <w:rPr>
          <w:rFonts w:ascii="Open Sans" w:cs="Open Sans" w:eastAsia="Open Sans" w:hAnsi="Open Sans"/>
          <w:sz w:val="18"/>
          <w:szCs w:val="18"/>
          <w:rtl w:val="0"/>
        </w:rPr>
        <w:t xml:space="preserve"> T. Haarnoja, A. Zhou, P. Abbeel, and S. Levine, “Soft Actor-Critic: Off-Policy Maximum Entropy Deep Reinforcement Learning with a Stochastic Actor.”, </w:t>
      </w:r>
      <w:hyperlink r:id="rId33">
        <w:r w:rsidDel="00000000" w:rsidR="00000000" w:rsidRPr="00000000">
          <w:rPr>
            <w:rFonts w:ascii="Open Sans" w:cs="Open Sans" w:eastAsia="Open Sans" w:hAnsi="Open Sans"/>
            <w:color w:val="1155cc"/>
            <w:sz w:val="18"/>
            <w:szCs w:val="18"/>
            <w:u w:val="single"/>
            <w:rtl w:val="0"/>
          </w:rPr>
          <w:t xml:space="preserve">PDF</w:t>
        </w:r>
      </w:hyperlink>
      <w:r w:rsidDel="00000000" w:rsidR="00000000" w:rsidRPr="00000000">
        <w:rPr>
          <w:rtl w:val="0"/>
        </w:rPr>
      </w:r>
    </w:p>
    <w:p w:rsidR="00000000" w:rsidDel="00000000" w:rsidP="00000000" w:rsidRDefault="00000000" w:rsidRPr="00000000" w14:paraId="00000070">
      <w:pPr>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[8]</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color w:val="222222"/>
          <w:sz w:val="18"/>
          <w:szCs w:val="18"/>
          <w:highlight w:val="white"/>
          <w:rtl w:val="0"/>
        </w:rPr>
        <w:t xml:space="preserve">Schulman, J., Wolski, F., Dhariwal, P., Radford, A., &amp; Klimov, O. (2017). “Proximal policy optimization algorithms”</w:t>
      </w:r>
      <w:r w:rsidDel="00000000" w:rsidR="00000000" w:rsidRPr="00000000">
        <w:rPr>
          <w:rFonts w:ascii="Open Sans" w:cs="Open Sans" w:eastAsia="Open Sans" w:hAnsi="Open Sans"/>
          <w:sz w:val="18"/>
          <w:szCs w:val="18"/>
          <w:rtl w:val="0"/>
        </w:rPr>
        <w:t xml:space="preserve">, </w:t>
      </w:r>
      <w:hyperlink r:id="rId34">
        <w:r w:rsidDel="00000000" w:rsidR="00000000" w:rsidRPr="00000000">
          <w:rPr>
            <w:rFonts w:ascii="Open Sans" w:cs="Open Sans" w:eastAsia="Open Sans" w:hAnsi="Open Sans"/>
            <w:color w:val="1155cc"/>
            <w:sz w:val="18"/>
            <w:szCs w:val="18"/>
            <w:u w:val="single"/>
            <w:rtl w:val="0"/>
          </w:rPr>
          <w:t xml:space="preserve">PDF</w:t>
        </w:r>
      </w:hyperlink>
      <w:r w:rsidDel="00000000" w:rsidR="00000000" w:rsidRPr="00000000">
        <w:rPr>
          <w:rtl w:val="0"/>
        </w:rPr>
      </w:r>
    </w:p>
    <w:p w:rsidR="00000000" w:rsidDel="00000000" w:rsidP="00000000" w:rsidRDefault="00000000" w:rsidRPr="00000000" w14:paraId="00000071">
      <w:pPr>
        <w:jc w:val="both"/>
        <w:rPr>
          <w:i w:val="1"/>
          <w:color w:val="222222"/>
          <w:sz w:val="20"/>
          <w:szCs w:val="20"/>
          <w:highlight w:val="white"/>
        </w:rPr>
      </w:pPr>
      <w:r w:rsidDel="00000000" w:rsidR="00000000" w:rsidRPr="00000000">
        <w:rPr>
          <w:rtl w:val="0"/>
        </w:rPr>
      </w:r>
    </w:p>
    <w:sectPr>
      <w:pgSz w:h="16834" w:w="11909" w:orient="portrait"/>
      <w:pgMar w:bottom="1231.7716535433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Arial Unicode MS"/>
  <w:font w:name="Open Sans ExtraBold">
    <w:embedBold w:fontKey="{00000000-0000-0000-0000-000000000000}" r:id="rId1" w:subsetted="0"/>
    <w:embedBoldItalic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ymlibrary.dev/" TargetMode="External"/><Relationship Id="rId22" Type="http://schemas.openxmlformats.org/officeDocument/2006/relationships/hyperlink" Target="https://github.com/DLR-RM/stable-baselines3" TargetMode="External"/><Relationship Id="rId21" Type="http://schemas.openxmlformats.org/officeDocument/2006/relationships/hyperlink" Target="https://mujoco.readthedocs.io/en/latest/APIreference.html#mjmodel" TargetMode="External"/><Relationship Id="rId24" Type="http://schemas.openxmlformats.org/officeDocument/2006/relationships/hyperlink" Target="https://spinningup.openai.com/en/latest/algorithms/sac.html" TargetMode="External"/><Relationship Id="rId23" Type="http://schemas.openxmlformats.org/officeDocument/2006/relationships/hyperlink" Target="https://spinningup.openai.com/en/latest/algorithms/pp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verleaf.com/project/new/template/8196?id=17989763&amp;mainFile=conference_041818.tex&amp;templateName=IEEE+Conference+Template+Example&amp;texImage=texlive-full%3A2020.1" TargetMode="External"/><Relationship Id="rId26" Type="http://schemas.openxmlformats.org/officeDocument/2006/relationships/hyperlink" Target="https://www.youtube.com/watch?v=pg-lKy7JIRk&amp;t=10s" TargetMode="External"/><Relationship Id="rId25" Type="http://schemas.openxmlformats.org/officeDocument/2006/relationships/hyperlink" Target="https://www.youtube.com/watch?v=5P7I-xPq8u8" TargetMode="External"/><Relationship Id="rId28" Type="http://schemas.openxmlformats.org/officeDocument/2006/relationships/hyperlink" Target="https://www.ri.cmu.edu/pub_files/2013/7/Kober_IJRR_2013.pdf" TargetMode="External"/><Relationship Id="rId27" Type="http://schemas.openxmlformats.org/officeDocument/2006/relationships/hyperlink" Target="http://incompleteideas.net/book/RLbook2020.pdf"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kormushev.com/papers/Kormushev_MDPI_2013.pdf" TargetMode="External"/><Relationship Id="rId7" Type="http://schemas.openxmlformats.org/officeDocument/2006/relationships/image" Target="media/image1.png"/><Relationship Id="rId8" Type="http://schemas.openxmlformats.org/officeDocument/2006/relationships/hyperlink" Target="https://classroom.github.com/a/N9G7_PSH" TargetMode="External"/><Relationship Id="rId31" Type="http://schemas.openxmlformats.org/officeDocument/2006/relationships/hyperlink" Target="https://arxiv.org/pdf/1703.06907.pdf" TargetMode="External"/><Relationship Id="rId30" Type="http://schemas.openxmlformats.org/officeDocument/2006/relationships/hyperlink" Target="https://arxiv.org/pdf/2012.03806.pdf" TargetMode="External"/><Relationship Id="rId11" Type="http://schemas.openxmlformats.org/officeDocument/2006/relationships/hyperlink" Target="https://spinningup.openai.com/en/latest/spinningup/rl_intro.html" TargetMode="External"/><Relationship Id="rId33" Type="http://schemas.openxmlformats.org/officeDocument/2006/relationships/hyperlink" Target="https://arxiv.org/abs/1801.01290" TargetMode="External"/><Relationship Id="rId10" Type="http://schemas.openxmlformats.org/officeDocument/2006/relationships/hyperlink" Target="https://youtu.be/2pWv7GOvuf0" TargetMode="External"/><Relationship Id="rId32" Type="http://schemas.openxmlformats.org/officeDocument/2006/relationships/hyperlink" Target="https://xbpeng.github.io/projects/SimToReal/2018_SimToReal.pdf" TargetMode="External"/><Relationship Id="rId13" Type="http://schemas.openxmlformats.org/officeDocument/2006/relationships/hyperlink" Target="http://josh-tobin.com/assets/pdf/randomization_and_the_reality_gap.pdf" TargetMode="External"/><Relationship Id="rId12" Type="http://schemas.openxmlformats.org/officeDocument/2006/relationships/hyperlink" Target="https://openai.com/blog/generalizing-from-simulation/" TargetMode="External"/><Relationship Id="rId34" Type="http://schemas.openxmlformats.org/officeDocument/2006/relationships/hyperlink" Target="https://arxiv.org/pdf/1707.06347.pdf" TargetMode="External"/><Relationship Id="rId15" Type="http://schemas.openxmlformats.org/officeDocument/2006/relationships/hyperlink" Target="https://www.gymlibrary.dev/environments/mujoco/hopper/" TargetMode="External"/><Relationship Id="rId14" Type="http://schemas.openxmlformats.org/officeDocument/2006/relationships/hyperlink" Target="https://lilianweng.github.io/posts/2019-05-05-domain-randomization/" TargetMode="External"/><Relationship Id="rId17" Type="http://schemas.openxmlformats.org/officeDocument/2006/relationships/hyperlink" Target="https://classroom.github.com/a/N9G7_PSH" TargetMode="External"/><Relationship Id="rId16" Type="http://schemas.openxmlformats.org/officeDocument/2006/relationships/hyperlink" Target="https://mujoco.org/" TargetMode="External"/><Relationship Id="rId19" Type="http://schemas.openxmlformats.org/officeDocument/2006/relationships/hyperlink" Target="https://mujoco.readthedocs.io/en/latest/overview.html" TargetMode="External"/><Relationship Id="rId18" Type="http://schemas.openxmlformats.org/officeDocument/2006/relationships/hyperlink" Target="https://www.gymlibrary.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