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Heading1"/>
      </w:pPr>
      <w:bookmarkStart w:id="20" w:name="california"/>
      <w:r>
        <w:t xml:space="preserve">California</w:t>
      </w:r>
      <w:bookmarkEnd w:id="20"/>
    </w:p>
    <w:p>
      <w:pPr>
        <w:pStyle w:val="FirstParagraph"/>
      </w:pPr>
      <w:r>
        <w:t xml:space="preserve">Here are the top 10 schools by enrollment in California.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320"/>
        <w:gridCol w:w="432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River Springs Charter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5,912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Visions In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Paramount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4,762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Granada Hills Charter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4,662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Downey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Polytechnic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 High East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Eleanor Roosevelt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James Logan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3,750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Wilson High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3,739</w:t>
            </w:r>
          </w:p>
        </w:tc>
      </w:tr>
    </w:tbl>
    <w:p>
      <w:pPr>
        <w:pStyle w:val="Heading1"/>
      </w:pPr>
      <w:bookmarkStart w:id="21" w:name="oregon"/>
      <w:r>
        <w:t xml:space="preserve">Oregon</w:t>
      </w:r>
      <w:bookmarkEnd w:id="21"/>
    </w:p>
    <w:p>
      <w:pPr>
        <w:pStyle w:val="FirstParagraph"/>
      </w:pPr>
      <w:r>
        <w:t xml:space="preserve">Here are the top 10 schools by enrollment in Oregon.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320"/>
        <w:gridCol w:w="432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Oregon Connections Academy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David Douglas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3,176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Westview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Reynolds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Clackamas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2,446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Sunset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McMinnville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Oregon Virtual Academy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Oregon City Senior High School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2,071</w:t>
            </w:r>
          </w:p>
        </w:tc>
      </w:tr>
    </w:tbl>
    <w:p>
      <w:pPr>
        <w:pStyle w:val="Heading1"/>
      </w:pPr>
      <w:bookmarkStart w:id="22" w:name="washington"/>
      <w:r>
        <w:t xml:space="preserve">Washington</w:t>
      </w:r>
      <w:bookmarkEnd w:id="22"/>
    </w:p>
    <w:p>
      <w:pPr>
        <w:pStyle w:val="FirstParagraph"/>
      </w:pPr>
      <w:r>
        <w:t xml:space="preserve">Here are the top 10 schools by enrollment in Washington.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320"/>
        <w:gridCol w:w="432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Chiawana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2,571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Moses Lake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Issaquah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Kitsap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2,293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Mariner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2,280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Davis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Kentridge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2,261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Skyline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Henry M. Jackson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2,196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Ground High School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2,191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>David Keyes</dc:creator>
  <cp:keywords/>
  <dcterms:created xsi:type="dcterms:W3CDTF">2019-10-11T18:06:46Z</dcterms:created>
  <dcterms:modified xsi:type="dcterms:W3CDTF">2019-10-11T18:06:46Z</dcterms:modified>
</cp:coreProperties>
</file>