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7305F" w14:textId="10F123E0" w:rsidR="00632611" w:rsidRDefault="0078163E" w:rsidP="0078163E">
      <w:pPr>
        <w:jc w:val="center"/>
        <w:rPr>
          <w:b/>
          <w:bCs/>
          <w:lang w:val="fr-FR"/>
        </w:rPr>
      </w:pPr>
      <w:r w:rsidRPr="0078163E">
        <w:rPr>
          <w:b/>
          <w:bCs/>
          <w:lang w:val="fr-FR"/>
        </w:rPr>
        <w:t>Apprentissage du HTML</w:t>
      </w:r>
    </w:p>
    <w:p w14:paraId="4B705E29" w14:textId="2DC3B004" w:rsidR="0078163E" w:rsidRPr="008C0F30" w:rsidRDefault="0078163E" w:rsidP="0078163E">
      <w:pPr>
        <w:rPr>
          <w:rFonts w:ascii="Iskoola Pota" w:hAnsi="Iskoola Pota" w:cs="Iskoola Pota"/>
          <w:i/>
          <w:iCs/>
          <w:lang w:val="fr-FR"/>
        </w:rPr>
      </w:pPr>
      <w:r w:rsidRPr="008C0F30">
        <w:rPr>
          <w:rFonts w:ascii="Iskoola Pota" w:hAnsi="Iskoola Pota" w:cs="Iskoola Pota"/>
          <w:i/>
          <w:iCs/>
          <w:lang w:val="fr-FR"/>
        </w:rPr>
        <w:t xml:space="preserve">L’objectif de cet </w:t>
      </w:r>
      <w:r w:rsidR="00181A1B" w:rsidRPr="008C0F30">
        <w:rPr>
          <w:rFonts w:ascii="Iskoola Pota" w:hAnsi="Iskoola Pota" w:cs="Iskoola Pota"/>
          <w:i/>
          <w:iCs/>
          <w:lang w:val="fr-FR"/>
        </w:rPr>
        <w:t xml:space="preserve">apprentissage est d’être à la fin capable de réaliser un site web statique en utilisant les méthodes et pratiques conventionnelles relatives </w:t>
      </w:r>
      <w:r w:rsidR="00DB6225" w:rsidRPr="008C0F30">
        <w:rPr>
          <w:rFonts w:ascii="Iskoola Pota" w:hAnsi="Iskoola Pota" w:cs="Iskoola Pota"/>
          <w:i/>
          <w:iCs/>
          <w:lang w:val="fr-FR"/>
        </w:rPr>
        <w:t>au langage</w:t>
      </w:r>
      <w:r w:rsidR="005C23AF" w:rsidRPr="008C0F30">
        <w:rPr>
          <w:rFonts w:ascii="Iskoola Pota" w:hAnsi="Iskoola Pota" w:cs="Iskoola Pota"/>
          <w:i/>
          <w:iCs/>
          <w:lang w:val="fr-FR"/>
        </w:rPr>
        <w:t xml:space="preserve"> d’</w:t>
      </w:r>
      <w:r w:rsidR="00B73BB4" w:rsidRPr="008C0F30">
        <w:rPr>
          <w:rFonts w:ascii="Iskoola Pota" w:hAnsi="Iskoola Pota" w:cs="Iskoola Pota"/>
          <w:i/>
          <w:iCs/>
          <w:lang w:val="fr-FR"/>
        </w:rPr>
        <w:t>interprétation</w:t>
      </w:r>
      <w:r w:rsidR="005C23AF" w:rsidRPr="008C0F30">
        <w:rPr>
          <w:rFonts w:ascii="Iskoola Pota" w:hAnsi="Iskoola Pota" w:cs="Iskoola Pota"/>
          <w:i/>
          <w:iCs/>
          <w:lang w:val="fr-FR"/>
        </w:rPr>
        <w:t xml:space="preserve"> de données</w:t>
      </w:r>
      <w:r w:rsidR="00DB6225" w:rsidRPr="008C0F30">
        <w:rPr>
          <w:rFonts w:ascii="Iskoola Pota" w:hAnsi="Iskoola Pota" w:cs="Iskoola Pota"/>
          <w:i/>
          <w:iCs/>
          <w:lang w:val="fr-FR"/>
        </w:rPr>
        <w:t xml:space="preserve"> HTML</w:t>
      </w:r>
      <w:r w:rsidR="005C23AF" w:rsidRPr="008C0F30">
        <w:rPr>
          <w:rFonts w:ascii="Iskoola Pota" w:hAnsi="Iskoola Pota" w:cs="Iskoola Pota"/>
          <w:i/>
          <w:iCs/>
          <w:lang w:val="fr-FR"/>
        </w:rPr>
        <w:t xml:space="preserve"> </w:t>
      </w:r>
      <w:r w:rsidR="00050378" w:rsidRPr="008C0F30">
        <w:rPr>
          <w:rFonts w:ascii="Iskoola Pota" w:hAnsi="Iskoola Pota" w:cs="Iskoola Pota"/>
          <w:i/>
          <w:iCs/>
          <w:lang w:val="fr-FR"/>
        </w:rPr>
        <w:t>et d’assurer une attractivité minimale du site web avec les visiteurs</w:t>
      </w:r>
      <w:r w:rsidR="00FF25F5" w:rsidRPr="008C0F30">
        <w:rPr>
          <w:rFonts w:ascii="Iskoola Pota" w:hAnsi="Iskoola Pota" w:cs="Iskoola Pota"/>
          <w:i/>
          <w:iCs/>
          <w:lang w:val="fr-FR"/>
        </w:rPr>
        <w:t xml:space="preserve"> via le langage CSS</w:t>
      </w:r>
    </w:p>
    <w:p w14:paraId="1CF39D23" w14:textId="42FC6066" w:rsidR="0074091C" w:rsidRDefault="0074091C" w:rsidP="0078163E">
      <w:pPr>
        <w:rPr>
          <w:lang w:val="fr-FR"/>
        </w:rPr>
      </w:pPr>
      <w:r w:rsidRPr="008C0F30">
        <w:rPr>
          <w:u w:val="single"/>
          <w:lang w:val="fr-FR"/>
        </w:rPr>
        <w:t>Ressources nécessaires</w:t>
      </w:r>
      <w:r>
        <w:rPr>
          <w:lang w:val="fr-FR"/>
        </w:rPr>
        <w:t xml:space="preserve"> : Un ordinateur, un </w:t>
      </w:r>
      <w:r w:rsidR="00B73BB4">
        <w:rPr>
          <w:lang w:val="fr-FR"/>
        </w:rPr>
        <w:t>éditeur</w:t>
      </w:r>
      <w:r>
        <w:rPr>
          <w:lang w:val="fr-FR"/>
        </w:rPr>
        <w:t xml:space="preserve"> de texte </w:t>
      </w:r>
      <w:r w:rsidR="00F125D2">
        <w:rPr>
          <w:lang w:val="fr-FR"/>
        </w:rPr>
        <w:t xml:space="preserve">comme sublime text ou </w:t>
      </w:r>
      <w:r w:rsidR="00B73BB4">
        <w:rPr>
          <w:lang w:val="fr-FR"/>
        </w:rPr>
        <w:t>Notepad</w:t>
      </w:r>
      <w:r w:rsidR="00F125D2">
        <w:rPr>
          <w:lang w:val="fr-FR"/>
        </w:rPr>
        <w:t xml:space="preserve">++ et un </w:t>
      </w:r>
      <w:r w:rsidR="00B73BB4">
        <w:rPr>
          <w:lang w:val="fr-FR"/>
        </w:rPr>
        <w:t>navigateur</w:t>
      </w:r>
      <w:r w:rsidR="00F125D2">
        <w:rPr>
          <w:lang w:val="fr-FR"/>
        </w:rPr>
        <w:t xml:space="preserve"> comme chrome ou </w:t>
      </w:r>
      <w:r w:rsidR="00B73BB4">
        <w:rPr>
          <w:lang w:val="fr-FR"/>
        </w:rPr>
        <w:t>Microsoft</w:t>
      </w:r>
    </w:p>
    <w:p w14:paraId="6D52E682" w14:textId="373CB955" w:rsidR="00FF25F5" w:rsidRPr="008C0F30" w:rsidRDefault="00FF25F5" w:rsidP="0078163E">
      <w:pPr>
        <w:rPr>
          <w:b/>
          <w:bCs/>
          <w:lang w:val="fr-FR"/>
        </w:rPr>
      </w:pPr>
      <w:r w:rsidRPr="008C0F30">
        <w:rPr>
          <w:b/>
          <w:bCs/>
          <w:u w:val="single"/>
          <w:lang w:val="fr-FR"/>
        </w:rPr>
        <w:t>Tâche</w:t>
      </w:r>
      <w:r>
        <w:rPr>
          <w:lang w:val="fr-FR"/>
        </w:rPr>
        <w:t xml:space="preserve"> : </w:t>
      </w:r>
      <w:r w:rsidRPr="008C0F30">
        <w:rPr>
          <w:b/>
          <w:bCs/>
          <w:lang w:val="fr-FR"/>
        </w:rPr>
        <w:t xml:space="preserve">Réaliser un blog en HTML et </w:t>
      </w:r>
      <w:r w:rsidR="00243F82" w:rsidRPr="008C0F30">
        <w:rPr>
          <w:b/>
          <w:bCs/>
          <w:lang w:val="fr-FR"/>
        </w:rPr>
        <w:t>CSS</w:t>
      </w:r>
    </w:p>
    <w:p w14:paraId="79E6046B" w14:textId="042E97C3" w:rsidR="00243F82" w:rsidRDefault="00243F82" w:rsidP="0078163E">
      <w:pPr>
        <w:rPr>
          <w:lang w:val="fr-FR"/>
        </w:rPr>
      </w:pPr>
      <w:r w:rsidRPr="008C0F30">
        <w:rPr>
          <w:u w:val="single"/>
          <w:lang w:val="fr-FR"/>
        </w:rPr>
        <w:t>Activité 1</w:t>
      </w:r>
      <w:r>
        <w:rPr>
          <w:lang w:val="fr-FR"/>
        </w:rPr>
        <w:t> : Introduction au HTML</w:t>
      </w:r>
    </w:p>
    <w:p w14:paraId="1DD85421" w14:textId="77777777" w:rsidR="005F353D" w:rsidRDefault="008C060E" w:rsidP="0078163E">
      <w:pPr>
        <w:rPr>
          <w:lang w:val="fr-FR"/>
        </w:rPr>
      </w:pPr>
      <w:r>
        <w:rPr>
          <w:lang w:val="fr-FR"/>
        </w:rPr>
        <w:t>Crée un dossier apprentis</w:t>
      </w:r>
      <w:r w:rsidR="00B73BB4">
        <w:rPr>
          <w:lang w:val="fr-FR"/>
        </w:rPr>
        <w:t>s</w:t>
      </w:r>
      <w:r>
        <w:rPr>
          <w:lang w:val="fr-FR"/>
        </w:rPr>
        <w:t>age. A l’intérieur de ce dossier, crée le dossier</w:t>
      </w:r>
      <w:r w:rsidR="004B0FD0">
        <w:rPr>
          <w:lang w:val="fr-FR"/>
        </w:rPr>
        <w:t xml:space="preserve"> HTML où tu mettras les fichiers HTML</w:t>
      </w:r>
      <w:r w:rsidR="00243B70">
        <w:rPr>
          <w:lang w:val="fr-FR"/>
        </w:rPr>
        <w:t>.</w:t>
      </w:r>
    </w:p>
    <w:p w14:paraId="75216D27" w14:textId="0AF2881F" w:rsidR="00EA7784" w:rsidRDefault="005F353D" w:rsidP="0078163E">
      <w:pPr>
        <w:rPr>
          <w:lang w:val="fr-FR"/>
        </w:rPr>
      </w:pPr>
      <w:r>
        <w:rPr>
          <w:lang w:val="fr-FR"/>
        </w:rPr>
        <w:t>Réalise chacun des écrans ci-dessous</w:t>
      </w:r>
      <w:r w:rsidR="00243B70">
        <w:rPr>
          <w:lang w:val="fr-FR"/>
        </w:rPr>
        <w:t xml:space="preserve"> </w:t>
      </w:r>
    </w:p>
    <w:p w14:paraId="4A563D6B" w14:textId="0073CA38" w:rsidR="00243B70" w:rsidRDefault="00616F38" w:rsidP="0078163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E5DE314" wp14:editId="279C72F1">
            <wp:extent cx="5760720" cy="1429385"/>
            <wp:effectExtent l="0" t="0" r="0" b="0"/>
            <wp:docPr id="24397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74785" name="Picture 2439747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C7CC" w14:textId="6FEB580F" w:rsidR="00B73BB4" w:rsidRDefault="00BF52B3" w:rsidP="0078163E">
      <w:pPr>
        <w:rPr>
          <w:lang w:val="fr-FR"/>
        </w:rPr>
      </w:pPr>
      <w:r>
        <w:rPr>
          <w:lang w:val="fr-FR"/>
        </w:rPr>
        <w:t xml:space="preserve">Support : pages </w:t>
      </w:r>
      <w:r w:rsidR="00651DE9">
        <w:rPr>
          <w:lang w:val="fr-FR"/>
        </w:rPr>
        <w:t>15-</w:t>
      </w:r>
      <w:r w:rsidR="002B38F5">
        <w:rPr>
          <w:lang w:val="fr-FR"/>
        </w:rPr>
        <w:t>22</w:t>
      </w:r>
    </w:p>
    <w:p w14:paraId="23E4B29E" w14:textId="6FADF2B9" w:rsidR="002D0BA8" w:rsidRDefault="00766CCE" w:rsidP="0078163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F45A6A1" wp14:editId="18712D96">
            <wp:extent cx="5760720" cy="1344930"/>
            <wp:effectExtent l="0" t="0" r="0" b="7620"/>
            <wp:docPr id="995440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40195" name="Picture 9954401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F50">
        <w:rPr>
          <w:noProof/>
          <w:lang w:val="fr-FR"/>
        </w:rPr>
        <w:drawing>
          <wp:inline distT="0" distB="0" distL="0" distR="0" wp14:anchorId="02EEE7D5" wp14:editId="0804D80F">
            <wp:extent cx="5760720" cy="2863215"/>
            <wp:effectExtent l="0" t="0" r="0" b="0"/>
            <wp:docPr id="20625407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40745" name="Picture 20625407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1F6F" w14:textId="56B54AD6" w:rsidR="00540BAD" w:rsidRDefault="00766CCE" w:rsidP="0078163E">
      <w:pPr>
        <w:rPr>
          <w:lang w:val="fr-FR"/>
        </w:rPr>
      </w:pPr>
      <w:r>
        <w:rPr>
          <w:lang w:val="fr-FR"/>
        </w:rPr>
        <w:lastRenderedPageBreak/>
        <w:t>Support : pages 23-28</w:t>
      </w:r>
    </w:p>
    <w:p w14:paraId="4B0BE994" w14:textId="51815178" w:rsidR="00667DDB" w:rsidRDefault="00667DDB" w:rsidP="0078163E">
      <w:pPr>
        <w:rPr>
          <w:lang w:val="fr-FR"/>
        </w:rPr>
      </w:pPr>
      <w:r>
        <w:rPr>
          <w:lang w:val="fr-FR"/>
        </w:rPr>
        <w:t>Réalise chacun des écrans ci-dess</w:t>
      </w:r>
      <w:r w:rsidR="00B409CE">
        <w:rPr>
          <w:lang w:val="fr-FR"/>
        </w:rPr>
        <w:t>us puis décris</w:t>
      </w:r>
      <w:r w:rsidR="000418BE">
        <w:rPr>
          <w:lang w:val="fr-FR"/>
        </w:rPr>
        <w:t>-les.</w:t>
      </w:r>
    </w:p>
    <w:p w14:paraId="2A38A2A3" w14:textId="70568808" w:rsidR="00D05F56" w:rsidRDefault="00977EC2" w:rsidP="0078163E">
      <w:pPr>
        <w:rPr>
          <w:lang w:val="fr-FR"/>
        </w:rPr>
      </w:pPr>
      <w:r>
        <w:rPr>
          <w:lang w:val="fr-FR"/>
        </w:rPr>
        <w:t>Dans la suite, tu réaliseras chacun des écrans présentés dans le support.</w:t>
      </w:r>
    </w:p>
    <w:p w14:paraId="154A97E9" w14:textId="77777777" w:rsidR="00667DDB" w:rsidRDefault="00667DDB" w:rsidP="0078163E">
      <w:pPr>
        <w:rPr>
          <w:lang w:val="fr-FR"/>
        </w:rPr>
      </w:pPr>
    </w:p>
    <w:p w14:paraId="669B37B2" w14:textId="20CFDFD0" w:rsidR="00C20A32" w:rsidRPr="0078163E" w:rsidRDefault="00C20A32" w:rsidP="0078163E">
      <w:pPr>
        <w:rPr>
          <w:lang w:val="fr-FR"/>
        </w:rPr>
      </w:pPr>
    </w:p>
    <w:sectPr w:rsidR="00C20A32" w:rsidRPr="00781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2"/>
    <w:rsid w:val="000418BE"/>
    <w:rsid w:val="00050378"/>
    <w:rsid w:val="00181A1B"/>
    <w:rsid w:val="00243B70"/>
    <w:rsid w:val="00243F82"/>
    <w:rsid w:val="002B38F5"/>
    <w:rsid w:val="002D0BA8"/>
    <w:rsid w:val="00361292"/>
    <w:rsid w:val="004B0FD0"/>
    <w:rsid w:val="00502ACE"/>
    <w:rsid w:val="00503EBA"/>
    <w:rsid w:val="00540BAD"/>
    <w:rsid w:val="005C23AF"/>
    <w:rsid w:val="005F353D"/>
    <w:rsid w:val="00616F38"/>
    <w:rsid w:val="00632611"/>
    <w:rsid w:val="00651DE9"/>
    <w:rsid w:val="00667DDB"/>
    <w:rsid w:val="0074091C"/>
    <w:rsid w:val="00766CCE"/>
    <w:rsid w:val="0078163E"/>
    <w:rsid w:val="008C060E"/>
    <w:rsid w:val="008C0F30"/>
    <w:rsid w:val="00931977"/>
    <w:rsid w:val="00977EC2"/>
    <w:rsid w:val="00B409CE"/>
    <w:rsid w:val="00B73BB4"/>
    <w:rsid w:val="00BF52B3"/>
    <w:rsid w:val="00C20A32"/>
    <w:rsid w:val="00D05F56"/>
    <w:rsid w:val="00D75F50"/>
    <w:rsid w:val="00DB0FD2"/>
    <w:rsid w:val="00DB6225"/>
    <w:rsid w:val="00EA7784"/>
    <w:rsid w:val="00F125D2"/>
    <w:rsid w:val="00FF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2564"/>
  <w15:chartTrackingRefBased/>
  <w15:docId w15:val="{95F3FE51-C0D0-4419-AFEF-7568AB12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JR</dc:creator>
  <cp:keywords/>
  <dc:description/>
  <cp:lastModifiedBy>JOJO JR</cp:lastModifiedBy>
  <cp:revision>34</cp:revision>
  <dcterms:created xsi:type="dcterms:W3CDTF">2024-07-13T04:36:00Z</dcterms:created>
  <dcterms:modified xsi:type="dcterms:W3CDTF">2024-07-13T14:02:00Z</dcterms:modified>
</cp:coreProperties>
</file>