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5D" w:rsidRPr="00CB6587" w:rsidRDefault="008079DE">
      <w:pPr>
        <w:rPr>
          <w:b/>
        </w:rPr>
      </w:pPr>
      <w:r w:rsidRPr="00CB6587">
        <w:rPr>
          <w:rFonts w:hint="eastAsia"/>
          <w:b/>
        </w:rPr>
        <w:t>AWS</w:t>
      </w:r>
      <w:r w:rsidRPr="00CB6587">
        <w:rPr>
          <w:b/>
        </w:rPr>
        <w:t xml:space="preserve"> services can be broadly grouped into the following categories:</w:t>
      </w:r>
    </w:p>
    <w:p w:rsidR="008079DE" w:rsidRDefault="008079DE">
      <w:r w:rsidRPr="00983567">
        <w:rPr>
          <w:b/>
        </w:rPr>
        <w:t>Compute:</w:t>
      </w:r>
      <w:r w:rsidR="00983567" w:rsidRPr="00983567">
        <w:rPr>
          <w:b/>
        </w:rPr>
        <w:t xml:space="preserve"> </w:t>
      </w:r>
      <w:r>
        <w:t xml:space="preserve">Amazon Elastic Compute </w:t>
      </w:r>
      <w:r w:rsidR="00983567">
        <w:t xml:space="preserve">Cloud </w:t>
      </w:r>
      <w:r>
        <w:t>(EC2) is the linchpin of AWS compute services.EC2 reduces the time required to obtain and boot new server instances to minutes,</w:t>
      </w:r>
      <w:r w:rsidR="00983567">
        <w:t xml:space="preserve"> </w:t>
      </w:r>
      <w:r>
        <w:t>which allows you to quickly scale capacity, both up and down,</w:t>
      </w:r>
      <w:r w:rsidR="00983567">
        <w:t xml:space="preserve"> </w:t>
      </w:r>
      <w:r>
        <w:t>as your computing requirements change.</w:t>
      </w:r>
      <w:r w:rsidR="00983567">
        <w:t xml:space="preserve"> </w:t>
      </w:r>
      <w:r>
        <w:t>The EC2 service can be combined with Elastic Load Balancing and Auto Scaling services to develop a high availability and high performance infrastructure for your applications.</w:t>
      </w:r>
    </w:p>
    <w:p w:rsidR="008079DE" w:rsidRDefault="008079DE">
      <w:r w:rsidRPr="00983567">
        <w:rPr>
          <w:b/>
        </w:rPr>
        <w:t>Networking:</w:t>
      </w:r>
      <w:r w:rsidR="00983567">
        <w:t xml:space="preserve"> </w:t>
      </w:r>
      <w:r>
        <w:t>The networking group of services provides a DNS service,</w:t>
      </w:r>
      <w:r w:rsidR="00983567">
        <w:t xml:space="preserve"> </w:t>
      </w:r>
      <w:r>
        <w:t>gives you direct control over you virtual networking environment on AWS,</w:t>
      </w:r>
      <w:r w:rsidR="00983567">
        <w:t xml:space="preserve"> </w:t>
      </w:r>
      <w:r>
        <w:t>and enables you to interact with Amazon EC2 instances as if they were within your existing network.</w:t>
      </w:r>
    </w:p>
    <w:p w:rsidR="008079DE" w:rsidRDefault="008079DE">
      <w:r w:rsidRPr="00983567">
        <w:rPr>
          <w:b/>
        </w:rPr>
        <w:t>Storage:</w:t>
      </w:r>
      <w:r w:rsidR="00983567" w:rsidRPr="00983567">
        <w:rPr>
          <w:b/>
        </w:rPr>
        <w:t xml:space="preserve"> </w:t>
      </w:r>
      <w:r>
        <w:t>AWS provides several storage options that correspond to the type of usage and data.</w:t>
      </w:r>
    </w:p>
    <w:p w:rsidR="008079DE" w:rsidRDefault="008079DE">
      <w:r>
        <w:t>Administration and security:</w:t>
      </w:r>
      <w:r w:rsidR="00983567">
        <w:t xml:space="preserve"> </w:t>
      </w:r>
      <w:r>
        <w:t xml:space="preserve">AWS enables you to manage authentication and authorization of users through the AWS Identity and </w:t>
      </w:r>
      <w:r w:rsidR="00983567">
        <w:t>Ac</w:t>
      </w:r>
      <w:r w:rsidR="00DA10DC">
        <w:t>cess Management</w:t>
      </w:r>
      <w:r w:rsidR="00983567">
        <w:t xml:space="preserve"> </w:t>
      </w:r>
      <w:r w:rsidR="00DA10DC">
        <w:t>(IAM) service.</w:t>
      </w:r>
      <w:r w:rsidR="00983567">
        <w:t xml:space="preserve"> Amazon </w:t>
      </w:r>
      <w:proofErr w:type="spellStart"/>
      <w:r w:rsidR="00983567">
        <w:t>CloudWatch</w:t>
      </w:r>
      <w:proofErr w:type="spellEnd"/>
      <w:r w:rsidR="00983567">
        <w:t xml:space="preserve"> and AWS </w:t>
      </w:r>
      <w:proofErr w:type="spellStart"/>
      <w:r w:rsidR="00983567">
        <w:t>Clou</w:t>
      </w:r>
      <w:r w:rsidR="00DA10DC">
        <w:t>dTrail</w:t>
      </w:r>
      <w:proofErr w:type="spellEnd"/>
      <w:r w:rsidR="00DA10DC">
        <w:t xml:space="preserve"> enable you to monitor performance metrics and log calls made to services.</w:t>
      </w:r>
    </w:p>
    <w:p w:rsidR="00DA10DC" w:rsidRDefault="00DA10DC">
      <w:r w:rsidRPr="00983567">
        <w:rPr>
          <w:b/>
        </w:rPr>
        <w:t>Applications:</w:t>
      </w:r>
      <w:r w:rsidR="00983567">
        <w:t xml:space="preserve"> </w:t>
      </w:r>
      <w:r>
        <w:t>Application services such as Amazon Workspaces enable you to easily provision cloud-based desktops and provide users with access to the documents,</w:t>
      </w:r>
      <w:r w:rsidR="00983567">
        <w:t xml:space="preserve"> </w:t>
      </w:r>
      <w:r>
        <w:t>applications,</w:t>
      </w:r>
      <w:r w:rsidR="00983567">
        <w:t xml:space="preserve"> </w:t>
      </w:r>
      <w:r>
        <w:t>and resources they need from any supported device.</w:t>
      </w:r>
    </w:p>
    <w:p w:rsidR="00391BA1" w:rsidRDefault="00391BA1"/>
    <w:p w:rsidR="00391BA1" w:rsidRDefault="006943B3">
      <w:r>
        <w:t>You can use AWS services to build cloud applications and mobile applications. This slide shows which AWS services can be used to develop features of a mobile application.</w:t>
      </w:r>
    </w:p>
    <w:p w:rsidR="00CC1C13" w:rsidRDefault="00CC1C13">
      <w:bookmarkStart w:id="0" w:name="_GoBack"/>
      <w:bookmarkEnd w:id="0"/>
    </w:p>
    <w:p w:rsidR="00CC1C13" w:rsidRDefault="00CC1C13"/>
    <w:p w:rsidR="00CC1C13" w:rsidRDefault="005D132E" w:rsidP="005D132E">
      <w:pPr>
        <w:pStyle w:val="ListParagraph"/>
        <w:numPr>
          <w:ilvl w:val="0"/>
          <w:numId w:val="1"/>
        </w:numPr>
        <w:ind w:firstLineChars="0"/>
      </w:pPr>
      <w:r>
        <w:t xml:space="preserve">To the right of the lab title, click Start Lab to launch your </w:t>
      </w:r>
      <w:proofErr w:type="spellStart"/>
      <w:r>
        <w:t>Qwiklabs</w:t>
      </w:r>
      <w:proofErr w:type="spellEnd"/>
      <w:r>
        <w:t>.</w:t>
      </w:r>
    </w:p>
    <w:p w:rsidR="005D132E" w:rsidRDefault="005D132E" w:rsidP="005D132E">
      <w:pPr>
        <w:pStyle w:val="ListParagraph"/>
        <w:numPr>
          <w:ilvl w:val="0"/>
          <w:numId w:val="1"/>
        </w:numPr>
        <w:ind w:firstLineChars="0"/>
      </w:pPr>
      <w:r>
        <w:t xml:space="preserve">On the Connect tab in </w:t>
      </w:r>
      <w:proofErr w:type="spellStart"/>
      <w:r>
        <w:t>Qwiklabs</w:t>
      </w:r>
      <w:proofErr w:type="spellEnd"/>
      <w:r>
        <w:t>, scroll down to Key Pair Details. Then click on the dropdown menu for EC2 Key Pair Private Key, and click Download PEM.</w:t>
      </w:r>
    </w:p>
    <w:p w:rsidR="005D132E" w:rsidRDefault="005D132E" w:rsidP="005D132E">
      <w:pPr>
        <w:pStyle w:val="ListParagraph"/>
        <w:ind w:left="360" w:firstLineChars="0" w:firstLine="0"/>
      </w:pPr>
      <w:r>
        <w:t xml:space="preserve">Note if you are on a Windows machine and are planning on connecting to Amazon EC2 Linux, click Download PPK which is format specific to using </w:t>
      </w:r>
      <w:proofErr w:type="spellStart"/>
      <w:r>
        <w:t>PuTTY</w:t>
      </w:r>
      <w:proofErr w:type="spellEnd"/>
      <w:r>
        <w:t>.</w:t>
      </w:r>
    </w:p>
    <w:p w:rsidR="005D132E" w:rsidRDefault="005D132E" w:rsidP="005D13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On the Connect tab</w:t>
      </w:r>
      <w:r>
        <w:t xml:space="preserve"> of the </w:t>
      </w:r>
      <w:proofErr w:type="spellStart"/>
      <w:r>
        <w:t>Qwiklabs</w:t>
      </w:r>
      <w:proofErr w:type="spellEnd"/>
      <w:r>
        <w:t xml:space="preserve"> page, copy the Password to the clipboard and then click Open Console.</w:t>
      </w:r>
    </w:p>
    <w:p w:rsidR="005D132E" w:rsidRDefault="005D132E" w:rsidP="005D132E">
      <w:pPr>
        <w:pStyle w:val="ListParagraph"/>
        <w:numPr>
          <w:ilvl w:val="0"/>
          <w:numId w:val="1"/>
        </w:numPr>
        <w:ind w:firstLineChars="0"/>
      </w:pPr>
      <w:r>
        <w:t>Sign in the AWS Management Console using the following steps:</w:t>
      </w:r>
    </w:p>
    <w:p w:rsidR="005D132E" w:rsidRDefault="005D132E" w:rsidP="005D132E">
      <w:pPr>
        <w:pStyle w:val="ListParagraph"/>
        <w:numPr>
          <w:ilvl w:val="0"/>
          <w:numId w:val="2"/>
        </w:numPr>
        <w:ind w:firstLineChars="0"/>
      </w:pPr>
      <w:r>
        <w:t xml:space="preserve">For User name, type </w:t>
      </w:r>
      <w:proofErr w:type="spellStart"/>
      <w:r>
        <w:t>awsstudent</w:t>
      </w:r>
      <w:proofErr w:type="spellEnd"/>
    </w:p>
    <w:p w:rsidR="005D132E" w:rsidRDefault="005D132E" w:rsidP="005D132E">
      <w:pPr>
        <w:pStyle w:val="ListParagraph"/>
        <w:numPr>
          <w:ilvl w:val="0"/>
          <w:numId w:val="2"/>
        </w:numPr>
        <w:ind w:firstLineChars="0"/>
      </w:pPr>
      <w:r>
        <w:t>For Password, please the password from the clipboard.</w:t>
      </w:r>
    </w:p>
    <w:p w:rsidR="005D132E" w:rsidRDefault="005D132E" w:rsidP="005D132E">
      <w:pPr>
        <w:pStyle w:val="ListParagraph"/>
        <w:numPr>
          <w:ilvl w:val="0"/>
          <w:numId w:val="2"/>
        </w:numPr>
        <w:ind w:firstLineChars="0"/>
      </w:pPr>
      <w:r>
        <w:t>Click Sign In</w:t>
      </w:r>
    </w:p>
    <w:p w:rsidR="005D132E" w:rsidRDefault="005D132E" w:rsidP="005D132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 display the list of EC2 Instances, on the Services menu, click EC2 and then in the navigation pane, click Instances.</w:t>
      </w:r>
    </w:p>
    <w:p w:rsidR="005D132E" w:rsidRDefault="005D132E" w:rsidP="005D132E">
      <w:pPr>
        <w:pStyle w:val="ListParagraph"/>
        <w:numPr>
          <w:ilvl w:val="0"/>
          <w:numId w:val="1"/>
        </w:numPr>
        <w:ind w:firstLineChars="0"/>
      </w:pPr>
      <w:r>
        <w:t>To estab</w:t>
      </w:r>
      <w:r w:rsidR="001B2678">
        <w:t>lish either an SSH connection to LINUX Dev Instance or a Remote Desktop connection to WINDOWS Dev Instance, follow the steps in one of the following sections.</w:t>
      </w:r>
    </w:p>
    <w:p w:rsidR="001B2678" w:rsidRDefault="001B2678" w:rsidP="001B2678"/>
    <w:p w:rsidR="001B2678" w:rsidRDefault="001B2678" w:rsidP="001B2678"/>
    <w:p w:rsidR="001B2678" w:rsidRDefault="001B2678" w:rsidP="001B2678"/>
    <w:p w:rsidR="001B2678" w:rsidRDefault="001B2678" w:rsidP="001B2678"/>
    <w:p w:rsidR="001B2678" w:rsidRDefault="001B2678" w:rsidP="001B2678"/>
    <w:p w:rsidR="001B2678" w:rsidRDefault="001B2678" w:rsidP="001B2678"/>
    <w:p w:rsidR="001B2678" w:rsidRDefault="001B2678" w:rsidP="001B2678"/>
    <w:p w:rsidR="001B2678" w:rsidRDefault="001B2678" w:rsidP="001B2678"/>
    <w:p w:rsidR="001B2678" w:rsidRDefault="001B2678" w:rsidP="001B2678">
      <w:r>
        <w:rPr>
          <w:rFonts w:hint="eastAsia"/>
        </w:rPr>
        <w:lastRenderedPageBreak/>
        <w:t xml:space="preserve">On the Linux EC2 instance, you will have access to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text editors. </w:t>
      </w:r>
      <w:r>
        <w:t>To connect to the Linux EC2 instance, see the following directions.</w:t>
      </w:r>
    </w:p>
    <w:p w:rsidR="001B2678" w:rsidRDefault="001B2678" w:rsidP="001B2678">
      <w:r>
        <w:t>. Task 1.2: Connect to LINUX Dev Instance from a Windows Machine</w:t>
      </w:r>
    </w:p>
    <w:p w:rsidR="001B2678" w:rsidRDefault="001B2678" w:rsidP="001B2678">
      <w:r>
        <w:t>. Task 1.3</w:t>
      </w:r>
      <w:r>
        <w:t xml:space="preserve">: Connect to LINUX Dev Instance from a </w:t>
      </w:r>
      <w:proofErr w:type="spellStart"/>
      <w:r>
        <w:t>macOs</w:t>
      </w:r>
      <w:proofErr w:type="spellEnd"/>
      <w:r>
        <w:t xml:space="preserve"> Machine</w:t>
      </w:r>
    </w:p>
    <w:p w:rsidR="001B2678" w:rsidRDefault="001B2678" w:rsidP="001B2678">
      <w:r>
        <w:rPr>
          <w:rFonts w:hint="eastAsia"/>
        </w:rPr>
        <w:t xml:space="preserve">On the windows EC2 instance you will have access to Visual Studio, Eclipse, and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IDEs. </w:t>
      </w:r>
      <w:r>
        <w:t>To connect to the Windows EC2 instance, see the following directions:</w:t>
      </w:r>
    </w:p>
    <w:p w:rsidR="001B2678" w:rsidRDefault="001B2678" w:rsidP="001B2678">
      <w:r>
        <w:t>. Task 1.4</w:t>
      </w:r>
      <w:r>
        <w:t>: Connect to LINUX Dev Instance from a Windows Machine</w:t>
      </w:r>
    </w:p>
    <w:p w:rsidR="001B2678" w:rsidRDefault="001B2678" w:rsidP="001B2678">
      <w:r>
        <w:t>. Task 1.5</w:t>
      </w:r>
      <w:r>
        <w:t xml:space="preserve">: Connect to LINUX Dev Instance from a </w:t>
      </w:r>
      <w:proofErr w:type="spellStart"/>
      <w:r>
        <w:t>macOs</w:t>
      </w:r>
      <w:proofErr w:type="spellEnd"/>
      <w:r>
        <w:t xml:space="preserve"> Machine</w:t>
      </w:r>
    </w:p>
    <w:p w:rsidR="001B2678" w:rsidRDefault="001B2678" w:rsidP="001B2678">
      <w:r>
        <w:t>Note if you do not have a preference, choose the Windows EC2 instance because the installed IDEs can make it easier to troubleshoot your code.</w:t>
      </w:r>
    </w:p>
    <w:p w:rsidR="001B2678" w:rsidRPr="001B2678" w:rsidRDefault="001B2678" w:rsidP="001B2678">
      <w:pPr>
        <w:rPr>
          <w:rFonts w:hint="eastAsia"/>
        </w:rPr>
      </w:pPr>
    </w:p>
    <w:sectPr w:rsidR="001B2678" w:rsidRPr="001B26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78B" w:rsidRDefault="00DB478B" w:rsidP="00DA10DC">
      <w:r>
        <w:separator/>
      </w:r>
    </w:p>
  </w:endnote>
  <w:endnote w:type="continuationSeparator" w:id="0">
    <w:p w:rsidR="00DB478B" w:rsidRDefault="00DB478B" w:rsidP="00D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0DC" w:rsidRDefault="00DA10DC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0DC" w:rsidRDefault="00DA10DC">
    <w:pPr>
      <w:pStyle w:val="Footer"/>
    </w:pPr>
    <w:r>
      <w:t>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0DC" w:rsidRDefault="00DA10DC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78B" w:rsidRDefault="00DB478B" w:rsidP="00DA10DC">
      <w:r>
        <w:separator/>
      </w:r>
    </w:p>
  </w:footnote>
  <w:footnote w:type="continuationSeparator" w:id="0">
    <w:p w:rsidR="00DB478B" w:rsidRDefault="00DB478B" w:rsidP="00DA1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0DC" w:rsidRDefault="00DA10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0DC" w:rsidRDefault="00DA10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0DC" w:rsidRDefault="00DA10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C8F"/>
    <w:multiLevelType w:val="hybridMultilevel"/>
    <w:tmpl w:val="F356EFA2"/>
    <w:lvl w:ilvl="0" w:tplc="C3869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EF4EB1"/>
    <w:multiLevelType w:val="hybridMultilevel"/>
    <w:tmpl w:val="BFA6E6CC"/>
    <w:lvl w:ilvl="0" w:tplc="7F2AF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E7"/>
    <w:rsid w:val="001B2678"/>
    <w:rsid w:val="00391BA1"/>
    <w:rsid w:val="005D132E"/>
    <w:rsid w:val="006943B3"/>
    <w:rsid w:val="008079DE"/>
    <w:rsid w:val="009716E7"/>
    <w:rsid w:val="00983567"/>
    <w:rsid w:val="00CB6587"/>
    <w:rsid w:val="00CC1C13"/>
    <w:rsid w:val="00DA10DC"/>
    <w:rsid w:val="00DB478B"/>
    <w:rsid w:val="00F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BEC2F-5CBE-42CD-9ED5-BB55B745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0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0D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D1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527</Words>
  <Characters>2645</Characters>
  <Application>Microsoft Office Word</Application>
  <DocSecurity>0</DocSecurity>
  <Lines>54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joseph.y.f.kang@noexternalmail.hsbc.com</dc:creator>
  <cp:keywords>PUBLIC</cp:keywords>
  <dc:description>PUBLIC</dc:description>
  <cp:lastModifiedBy>joseph.y.f.kang@noexternalmail.hsbc.com</cp:lastModifiedBy>
  <cp:revision>7</cp:revision>
  <dcterms:created xsi:type="dcterms:W3CDTF">2018-01-28T03:01:00Z</dcterms:created>
  <dcterms:modified xsi:type="dcterms:W3CDTF">2018-01-28T06:33:00Z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