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1A3BA4" w:rsidRPr="00EC46E7" w14:paraId="2A30FA92" w14:textId="7777777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3ED2FC" w14:textId="3D995E0F" w:rsidR="001A3BA4" w:rsidRPr="00EC46E7" w:rsidRDefault="002C798E" w:rsidP="003E4EA8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Création campagne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phishing</w:t>
            </w:r>
            <w:proofErr w:type="spellEnd"/>
            <w:r w:rsidR="003E4EA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43679D">
              <w:rPr>
                <w:rFonts w:ascii="Arial" w:hAnsi="Arial" w:cs="Arial"/>
                <w:b/>
                <w:color w:val="FFFFFF" w:themeColor="background1"/>
              </w:rPr>
              <w:t xml:space="preserve">  |  BTS SIO</w:t>
            </w:r>
          </w:p>
        </w:tc>
      </w:tr>
      <w:tr w:rsidR="004513FC" w:rsidRPr="00EC46E7" w14:paraId="6955349D" w14:textId="7777777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97188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0387A1D8" w14:textId="7777777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4D04C72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169FC" w14:textId="7918DAF0" w:rsidR="004513FC" w:rsidRPr="004513FC" w:rsidRDefault="0025720F" w:rsidP="003E4EA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Joseph Leroux</w:t>
            </w:r>
            <w:r w:rsidR="0069277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1BC7B5" w14:textId="77777777" w:rsidR="004513FC" w:rsidRPr="004513FC" w:rsidRDefault="004513FC" w:rsidP="00451E0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 xml:space="preserve">N° </w:t>
            </w:r>
            <w:r w:rsidR="00451E09">
              <w:rPr>
                <w:rFonts w:ascii="Arial" w:hAnsi="Arial" w:cs="Arial"/>
                <w:b/>
                <w:color w:val="FFFFFF" w:themeColor="background1"/>
              </w:rPr>
              <w:t>mission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3875" w14:textId="3958D901" w:rsidR="004513FC" w:rsidRPr="004513FC" w:rsidRDefault="002C798E" w:rsidP="003E4EA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513FC" w:rsidRPr="00EC46E7" w14:paraId="33AF91B9" w14:textId="7777777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9DEF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03B24856" w14:textId="7777777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762D03" w14:textId="77777777" w:rsidR="004513FC" w:rsidRPr="004513FC" w:rsidRDefault="004513FC" w:rsidP="004513FC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BEE1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57289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99F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A211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62558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4513FC" w:rsidRPr="00EC46E7" w14:paraId="7D8FADE0" w14:textId="7777777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BCC5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1A9843AD" w14:textId="7777777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C0E6230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99000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Formation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99F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0B32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Entreprise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1A3BA4" w:rsidRPr="00553F57" w14:paraId="7B74E1DD" w14:textId="77777777" w:rsidTr="006778CE">
        <w:trPr>
          <w:cantSplit/>
          <w:trHeight w:val="357"/>
        </w:trPr>
        <w:tc>
          <w:tcPr>
            <w:tcW w:w="9924" w:type="dxa"/>
            <w:gridSpan w:val="4"/>
            <w:tcBorders>
              <w:top w:val="single" w:sz="4" w:space="0" w:color="auto"/>
            </w:tcBorders>
            <w:vAlign w:val="center"/>
          </w:tcPr>
          <w:p w14:paraId="5E68F466" w14:textId="77777777" w:rsidR="00B10356" w:rsidRPr="00553F57" w:rsidRDefault="00B10356" w:rsidP="003E4EA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159AB97A" w14:textId="77777777" w:rsidTr="002F1845">
        <w:tc>
          <w:tcPr>
            <w:tcW w:w="2836" w:type="dxa"/>
            <w:vAlign w:val="center"/>
          </w:tcPr>
          <w:p w14:paraId="4E09E24E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6C3BB076" w14:textId="77777777" w:rsidR="00B93359" w:rsidRDefault="00E0399F" w:rsidP="00C5385B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Campus Montsouris</w:t>
            </w:r>
          </w:p>
          <w:p w14:paraId="48ED8ECF" w14:textId="77777777" w:rsidR="00E0399F" w:rsidRPr="00A36CBE" w:rsidRDefault="00E0399F" w:rsidP="00C5385B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Rue Lacaze – 75014 PARIS</w:t>
            </w:r>
          </w:p>
        </w:tc>
        <w:tc>
          <w:tcPr>
            <w:tcW w:w="3686" w:type="dxa"/>
            <w:vAlign w:val="center"/>
          </w:tcPr>
          <w:p w14:paraId="5C8C836C" w14:textId="77777777" w:rsidR="00B93359" w:rsidRPr="00A36CBE" w:rsidRDefault="00E0399F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9C9BD6" wp14:editId="37134632">
                  <wp:extent cx="2107096" cy="662230"/>
                  <wp:effectExtent l="0" t="0" r="762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ampus_montsouri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0" cy="6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CBE" w:rsidRPr="00A36CBE" w14:paraId="14D5D54D" w14:textId="77777777" w:rsidTr="002F1845">
        <w:tc>
          <w:tcPr>
            <w:tcW w:w="2836" w:type="dxa"/>
          </w:tcPr>
          <w:p w14:paraId="6BCA3EBB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48D57BBA" w14:textId="77777777" w:rsidR="00A36CBE" w:rsidRDefault="00A36CBE" w:rsidP="002466D4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Du : </w:t>
            </w:r>
            <w:r w:rsidR="00E0399F">
              <w:rPr>
                <w:rFonts w:asciiTheme="minorHAnsi" w:hAnsiTheme="minorHAnsi"/>
              </w:rPr>
              <w:t>11/201</w:t>
            </w:r>
            <w:r w:rsidR="00692774">
              <w:rPr>
                <w:rFonts w:asciiTheme="minorHAnsi" w:hAnsiTheme="minorHAnsi"/>
              </w:rPr>
              <w:t>8</w:t>
            </w:r>
          </w:p>
        </w:tc>
        <w:tc>
          <w:tcPr>
            <w:tcW w:w="3686" w:type="dxa"/>
            <w:vAlign w:val="center"/>
          </w:tcPr>
          <w:p w14:paraId="40F868B6" w14:textId="77777777" w:rsidR="00A36CBE" w:rsidRPr="00A36CBE" w:rsidRDefault="00A36CBE" w:rsidP="002466D4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E0399F">
              <w:rPr>
                <w:rFonts w:asciiTheme="minorHAnsi" w:hAnsiTheme="minorHAnsi"/>
              </w:rPr>
              <w:t>11/201</w:t>
            </w:r>
            <w:r w:rsidR="00692774">
              <w:rPr>
                <w:rFonts w:asciiTheme="minorHAnsi" w:hAnsiTheme="minorHAnsi"/>
              </w:rPr>
              <w:t>8</w:t>
            </w:r>
          </w:p>
        </w:tc>
      </w:tr>
      <w:tr w:rsidR="00A36CBE" w:rsidRPr="00A36CBE" w14:paraId="31F8C5D7" w14:textId="77777777" w:rsidTr="002F1845">
        <w:tc>
          <w:tcPr>
            <w:tcW w:w="2836" w:type="dxa"/>
          </w:tcPr>
          <w:p w14:paraId="6A64B3E0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34558E77" w14:textId="77777777" w:rsidR="00A36CBE" w:rsidRPr="00A36CBE" w:rsidRDefault="00E24E3D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VÉ</w:t>
            </w:r>
            <w:r w:rsidR="004513FC">
              <w:rPr>
                <w:rFonts w:ascii="Arial" w:hAnsi="Arial" w:cs="Arial"/>
                <w:sz w:val="22"/>
                <w:szCs w:val="22"/>
              </w:rPr>
              <w:t>CUE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99F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514728E5" w14:textId="77777777" w:rsidR="00A36CBE" w:rsidRPr="00A36CBE" w:rsidRDefault="004513FC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OBSERVÉE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6D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2FCA8B1E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DB6496" w:rsidRPr="0094205C" w14:paraId="2119D9D9" w14:textId="77777777" w:rsidTr="00DB6496">
        <w:trPr>
          <w:trHeight w:val="270"/>
        </w:trPr>
        <w:tc>
          <w:tcPr>
            <w:tcW w:w="2836" w:type="dxa"/>
            <w:vMerge w:val="restart"/>
          </w:tcPr>
          <w:p w14:paraId="0847D8B7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47519DA7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B6496">
              <w:rPr>
                <w:rFonts w:asciiTheme="minorHAnsi" w:hAnsiTheme="minorHAnsi"/>
                <w:sz w:val="16"/>
                <w:szCs w:val="16"/>
              </w:rPr>
              <w:t>Titre de la mission</w:t>
            </w:r>
          </w:p>
        </w:tc>
      </w:tr>
      <w:tr w:rsidR="00DB6496" w:rsidRPr="0094205C" w14:paraId="16F4E0C4" w14:textId="77777777" w:rsidTr="00DB6496">
        <w:trPr>
          <w:trHeight w:val="270"/>
        </w:trPr>
        <w:tc>
          <w:tcPr>
            <w:tcW w:w="2836" w:type="dxa"/>
            <w:vMerge/>
          </w:tcPr>
          <w:p w14:paraId="77C72CED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</w:tcPr>
          <w:p w14:paraId="2F136ACC" w14:textId="15DA0E71" w:rsidR="00DB6496" w:rsidRDefault="00593C53" w:rsidP="0094205C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Création d’une campagne de prévention au </w:t>
            </w:r>
            <w:proofErr w:type="spellStart"/>
            <w:r>
              <w:rPr>
                <w:rFonts w:asciiTheme="minorHAnsi" w:hAnsiTheme="minorHAnsi"/>
              </w:rPr>
              <w:t>phishing</w:t>
            </w:r>
            <w:proofErr w:type="spellEnd"/>
          </w:p>
        </w:tc>
      </w:tr>
      <w:tr w:rsidR="00DB6496" w:rsidRPr="0094205C" w14:paraId="61AD95A8" w14:textId="77777777" w:rsidTr="00DB6496">
        <w:trPr>
          <w:trHeight w:val="309"/>
        </w:trPr>
        <w:tc>
          <w:tcPr>
            <w:tcW w:w="2836" w:type="dxa"/>
            <w:vMerge w:val="restart"/>
          </w:tcPr>
          <w:p w14:paraId="4B5F6BB6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26B3FAE9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20"/>
              </w:rPr>
            </w:pPr>
            <w:r w:rsidRPr="00DB6496">
              <w:rPr>
                <w:rFonts w:asciiTheme="minorHAnsi" w:hAnsiTheme="minorHAnsi"/>
                <w:sz w:val="16"/>
              </w:rPr>
              <w:t>Description en 2 à 3 lignes maxi</w:t>
            </w:r>
          </w:p>
        </w:tc>
      </w:tr>
      <w:tr w:rsidR="00DB6496" w:rsidRPr="0094205C" w14:paraId="100E99CB" w14:textId="77777777" w:rsidTr="00DB6496">
        <w:trPr>
          <w:trHeight w:val="652"/>
        </w:trPr>
        <w:tc>
          <w:tcPr>
            <w:tcW w:w="2836" w:type="dxa"/>
            <w:vMerge/>
          </w:tcPr>
          <w:p w14:paraId="5B534624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24B6B370" w14:textId="599BA1ED" w:rsidR="00451E09" w:rsidRPr="00DB6496" w:rsidRDefault="00593C53" w:rsidP="00593C53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Dans le contexte de </w:t>
            </w:r>
            <w:proofErr w:type="spellStart"/>
            <w:r>
              <w:rPr>
                <w:rFonts w:asciiTheme="minorHAnsi" w:hAnsiTheme="minorHAnsi"/>
              </w:rPr>
              <w:t>belletable</w:t>
            </w:r>
            <w:proofErr w:type="spellEnd"/>
            <w:r>
              <w:rPr>
                <w:rFonts w:asciiTheme="minorHAnsi" w:hAnsiTheme="minorHAnsi"/>
              </w:rPr>
              <w:t xml:space="preserve">, le client </w:t>
            </w:r>
            <w:proofErr w:type="gramStart"/>
            <w:r>
              <w:rPr>
                <w:rFonts w:asciiTheme="minorHAnsi" w:hAnsiTheme="minorHAnsi"/>
              </w:rPr>
              <w:t>souhaiterais</w:t>
            </w:r>
            <w:proofErr w:type="gramEnd"/>
            <w:r>
              <w:rPr>
                <w:rFonts w:asciiTheme="minorHAnsi" w:hAnsiTheme="minorHAnsi"/>
              </w:rPr>
              <w:t xml:space="preserve"> voir la proportion de ses utilisateurs susceptible d’être un danger pour l’entreprise. Ainsi le client voudrais pouvoir lancer des campagnes de sensibilisations au </w:t>
            </w:r>
            <w:proofErr w:type="spellStart"/>
            <w:r>
              <w:rPr>
                <w:rFonts w:asciiTheme="minorHAnsi" w:hAnsiTheme="minorHAnsi"/>
              </w:rPr>
              <w:t>phishing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</w:tbl>
    <w:p w14:paraId="1B2ECCE0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4EF15B93" w14:textId="77777777" w:rsidTr="00C5385B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</w:tcPr>
          <w:p w14:paraId="6D7675D4" w14:textId="77777777" w:rsidR="002F1845" w:rsidRPr="003A1819" w:rsidRDefault="006778CE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Ressources et</w:t>
            </w:r>
            <w:r>
              <w:rPr>
                <w:rFonts w:asciiTheme="minorHAnsi" w:hAnsiTheme="minorHAns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749338A7" w14:textId="77777777" w:rsidR="002F1845" w:rsidRPr="003A1819" w:rsidRDefault="006778CE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2F1845" w:rsidRPr="0094205C" w14:paraId="4395C7B9" w14:textId="77777777" w:rsidTr="00C5385B">
        <w:trPr>
          <w:trHeight w:val="259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14:paraId="1C52E874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0EB16687" w14:textId="77777777" w:rsidR="00593C53" w:rsidRDefault="00593C53" w:rsidP="00593C53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Linux </w:t>
            </w:r>
          </w:p>
          <w:p w14:paraId="3A24D812" w14:textId="77777777" w:rsidR="00593C53" w:rsidRDefault="00593C53" w:rsidP="00593C53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MariaDB</w:t>
            </w:r>
            <w:proofErr w:type="spellEnd"/>
          </w:p>
          <w:p w14:paraId="09DEEF1E" w14:textId="77777777" w:rsidR="00593C53" w:rsidRDefault="00593C53" w:rsidP="00593C53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Apache2 </w:t>
            </w:r>
          </w:p>
          <w:p w14:paraId="41A53DE2" w14:textId="7B43CBE2" w:rsidR="00593C53" w:rsidRDefault="00593C53" w:rsidP="00593C53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PHP5</w:t>
            </w:r>
          </w:p>
          <w:p w14:paraId="21D259DD" w14:textId="77777777" w:rsidR="00593C53" w:rsidRDefault="00593C53" w:rsidP="00593C53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  <w:p w14:paraId="75F7EEEC" w14:textId="1C58DBE0" w:rsidR="00593C53" w:rsidRPr="00593C53" w:rsidRDefault="00593C53" w:rsidP="00593C53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Html/</w:t>
            </w:r>
            <w:proofErr w:type="spellStart"/>
            <w:r>
              <w:rPr>
                <w:rFonts w:asciiTheme="minorHAnsi" w:hAnsiTheme="minorHAnsi"/>
              </w:rPr>
              <w:t>css</w:t>
            </w:r>
            <w:proofErr w:type="spellEnd"/>
          </w:p>
        </w:tc>
      </w:tr>
      <w:tr w:rsidR="002F1845" w:rsidRPr="0094205C" w14:paraId="0AE6CE3E" w14:textId="77777777" w:rsidTr="00C5385B">
        <w:trPr>
          <w:trHeight w:val="170"/>
        </w:trPr>
        <w:tc>
          <w:tcPr>
            <w:tcW w:w="2836" w:type="dxa"/>
            <w:vMerge w:val="restart"/>
          </w:tcPr>
          <w:p w14:paraId="641BE4F0" w14:textId="77777777" w:rsidR="002F1845" w:rsidRPr="003A1819" w:rsidRDefault="00080EF5" w:rsidP="006778CE">
            <w:pPr>
              <w:spacing w:before="120" w:after="120"/>
              <w:rPr>
                <w:rFonts w:asciiTheme="minorHAnsi" w:hAnsiTheme="minorHAnsi"/>
                <w:b/>
              </w:rPr>
            </w:pPr>
            <w:r w:rsidRPr="00C5385B">
              <w:rPr>
                <w:rFonts w:asciiTheme="minorHAnsi" w:hAnsiTheme="minorHAns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D2AB823" w14:textId="77777777" w:rsidR="00C5385B" w:rsidRPr="003A1819" w:rsidRDefault="00080EF5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80EF5">
              <w:rPr>
                <w:rFonts w:asciiTheme="minorHAnsi" w:hAnsiTheme="minorHAnsi"/>
                <w:sz w:val="16"/>
                <w:szCs w:val="16"/>
              </w:rPr>
              <w:t>Résultat attendu avec la réalisation de cette mission</w:t>
            </w:r>
          </w:p>
        </w:tc>
      </w:tr>
      <w:tr w:rsidR="002F1845" w:rsidRPr="0094205C" w14:paraId="7F216181" w14:textId="77777777" w:rsidTr="00C5385B">
        <w:trPr>
          <w:trHeight w:val="169"/>
        </w:trPr>
        <w:tc>
          <w:tcPr>
            <w:tcW w:w="2836" w:type="dxa"/>
            <w:vMerge/>
          </w:tcPr>
          <w:p w14:paraId="5382C47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5AB8D071" w14:textId="6635F003" w:rsidR="00C5385B" w:rsidRPr="00E0399F" w:rsidRDefault="00593C53" w:rsidP="007A7DD1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Avoir un outil permettant le lancement par mail de fausses pages frauduleuses, récupérant les informations des personnes tomber dans le faux piège.</w:t>
            </w:r>
          </w:p>
        </w:tc>
      </w:tr>
      <w:tr w:rsidR="00C5385B" w:rsidRPr="0094205C" w14:paraId="4E7CFF3E" w14:textId="77777777" w:rsidTr="00C5385B">
        <w:trPr>
          <w:trHeight w:val="270"/>
        </w:trPr>
        <w:tc>
          <w:tcPr>
            <w:tcW w:w="2836" w:type="dxa"/>
            <w:vMerge w:val="restart"/>
          </w:tcPr>
          <w:p w14:paraId="3EA685A1" w14:textId="77777777" w:rsidR="00C5385B" w:rsidRPr="00C5385B" w:rsidRDefault="00080EF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Contraintes</w:t>
            </w:r>
          </w:p>
        </w:tc>
        <w:tc>
          <w:tcPr>
            <w:tcW w:w="7088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15613D65" w14:textId="77777777" w:rsidR="00C5385B" w:rsidRPr="003A1819" w:rsidRDefault="00080EF5" w:rsidP="00080EF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ontraintes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 :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 xml:space="preserve">techniques </w:t>
            </w:r>
            <w:r>
              <w:rPr>
                <w:rFonts w:asciiTheme="minorHAnsi" w:hAnsiTheme="minorHAnsi"/>
                <w:sz w:val="16"/>
                <w:szCs w:val="16"/>
              </w:rPr>
              <w:t>| budgétaires | temps | O.S. ou outils imposés…</w:t>
            </w:r>
          </w:p>
        </w:tc>
      </w:tr>
      <w:tr w:rsidR="00C5385B" w:rsidRPr="00C5385B" w14:paraId="088BC52D" w14:textId="77777777" w:rsidTr="00793089">
        <w:trPr>
          <w:trHeight w:val="270"/>
        </w:trPr>
        <w:tc>
          <w:tcPr>
            <w:tcW w:w="2836" w:type="dxa"/>
            <w:vMerge/>
          </w:tcPr>
          <w:p w14:paraId="2C58C62A" w14:textId="77777777" w:rsidR="00C5385B" w:rsidRPr="00C5385B" w:rsidRDefault="00C5385B" w:rsidP="00C5385B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5DB51FA4" w14:textId="77777777" w:rsidR="00C5385B" w:rsidRPr="00C5385B" w:rsidRDefault="00C5385B" w:rsidP="002C798E">
            <w:pPr>
              <w:spacing w:before="120" w:after="120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751806B7" w14:textId="77777777" w:rsidR="00451E09" w:rsidRPr="00C5385B" w:rsidRDefault="00451E09" w:rsidP="00C5385B"/>
    <w:tbl>
      <w:tblPr>
        <w:tblStyle w:val="Grilledutableau"/>
        <w:tblpPr w:leftFromText="141" w:rightFromText="141" w:vertAnchor="text" w:horzAnchor="margin" w:tblpXSpec="center" w:tblpY="260"/>
        <w:tblW w:w="9924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45492C02" w14:textId="77777777" w:rsidTr="00451E09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35C6A39A" w14:textId="77777777" w:rsidR="00451E09" w:rsidRPr="0094205C" w:rsidRDefault="00451E09" w:rsidP="00451E09">
            <w:pPr>
              <w:pageBreakBefore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Compétences associées </w:t>
            </w:r>
            <w:r>
              <w:rPr>
                <w:rFonts w:asciiTheme="minorHAnsi" w:hAnsiTheme="minorHAnsi"/>
                <w:b/>
              </w:rPr>
              <w:br/>
            </w:r>
            <w:r w:rsidRPr="00A10C09">
              <w:rPr>
                <w:rFonts w:asciiTheme="minorHAnsi" w:hAnsiTheme="minorHAnsi"/>
                <w:i/>
              </w:rPr>
              <w:t>(voir tableau)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07F0E02" w14:textId="77777777" w:rsidR="00451E09" w:rsidRPr="003A1819" w:rsidRDefault="00451E09" w:rsidP="00451E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 xml:space="preserve">Liste </w:t>
            </w:r>
            <w:r>
              <w:rPr>
                <w:rFonts w:asciiTheme="minorHAnsi" w:hAnsiTheme="minorHAnsi"/>
                <w:sz w:val="16"/>
                <w:szCs w:val="16"/>
              </w:rPr>
              <w:t>des intitulés du tableau de compétences (avec les références)</w:t>
            </w:r>
          </w:p>
        </w:tc>
      </w:tr>
      <w:tr w:rsidR="00451E09" w:rsidRPr="0094205C" w14:paraId="45E9C0EB" w14:textId="77777777" w:rsidTr="00451E09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232A14EE" w14:textId="77777777"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32B87" w14:textId="0B6361CD" w:rsidR="00451E09" w:rsidRPr="00D53C23" w:rsidRDefault="00451E09" w:rsidP="00593C53">
            <w:pPr>
              <w:pStyle w:val="Paragraphedeliste"/>
              <w:suppressAutoHyphens w:val="0"/>
              <w:rPr>
                <w:rFonts w:asciiTheme="minorHAnsi" w:eastAsia="Times New Roman" w:hAnsiTheme="minorHAnsi" w:cstheme="minorHAnsi"/>
                <w:sz w:val="22"/>
                <w:lang w:eastAsia="fr-FR"/>
              </w:rPr>
            </w:pPr>
          </w:p>
        </w:tc>
      </w:tr>
    </w:tbl>
    <w:p w14:paraId="339AE046" w14:textId="77777777" w:rsidR="003A1819" w:rsidRDefault="003A1819" w:rsidP="0094205C"/>
    <w:p w14:paraId="579A9C4B" w14:textId="77777777" w:rsidR="00FC51FD" w:rsidRDefault="00FC51FD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A127A69" w14:textId="77777777" w:rsidTr="007E226C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16AD24B" w14:textId="77777777" w:rsidR="003A1819" w:rsidRPr="003A1819" w:rsidRDefault="00C5385B" w:rsidP="00C5385B">
            <w:pPr>
              <w:jc w:val="center"/>
              <w:rPr>
                <w:rFonts w:asciiTheme="minorHAnsi" w:hAnsiTheme="minorHAnsi"/>
                <w:b/>
              </w:rPr>
            </w:pPr>
            <w:r>
              <w:br w:type="page"/>
            </w:r>
            <w:r w:rsidR="003A1819" w:rsidRPr="003A1819">
              <w:rPr>
                <w:rFonts w:asciiTheme="minorHAnsi" w:hAnsiTheme="minorHAnsi"/>
                <w:b/>
              </w:rPr>
              <w:t xml:space="preserve">Description </w:t>
            </w:r>
            <w:r>
              <w:rPr>
                <w:rFonts w:asciiTheme="minorHAnsi" w:hAnsiTheme="minorHAnsi"/>
                <w:b/>
              </w:rPr>
              <w:t>simplifiée des différentes étapes de réalisation de la mission</w:t>
            </w:r>
          </w:p>
        </w:tc>
      </w:tr>
      <w:tr w:rsidR="003A1819" w:rsidRPr="0094205C" w14:paraId="1651D432" w14:textId="77777777" w:rsidTr="007E226C">
        <w:trPr>
          <w:trHeight w:val="296"/>
        </w:trPr>
        <w:tc>
          <w:tcPr>
            <w:tcW w:w="99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1EEEEF4" w14:textId="77777777" w:rsidR="003A1819" w:rsidRPr="005606F5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3A1819" w:rsidRPr="0094205C" w14:paraId="2AD1CAEE" w14:textId="77777777" w:rsidTr="007E226C">
        <w:tc>
          <w:tcPr>
            <w:tcW w:w="9924" w:type="dxa"/>
            <w:tcBorders>
              <w:top w:val="nil"/>
            </w:tcBorders>
          </w:tcPr>
          <w:p w14:paraId="60541799" w14:textId="2AA62327" w:rsidR="00C5385B" w:rsidRPr="00D33174" w:rsidRDefault="00593C53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 w:rsidRPr="00D33174">
              <w:rPr>
                <w:rFonts w:asciiTheme="minorHAnsi" w:hAnsiTheme="minorHAnsi"/>
              </w:rPr>
              <w:t xml:space="preserve">Mise en place d’un serveur WEB (Apache, </w:t>
            </w:r>
            <w:proofErr w:type="spellStart"/>
            <w:r w:rsidRPr="00D33174">
              <w:rPr>
                <w:rFonts w:asciiTheme="minorHAnsi" w:hAnsiTheme="minorHAnsi"/>
              </w:rPr>
              <w:t>php</w:t>
            </w:r>
            <w:proofErr w:type="spellEnd"/>
            <w:r w:rsidRPr="00D33174">
              <w:rPr>
                <w:rFonts w:asciiTheme="minorHAnsi" w:hAnsiTheme="minorHAnsi"/>
              </w:rPr>
              <w:t>)</w:t>
            </w:r>
          </w:p>
          <w:p w14:paraId="6FB19FDC" w14:textId="42FBAFED" w:rsidR="00593C53" w:rsidRPr="00D33174" w:rsidRDefault="00593C53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 w:rsidRPr="00D33174">
              <w:rPr>
                <w:rFonts w:asciiTheme="minorHAnsi" w:hAnsiTheme="minorHAnsi"/>
              </w:rPr>
              <w:t>Mise en place d’une base de donnée (</w:t>
            </w:r>
            <w:proofErr w:type="spellStart"/>
            <w:r w:rsidRPr="00D33174">
              <w:rPr>
                <w:rFonts w:asciiTheme="minorHAnsi" w:hAnsiTheme="minorHAnsi"/>
              </w:rPr>
              <w:t>mariaDB</w:t>
            </w:r>
            <w:proofErr w:type="spellEnd"/>
            <w:r w:rsidRPr="00D33174">
              <w:rPr>
                <w:rFonts w:asciiTheme="minorHAnsi" w:hAnsiTheme="minorHAnsi"/>
              </w:rPr>
              <w:t>)</w:t>
            </w:r>
          </w:p>
          <w:p w14:paraId="5A61F6DE" w14:textId="114951B8" w:rsidR="00593C53" w:rsidRPr="00D33174" w:rsidRDefault="00593C53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 w:rsidRPr="00D33174">
              <w:rPr>
                <w:rFonts w:asciiTheme="minorHAnsi" w:hAnsiTheme="minorHAnsi"/>
              </w:rPr>
              <w:t>Mise en place d’une interface d’administration de base de données (</w:t>
            </w:r>
            <w:proofErr w:type="spellStart"/>
            <w:r w:rsidRPr="00D33174">
              <w:rPr>
                <w:rFonts w:asciiTheme="minorHAnsi" w:hAnsiTheme="minorHAnsi"/>
              </w:rPr>
              <w:t>PHPliteAdmin</w:t>
            </w:r>
            <w:proofErr w:type="spellEnd"/>
            <w:r w:rsidRPr="00D33174">
              <w:rPr>
                <w:rFonts w:asciiTheme="minorHAnsi" w:hAnsiTheme="minorHAnsi"/>
              </w:rPr>
              <w:t xml:space="preserve">, </w:t>
            </w:r>
            <w:proofErr w:type="spellStart"/>
            <w:r w:rsidRPr="00D33174">
              <w:rPr>
                <w:rFonts w:asciiTheme="minorHAnsi" w:hAnsiTheme="minorHAnsi"/>
              </w:rPr>
              <w:t>phpmyadmin</w:t>
            </w:r>
            <w:proofErr w:type="spellEnd"/>
            <w:r w:rsidRPr="00D33174">
              <w:rPr>
                <w:rFonts w:asciiTheme="minorHAnsi" w:hAnsiTheme="minorHAnsi"/>
              </w:rPr>
              <w:t>)</w:t>
            </w:r>
          </w:p>
          <w:p w14:paraId="3D6A65CE" w14:textId="28CB0414" w:rsidR="003A1819" w:rsidRPr="00D33174" w:rsidRDefault="00593C53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 w:rsidRPr="00D33174">
              <w:rPr>
                <w:rFonts w:asciiTheme="minorHAnsi" w:hAnsiTheme="minorHAnsi"/>
              </w:rPr>
              <w:t xml:space="preserve">Création de pages HTML/CSS avec formulaires reliée à notre base de donnée </w:t>
            </w:r>
            <w:proofErr w:type="spellStart"/>
            <w:r w:rsidRPr="00D33174">
              <w:rPr>
                <w:rFonts w:asciiTheme="minorHAnsi" w:hAnsiTheme="minorHAnsi"/>
              </w:rPr>
              <w:t>MariaDB</w:t>
            </w:r>
            <w:proofErr w:type="spellEnd"/>
          </w:p>
          <w:p w14:paraId="151A3E39" w14:textId="376B30B1" w:rsidR="00593C53" w:rsidRPr="00D33174" w:rsidRDefault="00593C53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 w:rsidRPr="00D33174">
              <w:rPr>
                <w:rFonts w:asciiTheme="minorHAnsi" w:hAnsiTheme="minorHAnsi"/>
              </w:rPr>
              <w:t>Automatisation du lancement de ces pages web par mail</w:t>
            </w:r>
            <w:r w:rsidR="00D33174" w:rsidRPr="00D33174">
              <w:rPr>
                <w:rFonts w:asciiTheme="minorHAnsi" w:hAnsiTheme="minorHAnsi"/>
              </w:rPr>
              <w:t xml:space="preserve"> </w:t>
            </w:r>
          </w:p>
        </w:tc>
      </w:tr>
    </w:tbl>
    <w:p w14:paraId="4D62C51B" w14:textId="77777777" w:rsidR="003A1819" w:rsidRDefault="003A1819" w:rsidP="0094205C"/>
    <w:p w14:paraId="613082EF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48869E19" w14:textId="77777777" w:rsidTr="00B7592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D1BFAC5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5701947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Que pouvez-vous dire de cette mission : apport personnel, expérience,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etc</w:t>
            </w:r>
            <w:proofErr w:type="spellEnd"/>
          </w:p>
        </w:tc>
      </w:tr>
      <w:tr w:rsidR="00451E09" w:rsidRPr="0094205C" w14:paraId="4697AA27" w14:textId="77777777" w:rsidTr="00B75920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6F6BEEBC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2348EED" w14:textId="77777777" w:rsidR="00451E09" w:rsidRDefault="00D33174" w:rsidP="002C798E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Lors de ce projet, j’ai appris à :</w:t>
            </w:r>
          </w:p>
          <w:p w14:paraId="69915D8C" w14:textId="2B86DFB1" w:rsid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Mettre en place une base de donnée, </w:t>
            </w:r>
          </w:p>
          <w:p w14:paraId="704046F7" w14:textId="65EACACC" w:rsid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Mettre en place un serveur WEB</w:t>
            </w:r>
          </w:p>
          <w:p w14:paraId="29830594" w14:textId="7B72CF38" w:rsid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Configurer une base de donnée directement en SQL</w:t>
            </w:r>
          </w:p>
          <w:p w14:paraId="148F7C16" w14:textId="41A05C9A" w:rsidR="00D33174" w:rsidRP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Mettre en place une interface web d’administration de base de données</w:t>
            </w:r>
          </w:p>
          <w:p w14:paraId="0B848040" w14:textId="77777777" w:rsid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Crée une page web « frauduleuse »</w:t>
            </w:r>
          </w:p>
          <w:p w14:paraId="4F7E97F0" w14:textId="41B08263" w:rsidR="00D33174" w:rsidRP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Automatiser le lancement de mail</w:t>
            </w:r>
          </w:p>
        </w:tc>
      </w:tr>
    </w:tbl>
    <w:p w14:paraId="43677D73" w14:textId="77777777" w:rsidR="00451E09" w:rsidRDefault="00451E09" w:rsidP="0094205C"/>
    <w:p w14:paraId="7444721A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3BE3B2B2" w14:textId="77777777" w:rsidTr="00B7592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00DA3AAC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Evolution possible </w:t>
            </w:r>
            <w:r>
              <w:rPr>
                <w:rFonts w:asciiTheme="minorHAnsi" w:hAnsiTheme="minorHAnsi"/>
                <w:b/>
              </w:rPr>
              <w:br/>
            </w:r>
            <w:r w:rsidRPr="00451E09">
              <w:rPr>
                <w:rFonts w:asciiTheme="minorHAnsi" w:hAnsiTheme="minorHAnsi"/>
                <w:i/>
              </w:rPr>
              <w:t>(facultatif)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4F098943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451E09" w:rsidRPr="0094205C" w14:paraId="5FD34994" w14:textId="77777777" w:rsidTr="00B75920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294B366D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B7D452B" w14:textId="5DF58669" w:rsidR="00451E09" w:rsidRPr="00D33174" w:rsidRDefault="00D33174" w:rsidP="00D33174">
            <w:pPr>
              <w:pStyle w:val="Paragraphedeliste"/>
              <w:numPr>
                <w:ilvl w:val="0"/>
                <w:numId w:val="8"/>
              </w:numPr>
              <w:spacing w:before="120" w:after="120"/>
              <w:rPr>
                <w:rFonts w:asciiTheme="minorHAnsi" w:hAnsiTheme="minorHAnsi"/>
                <w:i/>
              </w:rPr>
            </w:pPr>
            <w:r w:rsidRPr="00D33174">
              <w:rPr>
                <w:rFonts w:asciiTheme="minorHAnsi" w:hAnsiTheme="minorHAnsi"/>
                <w:i/>
              </w:rPr>
              <w:t>Création d’une interface d’administration de la campagne de prévention.</w:t>
            </w:r>
          </w:p>
        </w:tc>
      </w:tr>
    </w:tbl>
    <w:p w14:paraId="47BA8D21" w14:textId="77777777" w:rsidR="00451E09" w:rsidRDefault="00451E09" w:rsidP="0094205C"/>
    <w:p w14:paraId="5AC50713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557959D3" w14:textId="77777777" w:rsidTr="00B7592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53AD46CF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3982440C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451E09" w:rsidRPr="0094205C" w14:paraId="7B8F4594" w14:textId="77777777" w:rsidTr="00B75920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2B77C8D9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D5BEF1E" w14:textId="5F38A71A" w:rsidR="00E77CAB" w:rsidRPr="009A6619" w:rsidRDefault="00E77CAB" w:rsidP="00E77CAB">
            <w:pPr>
              <w:pStyle w:val="Default"/>
              <w:rPr>
                <w:rFonts w:asciiTheme="minorHAnsi" w:hAnsiTheme="minorHAnsi" w:cstheme="minorHAnsi"/>
              </w:rPr>
            </w:pPr>
            <w:r w:rsidRPr="009A6619">
              <w:rPr>
                <w:rFonts w:asciiTheme="minorHAnsi" w:hAnsiTheme="minorHAnsi" w:cstheme="minorHAnsi"/>
              </w:rPr>
              <w:t>Participation à un projet d’évolut</w:t>
            </w:r>
            <w:r w:rsidRPr="009A6619">
              <w:rPr>
                <w:rFonts w:asciiTheme="minorHAnsi" w:hAnsiTheme="minorHAnsi" w:cstheme="minorHAnsi"/>
              </w:rPr>
              <w:t xml:space="preserve">ion d’un Système d’Information </w:t>
            </w:r>
          </w:p>
          <w:p w14:paraId="16B670FC" w14:textId="4E5CCD4B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 xml:space="preserve"> A1.2.3 : Évaluation des risques liés à l'utilisation d'un service</w:t>
            </w:r>
          </w:p>
          <w:p w14:paraId="412B3953" w14:textId="3488D8A1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 xml:space="preserve"> A1.2.5 : Définition des niveaux d'habilitation associés à un service</w:t>
            </w:r>
          </w:p>
          <w:p w14:paraId="2D3FED87" w14:textId="77777777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 xml:space="preserve"> A1.4.1 : Participation à un p</w:t>
            </w:r>
            <w:bookmarkStart w:id="0" w:name="_GoBack"/>
            <w:bookmarkEnd w:id="0"/>
            <w:r w:rsidRPr="009A6619">
              <w:rPr>
                <w:rFonts w:asciiTheme="minorHAnsi" w:hAnsiTheme="minorHAnsi" w:cstheme="minorHAnsi"/>
                <w:szCs w:val="24"/>
              </w:rPr>
              <w:t>rojet</w:t>
            </w:r>
          </w:p>
          <w:p w14:paraId="6023F980" w14:textId="77777777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>A2.3.1 : Identification, qualification et évaluation d'un problème</w:t>
            </w:r>
          </w:p>
          <w:p w14:paraId="1708527D" w14:textId="77FF92BB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>A3.1.1 : Proposition d'une solution d'infrastructure</w:t>
            </w:r>
          </w:p>
          <w:p w14:paraId="22ACFBFB" w14:textId="2DC58A82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>A4.1.2 : Conception ou adaptation de l'interface utilisateur d'une solution applicative</w:t>
            </w:r>
          </w:p>
          <w:p w14:paraId="43F70ECC" w14:textId="77777777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>A4.1.3 : Conception ou adaptation d'une base de données</w:t>
            </w:r>
          </w:p>
          <w:p w14:paraId="2E03A801" w14:textId="77777777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t>A5.1.2 : Recueil d'informations sur une configuration et ses éléments</w:t>
            </w:r>
          </w:p>
          <w:p w14:paraId="2D60F477" w14:textId="0672BE90" w:rsidR="00E77CAB" w:rsidRPr="009A6619" w:rsidRDefault="00E77CAB" w:rsidP="00E77CAB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A6619">
              <w:rPr>
                <w:rFonts w:asciiTheme="minorHAnsi" w:hAnsiTheme="minorHAnsi" w:cstheme="minorHAnsi"/>
                <w:szCs w:val="24"/>
              </w:rPr>
              <w:lastRenderedPageBreak/>
              <w:t>A5.2.2 : Veille technologique</w:t>
            </w:r>
          </w:p>
        </w:tc>
      </w:tr>
    </w:tbl>
    <w:p w14:paraId="426D427D" w14:textId="77777777" w:rsidR="00451E09" w:rsidRDefault="00451E09" w:rsidP="0094205C"/>
    <w:sectPr w:rsidR="00451E09" w:rsidSect="003E4EA8">
      <w:footerReference w:type="default" r:id="rId8"/>
      <w:pgSz w:w="11906" w:h="16838"/>
      <w:pgMar w:top="993" w:right="1417" w:bottom="1135" w:left="1417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110AB" w14:textId="77777777" w:rsidR="009D611D" w:rsidRDefault="009D611D" w:rsidP="000B0BF8">
      <w:r>
        <w:separator/>
      </w:r>
    </w:p>
  </w:endnote>
  <w:endnote w:type="continuationSeparator" w:id="0">
    <w:p w14:paraId="54115517" w14:textId="77777777" w:rsidR="009D611D" w:rsidRDefault="009D611D" w:rsidP="000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5D14C" w14:textId="77777777" w:rsidR="000B0BF8" w:rsidRPr="000B0BF8" w:rsidRDefault="001F5E37" w:rsidP="000B0BF8">
    <w:pPr>
      <w:pStyle w:val="Pieddepage"/>
      <w:pBdr>
        <w:top w:val="single" w:sz="4" w:space="1" w:color="auto"/>
      </w:pBdr>
      <w:tabs>
        <w:tab w:val="clear" w:pos="9072"/>
        <w:tab w:val="right" w:pos="9498"/>
      </w:tabs>
      <w:ind w:left="-426" w:right="-426"/>
      <w:rPr>
        <w:rFonts w:asciiTheme="minorHAnsi" w:hAnsiTheme="minorHAnsi" w:cstheme="minorHAnsi"/>
        <w:b/>
        <w:sz w:val="20"/>
      </w:rPr>
    </w:pPr>
    <w:r w:rsidRPr="001F5E37">
      <w:rPr>
        <w:rFonts w:asciiTheme="minorHAnsi" w:hAnsiTheme="minorHAnsi" w:cstheme="minorHAnsi"/>
        <w:b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5F8AA" wp14:editId="33B14E60">
              <wp:simplePos x="0" y="0"/>
              <wp:positionH relativeFrom="column">
                <wp:posOffset>-371156</wp:posOffset>
              </wp:positionH>
              <wp:positionV relativeFrom="paragraph">
                <wp:posOffset>-985838</wp:posOffset>
              </wp:positionV>
              <wp:extent cx="1143000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430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1890B1" w14:textId="77777777" w:rsidR="001F5E37" w:rsidRPr="001F5E37" w:rsidRDefault="001F5E37">
                          <w:pPr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D5F8A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29.2pt;margin-top:-77.65pt;width:90pt;height:110.55pt;rotation:-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" filled="f" stroked="f">
              <v:textbox style="mso-fit-shape-to-text:t">
                <w:txbxContent>
                  <w:p w14:paraId="341890B1" w14:textId="77777777" w:rsidR="001F5E37" w:rsidRPr="001F5E37" w:rsidRDefault="001F5E37">
                    <w:pPr>
                      <w:rPr>
                        <w:rFonts w:asciiTheme="minorHAnsi" w:hAnsiTheme="minorHAnsi" w:cstheme="minorHAnsi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0B0BF8" w:rsidRPr="000B0BF8">
      <w:rPr>
        <w:rFonts w:asciiTheme="minorHAnsi" w:hAnsiTheme="minorHAnsi" w:cstheme="minorHAnsi"/>
        <w:b/>
        <w:sz w:val="20"/>
      </w:rPr>
      <w:t>Campus Montsouris</w:t>
    </w:r>
    <w:r w:rsidR="000B0BF8" w:rsidRPr="000B0BF8">
      <w:rPr>
        <w:rFonts w:asciiTheme="minorHAnsi" w:hAnsiTheme="minorHAnsi" w:cstheme="minorHAnsi"/>
        <w:b/>
        <w:sz w:val="20"/>
      </w:rPr>
      <w:tab/>
    </w:r>
    <w:r w:rsidR="000B0BF8" w:rsidRPr="000B0BF8">
      <w:rPr>
        <w:rFonts w:asciiTheme="minorHAnsi" w:hAnsiTheme="minorHAnsi" w:cstheme="minorHAnsi"/>
        <w:b/>
        <w:sz w:val="20"/>
      </w:rPr>
      <w:tab/>
      <w:t>BTS-SIO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7890A" w14:textId="77777777" w:rsidR="009D611D" w:rsidRDefault="009D611D" w:rsidP="000B0BF8">
      <w:r>
        <w:separator/>
      </w:r>
    </w:p>
  </w:footnote>
  <w:footnote w:type="continuationSeparator" w:id="0">
    <w:p w14:paraId="3FC32239" w14:textId="77777777" w:rsidR="009D611D" w:rsidRDefault="009D611D" w:rsidP="000B0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E0462"/>
    <w:multiLevelType w:val="hybridMultilevel"/>
    <w:tmpl w:val="ADE6B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516"/>
    <w:multiLevelType w:val="hybridMultilevel"/>
    <w:tmpl w:val="F5F4487C"/>
    <w:lvl w:ilvl="0" w:tplc="9BC41612">
      <w:start w:val="2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18A1"/>
    <w:multiLevelType w:val="hybridMultilevel"/>
    <w:tmpl w:val="114E2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6028"/>
    <w:multiLevelType w:val="hybridMultilevel"/>
    <w:tmpl w:val="03E243EA"/>
    <w:lvl w:ilvl="0" w:tplc="B902129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00DF"/>
    <w:multiLevelType w:val="hybridMultilevel"/>
    <w:tmpl w:val="53C4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6781"/>
    <w:multiLevelType w:val="hybridMultilevel"/>
    <w:tmpl w:val="464AF5AA"/>
    <w:lvl w:ilvl="0" w:tplc="D9DED2AA">
      <w:numFmt w:val="bullet"/>
      <w:lvlText w:val="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D5D6A"/>
    <w:multiLevelType w:val="hybridMultilevel"/>
    <w:tmpl w:val="E97CC96E"/>
    <w:lvl w:ilvl="0" w:tplc="C2A4C570">
      <w:numFmt w:val="bullet"/>
      <w:lvlText w:val="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7FA5"/>
    <w:multiLevelType w:val="hybridMultilevel"/>
    <w:tmpl w:val="66E0F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A4"/>
    <w:rsid w:val="00047F6F"/>
    <w:rsid w:val="00080EF5"/>
    <w:rsid w:val="000B0BF8"/>
    <w:rsid w:val="000D45E7"/>
    <w:rsid w:val="001113E4"/>
    <w:rsid w:val="00186998"/>
    <w:rsid w:val="001A3BA4"/>
    <w:rsid w:val="001F5E37"/>
    <w:rsid w:val="002213D1"/>
    <w:rsid w:val="00231FDB"/>
    <w:rsid w:val="002466D4"/>
    <w:rsid w:val="0025720F"/>
    <w:rsid w:val="002C798E"/>
    <w:rsid w:val="002F1845"/>
    <w:rsid w:val="003042DF"/>
    <w:rsid w:val="00314749"/>
    <w:rsid w:val="00314811"/>
    <w:rsid w:val="003348A1"/>
    <w:rsid w:val="00334E0C"/>
    <w:rsid w:val="00387B20"/>
    <w:rsid w:val="003A1819"/>
    <w:rsid w:val="003E4EA8"/>
    <w:rsid w:val="00410E38"/>
    <w:rsid w:val="0043679D"/>
    <w:rsid w:val="004513FC"/>
    <w:rsid w:val="00451E09"/>
    <w:rsid w:val="005606F5"/>
    <w:rsid w:val="00573BEC"/>
    <w:rsid w:val="00593C53"/>
    <w:rsid w:val="0059709C"/>
    <w:rsid w:val="005A40CA"/>
    <w:rsid w:val="00622754"/>
    <w:rsid w:val="00642E7C"/>
    <w:rsid w:val="006778CE"/>
    <w:rsid w:val="00692774"/>
    <w:rsid w:val="006C0555"/>
    <w:rsid w:val="007739BC"/>
    <w:rsid w:val="00791A52"/>
    <w:rsid w:val="00794AE8"/>
    <w:rsid w:val="007A7DD1"/>
    <w:rsid w:val="007B084E"/>
    <w:rsid w:val="007E226C"/>
    <w:rsid w:val="007F75F6"/>
    <w:rsid w:val="00837A15"/>
    <w:rsid w:val="0084565B"/>
    <w:rsid w:val="008D2F75"/>
    <w:rsid w:val="0094205C"/>
    <w:rsid w:val="009A6619"/>
    <w:rsid w:val="009D611D"/>
    <w:rsid w:val="00A10C09"/>
    <w:rsid w:val="00A36CBE"/>
    <w:rsid w:val="00A57BDB"/>
    <w:rsid w:val="00AE50F0"/>
    <w:rsid w:val="00B10356"/>
    <w:rsid w:val="00B6200C"/>
    <w:rsid w:val="00B73620"/>
    <w:rsid w:val="00B93359"/>
    <w:rsid w:val="00BC47DA"/>
    <w:rsid w:val="00C5385B"/>
    <w:rsid w:val="00CB7545"/>
    <w:rsid w:val="00D33174"/>
    <w:rsid w:val="00D45DAD"/>
    <w:rsid w:val="00D53C23"/>
    <w:rsid w:val="00D77664"/>
    <w:rsid w:val="00DB6496"/>
    <w:rsid w:val="00DD420C"/>
    <w:rsid w:val="00DE4D99"/>
    <w:rsid w:val="00E0399F"/>
    <w:rsid w:val="00E24E3D"/>
    <w:rsid w:val="00E4461C"/>
    <w:rsid w:val="00E77CAB"/>
    <w:rsid w:val="00F32927"/>
    <w:rsid w:val="00F63D16"/>
    <w:rsid w:val="00FC51FD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50023"/>
  <w15:docId w15:val="{C5A5B731-3084-4EB7-9ECC-C7C298A2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E0399F"/>
    <w:pPr>
      <w:ind w:left="720"/>
      <w:contextualSpacing/>
    </w:pPr>
  </w:style>
  <w:style w:type="paragraph" w:customStyle="1" w:styleId="Default">
    <w:name w:val="Default"/>
    <w:rsid w:val="00E77C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10</cp:revision>
  <cp:lastPrinted>2013-09-10T08:51:00Z</cp:lastPrinted>
  <dcterms:created xsi:type="dcterms:W3CDTF">2020-01-07T10:43:00Z</dcterms:created>
  <dcterms:modified xsi:type="dcterms:W3CDTF">2020-02-28T13:28:00Z</dcterms:modified>
</cp:coreProperties>
</file>