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2E89" w14:textId="468B7999" w:rsidR="00004AAA" w:rsidRPr="007E303B" w:rsidRDefault="007E303B">
      <w:pPr>
        <w:rPr>
          <w:lang w:val="en-US"/>
        </w:rPr>
      </w:pPr>
      <w:r>
        <w:rPr>
          <w:lang w:val="en-US"/>
        </w:rPr>
        <w:t>testing</w:t>
      </w:r>
    </w:p>
    <w:sectPr w:rsidR="00004AAA" w:rsidRPr="007E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D5"/>
    <w:rsid w:val="00004AAA"/>
    <w:rsid w:val="001C5F60"/>
    <w:rsid w:val="00721987"/>
    <w:rsid w:val="007E303B"/>
    <w:rsid w:val="00D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256F"/>
  <w15:chartTrackingRefBased/>
  <w15:docId w15:val="{BB6ECEC6-8290-468F-84A6-7425849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 khai siang</dc:creator>
  <cp:keywords/>
  <dc:description/>
  <cp:lastModifiedBy>chng khai siang</cp:lastModifiedBy>
  <cp:revision>2</cp:revision>
  <dcterms:created xsi:type="dcterms:W3CDTF">2022-11-22T04:10:00Z</dcterms:created>
  <dcterms:modified xsi:type="dcterms:W3CDTF">2022-11-22T04:10:00Z</dcterms:modified>
</cp:coreProperties>
</file>