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3654" w:rsidRDefault="00C63654" w:rsidP="00C63654">
      <w:pPr>
        <w:pStyle w:val="Heading1"/>
      </w:pPr>
      <w:r>
        <w:t xml:space="preserve">Problem 1 - </w:t>
      </w:r>
      <w:proofErr w:type="spellStart"/>
      <w:r w:rsidRPr="00C63654">
        <w:t>Excercise</w:t>
      </w:r>
      <w:proofErr w:type="spellEnd"/>
      <w:r w:rsidRPr="00C63654">
        <w:t xml:space="preserve"> 60 of Section 1.4 (page 56).</w:t>
      </w:r>
    </w:p>
    <w:p w:rsidR="00C63654" w:rsidRDefault="00C63654" w:rsidP="00C63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>
        <w:rPr>
          <w:rFonts w:ascii="Times New Roman" w:hAnsi="Times New Roman" w:cs="Times New Roman"/>
          <w:b/>
          <w:bCs/>
          <w:sz w:val="19"/>
          <w:szCs w:val="19"/>
        </w:rPr>
        <w:t xml:space="preserve">60. </w:t>
      </w:r>
      <w:r>
        <w:rPr>
          <w:rFonts w:ascii="Times New Roman" w:hAnsi="Times New Roman" w:cs="Times New Roman"/>
          <w:sz w:val="19"/>
          <w:szCs w:val="19"/>
        </w:rPr>
        <w:t xml:space="preserve">Let </w:t>
      </w:r>
      <w:r>
        <w:rPr>
          <w:rFonts w:ascii="MTMI" w:hAnsi="MTMI" w:cs="MTMI"/>
          <w:i/>
          <w:iCs/>
          <w:sz w:val="19"/>
          <w:szCs w:val="19"/>
        </w:rPr>
        <w:t>P(x)</w:t>
      </w:r>
      <w:r>
        <w:rPr>
          <w:rFonts w:ascii="Times New Roman" w:hAnsi="Times New Roman" w:cs="Times New Roman"/>
          <w:sz w:val="19"/>
          <w:szCs w:val="19"/>
        </w:rPr>
        <w:t xml:space="preserve">, </w:t>
      </w:r>
      <w:r>
        <w:rPr>
          <w:rFonts w:ascii="MTMI" w:hAnsi="MTMI" w:cs="MTMI"/>
          <w:i/>
          <w:iCs/>
          <w:sz w:val="19"/>
          <w:szCs w:val="19"/>
        </w:rPr>
        <w:t>Q(x)</w:t>
      </w:r>
      <w:r>
        <w:rPr>
          <w:rFonts w:ascii="Times New Roman" w:hAnsi="Times New Roman" w:cs="Times New Roman"/>
          <w:sz w:val="19"/>
          <w:szCs w:val="19"/>
        </w:rPr>
        <w:t xml:space="preserve">, and </w:t>
      </w:r>
      <w:r>
        <w:rPr>
          <w:rFonts w:ascii="MTMI" w:hAnsi="MTMI" w:cs="MTMI"/>
          <w:i/>
          <w:iCs/>
          <w:sz w:val="19"/>
          <w:szCs w:val="19"/>
        </w:rPr>
        <w:t xml:space="preserve">R(x) </w:t>
      </w:r>
      <w:r>
        <w:rPr>
          <w:rFonts w:ascii="Times New Roman" w:hAnsi="Times New Roman" w:cs="Times New Roman"/>
          <w:sz w:val="19"/>
          <w:szCs w:val="19"/>
        </w:rPr>
        <w:t>be the statements “</w:t>
      </w:r>
      <w:r>
        <w:rPr>
          <w:rFonts w:ascii="MTMI" w:hAnsi="MTMI" w:cs="MTMI"/>
          <w:i/>
          <w:iCs/>
          <w:sz w:val="19"/>
          <w:szCs w:val="19"/>
        </w:rPr>
        <w:t xml:space="preserve">x </w:t>
      </w:r>
      <w:r>
        <w:rPr>
          <w:rFonts w:ascii="Times New Roman" w:hAnsi="Times New Roman" w:cs="Times New Roman"/>
          <w:sz w:val="19"/>
          <w:szCs w:val="19"/>
        </w:rPr>
        <w:t>is a clear</w:t>
      </w:r>
    </w:p>
    <w:p w:rsidR="00C63654" w:rsidRDefault="00C63654" w:rsidP="00C63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>
        <w:rPr>
          <w:rFonts w:ascii="Times New Roman" w:hAnsi="Times New Roman" w:cs="Times New Roman"/>
          <w:sz w:val="19"/>
          <w:szCs w:val="19"/>
        </w:rPr>
        <w:t>explanation,” “</w:t>
      </w:r>
      <w:r>
        <w:rPr>
          <w:rFonts w:ascii="MTMI" w:hAnsi="MTMI" w:cs="MTMI"/>
          <w:i/>
          <w:iCs/>
          <w:sz w:val="19"/>
          <w:szCs w:val="19"/>
        </w:rPr>
        <w:t xml:space="preserve">x </w:t>
      </w:r>
      <w:r>
        <w:rPr>
          <w:rFonts w:ascii="Times New Roman" w:hAnsi="Times New Roman" w:cs="Times New Roman"/>
          <w:sz w:val="19"/>
          <w:szCs w:val="19"/>
        </w:rPr>
        <w:t>is satisfactory,” and “</w:t>
      </w:r>
      <w:r>
        <w:rPr>
          <w:rFonts w:ascii="MTMI" w:hAnsi="MTMI" w:cs="MTMI"/>
          <w:i/>
          <w:iCs/>
          <w:sz w:val="19"/>
          <w:szCs w:val="19"/>
        </w:rPr>
        <w:t xml:space="preserve">x </w:t>
      </w:r>
      <w:r>
        <w:rPr>
          <w:rFonts w:ascii="Times New Roman" w:hAnsi="Times New Roman" w:cs="Times New Roman"/>
          <w:sz w:val="19"/>
          <w:szCs w:val="19"/>
        </w:rPr>
        <w:t>is an excuse,”</w:t>
      </w:r>
    </w:p>
    <w:p w:rsidR="00C63654" w:rsidRDefault="00C63654" w:rsidP="00C63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>
        <w:rPr>
          <w:rFonts w:ascii="Times New Roman" w:hAnsi="Times New Roman" w:cs="Times New Roman"/>
          <w:sz w:val="19"/>
          <w:szCs w:val="19"/>
        </w:rPr>
        <w:t xml:space="preserve">respectively. Suppose that the domain for </w:t>
      </w:r>
      <w:r>
        <w:rPr>
          <w:rFonts w:ascii="MTMI" w:hAnsi="MTMI" w:cs="MTMI"/>
          <w:i/>
          <w:iCs/>
          <w:sz w:val="19"/>
          <w:szCs w:val="19"/>
        </w:rPr>
        <w:t xml:space="preserve">x </w:t>
      </w:r>
      <w:r>
        <w:rPr>
          <w:rFonts w:ascii="Times New Roman" w:hAnsi="Times New Roman" w:cs="Times New Roman"/>
          <w:sz w:val="19"/>
          <w:szCs w:val="19"/>
        </w:rPr>
        <w:t>consists of all</w:t>
      </w:r>
    </w:p>
    <w:p w:rsidR="00C63654" w:rsidRDefault="00C63654" w:rsidP="00C63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>
        <w:rPr>
          <w:rFonts w:ascii="Times New Roman" w:hAnsi="Times New Roman" w:cs="Times New Roman"/>
          <w:sz w:val="19"/>
          <w:szCs w:val="19"/>
        </w:rPr>
        <w:t>English text. Express each of these statements using quantifiers,</w:t>
      </w:r>
    </w:p>
    <w:p w:rsidR="00C63654" w:rsidRDefault="00C63654" w:rsidP="00C63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>
        <w:rPr>
          <w:rFonts w:ascii="Times New Roman" w:hAnsi="Times New Roman" w:cs="Times New Roman"/>
          <w:sz w:val="19"/>
          <w:szCs w:val="19"/>
        </w:rPr>
        <w:t xml:space="preserve">logical connectives, and </w:t>
      </w:r>
      <w:r>
        <w:rPr>
          <w:rFonts w:ascii="MTMI" w:hAnsi="MTMI" w:cs="MTMI"/>
          <w:i/>
          <w:iCs/>
          <w:sz w:val="19"/>
          <w:szCs w:val="19"/>
        </w:rPr>
        <w:t>P(x)</w:t>
      </w:r>
      <w:r>
        <w:rPr>
          <w:rFonts w:ascii="Times New Roman" w:hAnsi="Times New Roman" w:cs="Times New Roman"/>
          <w:sz w:val="19"/>
          <w:szCs w:val="19"/>
        </w:rPr>
        <w:t xml:space="preserve">, </w:t>
      </w:r>
      <w:r>
        <w:rPr>
          <w:rFonts w:ascii="MTMI" w:hAnsi="MTMI" w:cs="MTMI"/>
          <w:i/>
          <w:iCs/>
          <w:sz w:val="19"/>
          <w:szCs w:val="19"/>
        </w:rPr>
        <w:t>Q(x)</w:t>
      </w:r>
      <w:r>
        <w:rPr>
          <w:rFonts w:ascii="Times New Roman" w:hAnsi="Times New Roman" w:cs="Times New Roman"/>
          <w:sz w:val="19"/>
          <w:szCs w:val="19"/>
        </w:rPr>
        <w:t xml:space="preserve">, and </w:t>
      </w:r>
      <w:r>
        <w:rPr>
          <w:rFonts w:ascii="MTMI" w:hAnsi="MTMI" w:cs="MTMI"/>
          <w:i/>
          <w:iCs/>
          <w:sz w:val="19"/>
          <w:szCs w:val="19"/>
        </w:rPr>
        <w:t>R(x)</w:t>
      </w:r>
      <w:r>
        <w:rPr>
          <w:rFonts w:ascii="Times New Roman" w:hAnsi="Times New Roman" w:cs="Times New Roman"/>
          <w:sz w:val="19"/>
          <w:szCs w:val="19"/>
        </w:rPr>
        <w:t>.</w:t>
      </w:r>
    </w:p>
    <w:p w:rsidR="00C63654" w:rsidRDefault="00C63654" w:rsidP="00C63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>
        <w:rPr>
          <w:rFonts w:ascii="Times New Roman" w:hAnsi="Times New Roman" w:cs="Times New Roman"/>
          <w:b/>
          <w:bCs/>
          <w:sz w:val="19"/>
          <w:szCs w:val="19"/>
        </w:rPr>
        <w:t xml:space="preserve">a) </w:t>
      </w:r>
      <w:r>
        <w:rPr>
          <w:rFonts w:ascii="Times New Roman" w:hAnsi="Times New Roman" w:cs="Times New Roman"/>
          <w:sz w:val="19"/>
          <w:szCs w:val="19"/>
        </w:rPr>
        <w:t>All clear explanations are satisfactory.</w:t>
      </w:r>
    </w:p>
    <w:p w:rsidR="00C63654" w:rsidRDefault="00C63654" w:rsidP="00C63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>
        <w:rPr>
          <w:rFonts w:ascii="Times New Roman" w:hAnsi="Times New Roman" w:cs="Times New Roman"/>
          <w:b/>
          <w:bCs/>
          <w:sz w:val="19"/>
          <w:szCs w:val="19"/>
        </w:rPr>
        <w:t xml:space="preserve">b) </w:t>
      </w:r>
      <w:r>
        <w:rPr>
          <w:rFonts w:ascii="Times New Roman" w:hAnsi="Times New Roman" w:cs="Times New Roman"/>
          <w:sz w:val="19"/>
          <w:szCs w:val="19"/>
        </w:rPr>
        <w:t>Some excuses are unsatisfactory.</w:t>
      </w:r>
    </w:p>
    <w:p w:rsidR="00C63654" w:rsidRDefault="00C63654" w:rsidP="00C63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>
        <w:rPr>
          <w:rFonts w:ascii="Times New Roman" w:hAnsi="Times New Roman" w:cs="Times New Roman"/>
          <w:b/>
          <w:bCs/>
          <w:sz w:val="19"/>
          <w:szCs w:val="19"/>
        </w:rPr>
        <w:t xml:space="preserve">c) </w:t>
      </w:r>
      <w:r>
        <w:rPr>
          <w:rFonts w:ascii="Times New Roman" w:hAnsi="Times New Roman" w:cs="Times New Roman"/>
          <w:sz w:val="19"/>
          <w:szCs w:val="19"/>
        </w:rPr>
        <w:t>Some excuses are not clear explanations.</w:t>
      </w:r>
    </w:p>
    <w:p w:rsidR="00C63654" w:rsidRDefault="00C63654" w:rsidP="00C63654">
      <w:pPr>
        <w:rPr>
          <w:rFonts w:ascii="Times New Roman" w:hAnsi="Times New Roman" w:cs="Times New Roman"/>
          <w:sz w:val="19"/>
          <w:szCs w:val="19"/>
        </w:rPr>
      </w:pPr>
      <w:r>
        <w:rPr>
          <w:rFonts w:ascii="MS Gothic" w:eastAsia="MS Gothic" w:hAnsi="MS Gothic" w:cs="MS Gothic" w:hint="eastAsia"/>
          <w:b/>
          <w:bCs/>
          <w:sz w:val="19"/>
          <w:szCs w:val="19"/>
        </w:rPr>
        <w:t>∗</w:t>
      </w:r>
      <w:r>
        <w:rPr>
          <w:rFonts w:ascii="Times New Roman" w:hAnsi="Times New Roman" w:cs="Times New Roman"/>
          <w:b/>
          <w:bCs/>
          <w:sz w:val="19"/>
          <w:szCs w:val="19"/>
        </w:rPr>
        <w:t xml:space="preserve">d) </w:t>
      </w:r>
      <w:r>
        <w:rPr>
          <w:rFonts w:ascii="Times New Roman" w:hAnsi="Times New Roman" w:cs="Times New Roman"/>
          <w:sz w:val="19"/>
          <w:szCs w:val="19"/>
        </w:rPr>
        <w:t>Does (c) follow from (a) and (b)?</w:t>
      </w:r>
    </w:p>
    <w:p w:rsidR="00C63654" w:rsidRDefault="00C63654" w:rsidP="00C63654">
      <w:r>
        <w:rPr>
          <w:noProof/>
        </w:rPr>
        <w:lastRenderedPageBreak/>
        <w:drawing>
          <wp:inline distT="0" distB="0" distL="0" distR="0" wp14:anchorId="0353A401" wp14:editId="00B51F0F">
            <wp:extent cx="5943600" cy="33032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3A6ACB" wp14:editId="7479E4E2">
            <wp:extent cx="5943600" cy="46780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D1D04E" wp14:editId="2719DF7A">
            <wp:extent cx="5943600" cy="72675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6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654" w:rsidRDefault="00C63654" w:rsidP="00C63654">
      <w:pPr>
        <w:pStyle w:val="Title"/>
      </w:pPr>
    </w:p>
    <w:p w:rsidR="00C63654" w:rsidRDefault="00C63654" w:rsidP="00C63654">
      <w:pPr>
        <w:pStyle w:val="Heading1"/>
      </w:pPr>
      <w:r>
        <w:lastRenderedPageBreak/>
        <w:t xml:space="preserve">Problem 2 - </w:t>
      </w:r>
      <w:r w:rsidRPr="00C63654">
        <w:t>Exercise 36 of Section 1.5 (page 68).</w:t>
      </w:r>
    </w:p>
    <w:p w:rsidR="00FD4448" w:rsidRDefault="00FD4448" w:rsidP="00FD44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>
        <w:rPr>
          <w:rFonts w:ascii="Times New Roman" w:hAnsi="Times New Roman" w:cs="Times New Roman"/>
          <w:b/>
          <w:bCs/>
          <w:sz w:val="19"/>
          <w:szCs w:val="19"/>
        </w:rPr>
        <w:t xml:space="preserve">36. </w:t>
      </w:r>
      <w:r>
        <w:rPr>
          <w:rFonts w:ascii="Times New Roman" w:hAnsi="Times New Roman" w:cs="Times New Roman"/>
          <w:sz w:val="19"/>
          <w:szCs w:val="19"/>
        </w:rPr>
        <w:t>Express each of these statements using quantifiers. Then</w:t>
      </w:r>
    </w:p>
    <w:p w:rsidR="00FD4448" w:rsidRDefault="00FD4448" w:rsidP="00FD44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>
        <w:rPr>
          <w:rFonts w:ascii="Times New Roman" w:hAnsi="Times New Roman" w:cs="Times New Roman"/>
          <w:sz w:val="19"/>
          <w:szCs w:val="19"/>
        </w:rPr>
        <w:t>form the negation of the statement so that no negation is</w:t>
      </w:r>
    </w:p>
    <w:p w:rsidR="00FD4448" w:rsidRDefault="00FD4448" w:rsidP="00FD44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>
        <w:rPr>
          <w:rFonts w:ascii="Times New Roman" w:hAnsi="Times New Roman" w:cs="Times New Roman"/>
          <w:sz w:val="19"/>
          <w:szCs w:val="19"/>
        </w:rPr>
        <w:t>to the left of a quantifier. Next, express the negation in</w:t>
      </w:r>
    </w:p>
    <w:p w:rsidR="00FD4448" w:rsidRDefault="00FD4448" w:rsidP="00FD44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>
        <w:rPr>
          <w:rFonts w:ascii="Times New Roman" w:hAnsi="Times New Roman" w:cs="Times New Roman"/>
          <w:sz w:val="19"/>
          <w:szCs w:val="19"/>
        </w:rPr>
        <w:t>simple English. (Do not simply use the phrase “It is not</w:t>
      </w:r>
    </w:p>
    <w:p w:rsidR="00FD4448" w:rsidRDefault="00FD4448" w:rsidP="00FD44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>
        <w:rPr>
          <w:rFonts w:ascii="Times New Roman" w:hAnsi="Times New Roman" w:cs="Times New Roman"/>
          <w:sz w:val="19"/>
          <w:szCs w:val="19"/>
        </w:rPr>
        <w:t>the case that.”)</w:t>
      </w:r>
    </w:p>
    <w:p w:rsidR="00FD4448" w:rsidRDefault="00FD4448" w:rsidP="00FD44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>
        <w:rPr>
          <w:rFonts w:ascii="Times New Roman" w:hAnsi="Times New Roman" w:cs="Times New Roman"/>
          <w:b/>
          <w:bCs/>
          <w:sz w:val="19"/>
          <w:szCs w:val="19"/>
        </w:rPr>
        <w:t xml:space="preserve">a) </w:t>
      </w:r>
      <w:r>
        <w:rPr>
          <w:rFonts w:ascii="Times New Roman" w:hAnsi="Times New Roman" w:cs="Times New Roman"/>
          <w:sz w:val="19"/>
          <w:szCs w:val="19"/>
        </w:rPr>
        <w:t>No one has lost more than one thousand dollars playing</w:t>
      </w:r>
    </w:p>
    <w:p w:rsidR="00FD4448" w:rsidRDefault="00FD4448" w:rsidP="00FD44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>
        <w:rPr>
          <w:rFonts w:ascii="Times New Roman" w:hAnsi="Times New Roman" w:cs="Times New Roman"/>
          <w:sz w:val="19"/>
          <w:szCs w:val="19"/>
        </w:rPr>
        <w:t>the lottery.</w:t>
      </w:r>
    </w:p>
    <w:p w:rsidR="00FD4448" w:rsidRDefault="00FD4448" w:rsidP="00FD44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>
        <w:rPr>
          <w:rFonts w:ascii="Times New Roman" w:hAnsi="Times New Roman" w:cs="Times New Roman"/>
          <w:b/>
          <w:bCs/>
          <w:sz w:val="19"/>
          <w:szCs w:val="19"/>
        </w:rPr>
        <w:t xml:space="preserve">b) </w:t>
      </w:r>
      <w:r>
        <w:rPr>
          <w:rFonts w:ascii="Times New Roman" w:hAnsi="Times New Roman" w:cs="Times New Roman"/>
          <w:sz w:val="19"/>
          <w:szCs w:val="19"/>
        </w:rPr>
        <w:t>There is a student in this class who has chatted with</w:t>
      </w:r>
    </w:p>
    <w:p w:rsidR="00FD4448" w:rsidRDefault="00FD4448" w:rsidP="00FD44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>
        <w:rPr>
          <w:rFonts w:ascii="Times New Roman" w:hAnsi="Times New Roman" w:cs="Times New Roman"/>
          <w:sz w:val="19"/>
          <w:szCs w:val="19"/>
        </w:rPr>
        <w:t>exactly one other student.</w:t>
      </w:r>
    </w:p>
    <w:p w:rsidR="00FD4448" w:rsidRDefault="00FD4448" w:rsidP="00FD44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>
        <w:rPr>
          <w:rFonts w:ascii="Times New Roman" w:hAnsi="Times New Roman" w:cs="Times New Roman"/>
          <w:b/>
          <w:bCs/>
          <w:sz w:val="19"/>
          <w:szCs w:val="19"/>
        </w:rPr>
        <w:t xml:space="preserve">c) </w:t>
      </w:r>
      <w:r>
        <w:rPr>
          <w:rFonts w:ascii="Times New Roman" w:hAnsi="Times New Roman" w:cs="Times New Roman"/>
          <w:sz w:val="19"/>
          <w:szCs w:val="19"/>
        </w:rPr>
        <w:t>No student in this class has sent e-mail to exactly two</w:t>
      </w:r>
    </w:p>
    <w:p w:rsidR="00FD4448" w:rsidRDefault="00FD4448" w:rsidP="00FD44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>
        <w:rPr>
          <w:rFonts w:ascii="Times New Roman" w:hAnsi="Times New Roman" w:cs="Times New Roman"/>
          <w:sz w:val="19"/>
          <w:szCs w:val="19"/>
        </w:rPr>
        <w:t>other students in this class.</w:t>
      </w:r>
    </w:p>
    <w:p w:rsidR="00FD4448" w:rsidRDefault="00FD4448" w:rsidP="00FD44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>
        <w:rPr>
          <w:rFonts w:ascii="Times New Roman" w:hAnsi="Times New Roman" w:cs="Times New Roman"/>
          <w:b/>
          <w:bCs/>
          <w:sz w:val="19"/>
          <w:szCs w:val="19"/>
        </w:rPr>
        <w:t xml:space="preserve">d) </w:t>
      </w:r>
      <w:r>
        <w:rPr>
          <w:rFonts w:ascii="Times New Roman" w:hAnsi="Times New Roman" w:cs="Times New Roman"/>
          <w:sz w:val="19"/>
          <w:szCs w:val="19"/>
        </w:rPr>
        <w:t>Some student has solved every exercise in this book.</w:t>
      </w:r>
    </w:p>
    <w:p w:rsidR="00FD4448" w:rsidRDefault="00FD4448" w:rsidP="00FD44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>
        <w:rPr>
          <w:rFonts w:ascii="Times New Roman" w:hAnsi="Times New Roman" w:cs="Times New Roman"/>
          <w:b/>
          <w:bCs/>
          <w:sz w:val="19"/>
          <w:szCs w:val="19"/>
        </w:rPr>
        <w:t xml:space="preserve">e) </w:t>
      </w:r>
      <w:r>
        <w:rPr>
          <w:rFonts w:ascii="Times New Roman" w:hAnsi="Times New Roman" w:cs="Times New Roman"/>
          <w:sz w:val="19"/>
          <w:szCs w:val="19"/>
        </w:rPr>
        <w:t>No student has solved at least one exercise in every</w:t>
      </w:r>
    </w:p>
    <w:p w:rsidR="00C63654" w:rsidRDefault="00FD4448" w:rsidP="00FD4448">
      <w:pPr>
        <w:rPr>
          <w:rFonts w:ascii="Times New Roman" w:hAnsi="Times New Roman" w:cs="Times New Roman"/>
          <w:sz w:val="19"/>
          <w:szCs w:val="19"/>
        </w:rPr>
      </w:pPr>
      <w:r>
        <w:rPr>
          <w:rFonts w:ascii="Times New Roman" w:hAnsi="Times New Roman" w:cs="Times New Roman"/>
          <w:sz w:val="19"/>
          <w:szCs w:val="19"/>
        </w:rPr>
        <w:t>section of this book.</w:t>
      </w:r>
    </w:p>
    <w:p w:rsidR="00C63654" w:rsidRDefault="00FD4448" w:rsidP="00FD4448">
      <w:r>
        <w:rPr>
          <w:noProof/>
        </w:rPr>
        <w:lastRenderedPageBreak/>
        <w:drawing>
          <wp:inline distT="0" distB="0" distL="0" distR="0" wp14:anchorId="02ED2C87" wp14:editId="10B4BADC">
            <wp:extent cx="5943600" cy="36785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6D2A18" wp14:editId="2104FE5F">
            <wp:extent cx="5943600" cy="36252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23E70E" wp14:editId="30ACBA9A">
            <wp:extent cx="5943600" cy="37757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269FFC" wp14:editId="30D534A6">
            <wp:extent cx="5943600" cy="35737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083AE0" wp14:editId="22FACAF3">
            <wp:extent cx="5943600" cy="26993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A19C53" wp14:editId="62AB6D22">
            <wp:extent cx="5943600" cy="8102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448" w:rsidRDefault="00FD444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FD4448" w:rsidRDefault="00FD4448" w:rsidP="00FD4448">
      <w:pPr>
        <w:pStyle w:val="Heading1"/>
      </w:pPr>
      <w:r>
        <w:lastRenderedPageBreak/>
        <w:t xml:space="preserve">Problem 3 - </w:t>
      </w:r>
      <w:r w:rsidRPr="00FD4448">
        <w:t>Exercise 34 of Section 1.6 (page 80).</w:t>
      </w:r>
    </w:p>
    <w:p w:rsidR="00FD4448" w:rsidRDefault="00FD4448" w:rsidP="00FD4448">
      <w:pPr>
        <w:autoSpaceDE w:val="0"/>
        <w:autoSpaceDN w:val="0"/>
        <w:adjustRightInd w:val="0"/>
        <w:spacing w:after="0" w:line="240" w:lineRule="auto"/>
        <w:rPr>
          <w:rFonts w:ascii="Times New Roman" w:eastAsia="MTSYB" w:hAnsi="Times New Roman" w:cs="Times New Roman"/>
          <w:i/>
          <w:iCs/>
          <w:sz w:val="19"/>
          <w:szCs w:val="19"/>
        </w:rPr>
      </w:pPr>
      <w:r>
        <w:rPr>
          <w:rFonts w:ascii="MS Gothic" w:eastAsia="MS Gothic" w:hAnsi="MS Gothic" w:cs="MS Gothic" w:hint="eastAsia"/>
          <w:b/>
          <w:bCs/>
          <w:sz w:val="19"/>
          <w:szCs w:val="19"/>
        </w:rPr>
        <w:t>∗</w:t>
      </w:r>
      <w:r>
        <w:rPr>
          <w:rFonts w:ascii="Times New Roman" w:eastAsia="MTSYB" w:hAnsi="Times New Roman" w:cs="Times New Roman"/>
          <w:b/>
          <w:bCs/>
          <w:sz w:val="19"/>
          <w:szCs w:val="19"/>
        </w:rPr>
        <w:t xml:space="preserve">34. </w:t>
      </w:r>
      <w:r>
        <w:rPr>
          <w:rFonts w:ascii="Times New Roman" w:eastAsia="MTSYB" w:hAnsi="Times New Roman" w:cs="Times New Roman"/>
          <w:sz w:val="19"/>
          <w:szCs w:val="19"/>
        </w:rPr>
        <w:t xml:space="preserve">The Logic Problem, taken from </w:t>
      </w:r>
      <w:r>
        <w:rPr>
          <w:rFonts w:ascii="Times New Roman" w:eastAsia="MTSYB" w:hAnsi="Times New Roman" w:cs="Times New Roman"/>
          <w:i/>
          <w:iCs/>
          <w:sz w:val="19"/>
          <w:szCs w:val="19"/>
        </w:rPr>
        <w:t>WFF’N PROOF, The</w:t>
      </w:r>
    </w:p>
    <w:p w:rsidR="00FD4448" w:rsidRDefault="00FD4448" w:rsidP="00FD4448">
      <w:pPr>
        <w:autoSpaceDE w:val="0"/>
        <w:autoSpaceDN w:val="0"/>
        <w:adjustRightInd w:val="0"/>
        <w:spacing w:after="0" w:line="240" w:lineRule="auto"/>
        <w:rPr>
          <w:rFonts w:ascii="Times New Roman" w:eastAsia="MTSYB" w:hAnsi="Times New Roman" w:cs="Times New Roman"/>
          <w:sz w:val="19"/>
          <w:szCs w:val="19"/>
        </w:rPr>
      </w:pPr>
      <w:r>
        <w:rPr>
          <w:rFonts w:ascii="Times New Roman" w:eastAsia="MTSYB" w:hAnsi="Times New Roman" w:cs="Times New Roman"/>
          <w:i/>
          <w:iCs/>
          <w:sz w:val="19"/>
          <w:szCs w:val="19"/>
        </w:rPr>
        <w:t>Game of Logic</w:t>
      </w:r>
      <w:r>
        <w:rPr>
          <w:rFonts w:ascii="Times New Roman" w:eastAsia="MTSYB" w:hAnsi="Times New Roman" w:cs="Times New Roman"/>
          <w:sz w:val="19"/>
          <w:szCs w:val="19"/>
        </w:rPr>
        <w:t>, has these two assumptions:</w:t>
      </w:r>
    </w:p>
    <w:p w:rsidR="00FD4448" w:rsidRDefault="00FD4448" w:rsidP="00FD4448">
      <w:pPr>
        <w:autoSpaceDE w:val="0"/>
        <w:autoSpaceDN w:val="0"/>
        <w:adjustRightInd w:val="0"/>
        <w:spacing w:after="0" w:line="240" w:lineRule="auto"/>
        <w:rPr>
          <w:rFonts w:ascii="Times New Roman" w:eastAsia="MTSYB" w:hAnsi="Times New Roman" w:cs="Times New Roman"/>
          <w:sz w:val="19"/>
          <w:szCs w:val="19"/>
        </w:rPr>
      </w:pPr>
      <w:r>
        <w:rPr>
          <w:rFonts w:ascii="Times New Roman" w:eastAsia="MTSYB" w:hAnsi="Times New Roman" w:cs="Times New Roman"/>
          <w:i/>
          <w:iCs/>
          <w:sz w:val="19"/>
          <w:szCs w:val="19"/>
        </w:rPr>
        <w:t>1</w:t>
      </w:r>
      <w:r>
        <w:rPr>
          <w:rFonts w:ascii="Times New Roman" w:eastAsia="MTSYB" w:hAnsi="Times New Roman" w:cs="Times New Roman"/>
          <w:sz w:val="19"/>
          <w:szCs w:val="19"/>
        </w:rPr>
        <w:t>. “Logic is difficult or not many students like logic.”</w:t>
      </w:r>
    </w:p>
    <w:p w:rsidR="00FD4448" w:rsidRDefault="00FD4448" w:rsidP="00FD4448">
      <w:pPr>
        <w:autoSpaceDE w:val="0"/>
        <w:autoSpaceDN w:val="0"/>
        <w:adjustRightInd w:val="0"/>
        <w:spacing w:after="0" w:line="240" w:lineRule="auto"/>
        <w:rPr>
          <w:rFonts w:ascii="Times New Roman" w:eastAsia="MTSYB" w:hAnsi="Times New Roman" w:cs="Times New Roman"/>
          <w:sz w:val="19"/>
          <w:szCs w:val="19"/>
        </w:rPr>
      </w:pPr>
      <w:r>
        <w:rPr>
          <w:rFonts w:ascii="Times New Roman" w:eastAsia="MTSYB" w:hAnsi="Times New Roman" w:cs="Times New Roman"/>
          <w:i/>
          <w:iCs/>
          <w:sz w:val="19"/>
          <w:szCs w:val="19"/>
        </w:rPr>
        <w:t>2</w:t>
      </w:r>
      <w:r>
        <w:rPr>
          <w:rFonts w:ascii="Times New Roman" w:eastAsia="MTSYB" w:hAnsi="Times New Roman" w:cs="Times New Roman"/>
          <w:sz w:val="19"/>
          <w:szCs w:val="19"/>
        </w:rPr>
        <w:t>. “If mathematics is easy, then logic is not difficult.”</w:t>
      </w:r>
    </w:p>
    <w:p w:rsidR="00FD4448" w:rsidRDefault="00FD4448" w:rsidP="00FD4448">
      <w:pPr>
        <w:autoSpaceDE w:val="0"/>
        <w:autoSpaceDN w:val="0"/>
        <w:adjustRightInd w:val="0"/>
        <w:spacing w:after="0" w:line="240" w:lineRule="auto"/>
        <w:rPr>
          <w:rFonts w:ascii="Times New Roman" w:eastAsia="MTSYB" w:hAnsi="Times New Roman" w:cs="Times New Roman"/>
          <w:sz w:val="19"/>
          <w:szCs w:val="19"/>
        </w:rPr>
      </w:pPr>
      <w:r>
        <w:rPr>
          <w:rFonts w:ascii="Times New Roman" w:eastAsia="MTSYB" w:hAnsi="Times New Roman" w:cs="Times New Roman"/>
          <w:sz w:val="19"/>
          <w:szCs w:val="19"/>
        </w:rPr>
        <w:t>By translating these assumptions into statements involving</w:t>
      </w:r>
    </w:p>
    <w:p w:rsidR="00FD4448" w:rsidRDefault="00FD4448" w:rsidP="00FD4448">
      <w:pPr>
        <w:autoSpaceDE w:val="0"/>
        <w:autoSpaceDN w:val="0"/>
        <w:adjustRightInd w:val="0"/>
        <w:spacing w:after="0" w:line="240" w:lineRule="auto"/>
        <w:rPr>
          <w:rFonts w:ascii="Times New Roman" w:eastAsia="MTSYB" w:hAnsi="Times New Roman" w:cs="Times New Roman"/>
          <w:sz w:val="19"/>
          <w:szCs w:val="19"/>
        </w:rPr>
      </w:pPr>
      <w:r>
        <w:rPr>
          <w:rFonts w:ascii="Times New Roman" w:eastAsia="MTSYB" w:hAnsi="Times New Roman" w:cs="Times New Roman"/>
          <w:sz w:val="19"/>
          <w:szCs w:val="19"/>
        </w:rPr>
        <w:t>propositional variables and logical connectives, determine</w:t>
      </w:r>
    </w:p>
    <w:p w:rsidR="00FD4448" w:rsidRDefault="00FD4448" w:rsidP="00FD4448">
      <w:pPr>
        <w:autoSpaceDE w:val="0"/>
        <w:autoSpaceDN w:val="0"/>
        <w:adjustRightInd w:val="0"/>
        <w:spacing w:after="0" w:line="240" w:lineRule="auto"/>
        <w:rPr>
          <w:rFonts w:ascii="Times New Roman" w:eastAsia="MTSYB" w:hAnsi="Times New Roman" w:cs="Times New Roman"/>
          <w:sz w:val="19"/>
          <w:szCs w:val="19"/>
        </w:rPr>
      </w:pPr>
      <w:r>
        <w:rPr>
          <w:rFonts w:ascii="Times New Roman" w:eastAsia="MTSYB" w:hAnsi="Times New Roman" w:cs="Times New Roman"/>
          <w:sz w:val="19"/>
          <w:szCs w:val="19"/>
        </w:rPr>
        <w:t>whether each of the following are valid conclusions</w:t>
      </w:r>
    </w:p>
    <w:p w:rsidR="00FD4448" w:rsidRDefault="00FD4448" w:rsidP="00FD4448">
      <w:pPr>
        <w:autoSpaceDE w:val="0"/>
        <w:autoSpaceDN w:val="0"/>
        <w:adjustRightInd w:val="0"/>
        <w:spacing w:after="0" w:line="240" w:lineRule="auto"/>
        <w:rPr>
          <w:rFonts w:ascii="Times New Roman" w:eastAsia="MTSYB" w:hAnsi="Times New Roman" w:cs="Times New Roman"/>
          <w:sz w:val="19"/>
          <w:szCs w:val="19"/>
        </w:rPr>
      </w:pPr>
      <w:r>
        <w:rPr>
          <w:rFonts w:ascii="Times New Roman" w:eastAsia="MTSYB" w:hAnsi="Times New Roman" w:cs="Times New Roman"/>
          <w:sz w:val="19"/>
          <w:szCs w:val="19"/>
        </w:rPr>
        <w:t>of these assumptions:</w:t>
      </w:r>
    </w:p>
    <w:p w:rsidR="00FD4448" w:rsidRDefault="00FD4448" w:rsidP="00FD4448">
      <w:pPr>
        <w:autoSpaceDE w:val="0"/>
        <w:autoSpaceDN w:val="0"/>
        <w:adjustRightInd w:val="0"/>
        <w:spacing w:after="0" w:line="240" w:lineRule="auto"/>
        <w:rPr>
          <w:rFonts w:ascii="Times New Roman" w:eastAsia="MTSYB" w:hAnsi="Times New Roman" w:cs="Times New Roman"/>
          <w:sz w:val="19"/>
          <w:szCs w:val="19"/>
        </w:rPr>
      </w:pPr>
      <w:r>
        <w:rPr>
          <w:rFonts w:ascii="Times New Roman" w:eastAsia="MTSYB" w:hAnsi="Times New Roman" w:cs="Times New Roman"/>
          <w:b/>
          <w:bCs/>
          <w:sz w:val="19"/>
          <w:szCs w:val="19"/>
        </w:rPr>
        <w:t xml:space="preserve">a) </w:t>
      </w:r>
      <w:r>
        <w:rPr>
          <w:rFonts w:ascii="Times New Roman" w:eastAsia="MTSYB" w:hAnsi="Times New Roman" w:cs="Times New Roman"/>
          <w:sz w:val="19"/>
          <w:szCs w:val="19"/>
        </w:rPr>
        <w:t>That mathematics is not easy, if many students like</w:t>
      </w:r>
    </w:p>
    <w:p w:rsidR="00FD4448" w:rsidRDefault="00FD4448" w:rsidP="00FD4448">
      <w:pPr>
        <w:autoSpaceDE w:val="0"/>
        <w:autoSpaceDN w:val="0"/>
        <w:adjustRightInd w:val="0"/>
        <w:spacing w:after="0" w:line="240" w:lineRule="auto"/>
        <w:rPr>
          <w:rFonts w:ascii="Times New Roman" w:eastAsia="MTSYB" w:hAnsi="Times New Roman" w:cs="Times New Roman"/>
          <w:sz w:val="19"/>
          <w:szCs w:val="19"/>
        </w:rPr>
      </w:pPr>
      <w:r>
        <w:rPr>
          <w:rFonts w:ascii="Times New Roman" w:eastAsia="MTSYB" w:hAnsi="Times New Roman" w:cs="Times New Roman"/>
          <w:sz w:val="19"/>
          <w:szCs w:val="19"/>
        </w:rPr>
        <w:t>logic.</w:t>
      </w:r>
    </w:p>
    <w:p w:rsidR="00FD4448" w:rsidRDefault="00FD4448" w:rsidP="00FD4448">
      <w:pPr>
        <w:autoSpaceDE w:val="0"/>
        <w:autoSpaceDN w:val="0"/>
        <w:adjustRightInd w:val="0"/>
        <w:spacing w:after="0" w:line="240" w:lineRule="auto"/>
        <w:rPr>
          <w:rFonts w:ascii="Times New Roman" w:eastAsia="MTSYB" w:hAnsi="Times New Roman" w:cs="Times New Roman"/>
          <w:sz w:val="19"/>
          <w:szCs w:val="19"/>
        </w:rPr>
      </w:pPr>
      <w:r>
        <w:rPr>
          <w:rFonts w:ascii="Times New Roman" w:eastAsia="MTSYB" w:hAnsi="Times New Roman" w:cs="Times New Roman"/>
          <w:b/>
          <w:bCs/>
          <w:sz w:val="19"/>
          <w:szCs w:val="19"/>
        </w:rPr>
        <w:t xml:space="preserve">b) </w:t>
      </w:r>
      <w:r>
        <w:rPr>
          <w:rFonts w:ascii="Times New Roman" w:eastAsia="MTSYB" w:hAnsi="Times New Roman" w:cs="Times New Roman"/>
          <w:sz w:val="19"/>
          <w:szCs w:val="19"/>
        </w:rPr>
        <w:t>That not many students like logic, if mathematics is</w:t>
      </w:r>
    </w:p>
    <w:p w:rsidR="00FD4448" w:rsidRDefault="00FD4448" w:rsidP="00FD4448">
      <w:pPr>
        <w:autoSpaceDE w:val="0"/>
        <w:autoSpaceDN w:val="0"/>
        <w:adjustRightInd w:val="0"/>
        <w:spacing w:after="0" w:line="240" w:lineRule="auto"/>
        <w:rPr>
          <w:rFonts w:ascii="Times New Roman" w:eastAsia="MTSYB" w:hAnsi="Times New Roman" w:cs="Times New Roman"/>
          <w:sz w:val="19"/>
          <w:szCs w:val="19"/>
        </w:rPr>
      </w:pPr>
      <w:r>
        <w:rPr>
          <w:rFonts w:ascii="Times New Roman" w:eastAsia="MTSYB" w:hAnsi="Times New Roman" w:cs="Times New Roman"/>
          <w:sz w:val="19"/>
          <w:szCs w:val="19"/>
        </w:rPr>
        <w:t>not easy.</w:t>
      </w:r>
    </w:p>
    <w:p w:rsidR="00FD4448" w:rsidRDefault="00FD4448" w:rsidP="00FD4448">
      <w:pPr>
        <w:autoSpaceDE w:val="0"/>
        <w:autoSpaceDN w:val="0"/>
        <w:adjustRightInd w:val="0"/>
        <w:spacing w:after="0" w:line="240" w:lineRule="auto"/>
        <w:rPr>
          <w:rFonts w:ascii="Times New Roman" w:eastAsia="MTSYB" w:hAnsi="Times New Roman" w:cs="Times New Roman"/>
          <w:sz w:val="19"/>
          <w:szCs w:val="19"/>
        </w:rPr>
      </w:pPr>
      <w:r>
        <w:rPr>
          <w:rFonts w:ascii="Times New Roman" w:eastAsia="MTSYB" w:hAnsi="Times New Roman" w:cs="Times New Roman"/>
          <w:b/>
          <w:bCs/>
          <w:sz w:val="19"/>
          <w:szCs w:val="19"/>
        </w:rPr>
        <w:t xml:space="preserve">c) </w:t>
      </w:r>
      <w:r>
        <w:rPr>
          <w:rFonts w:ascii="Times New Roman" w:eastAsia="MTSYB" w:hAnsi="Times New Roman" w:cs="Times New Roman"/>
          <w:sz w:val="19"/>
          <w:szCs w:val="19"/>
        </w:rPr>
        <w:t>That mathematics is not easy or logic is difficult.</w:t>
      </w:r>
    </w:p>
    <w:p w:rsidR="00FD4448" w:rsidRDefault="00FD4448" w:rsidP="00FD4448">
      <w:pPr>
        <w:autoSpaceDE w:val="0"/>
        <w:autoSpaceDN w:val="0"/>
        <w:adjustRightInd w:val="0"/>
        <w:spacing w:after="0" w:line="240" w:lineRule="auto"/>
        <w:rPr>
          <w:rFonts w:ascii="Times New Roman" w:eastAsia="MTSYB" w:hAnsi="Times New Roman" w:cs="Times New Roman"/>
          <w:sz w:val="19"/>
          <w:szCs w:val="19"/>
        </w:rPr>
      </w:pPr>
      <w:r>
        <w:rPr>
          <w:rFonts w:ascii="Times New Roman" w:eastAsia="MTSYB" w:hAnsi="Times New Roman" w:cs="Times New Roman"/>
          <w:b/>
          <w:bCs/>
          <w:sz w:val="19"/>
          <w:szCs w:val="19"/>
        </w:rPr>
        <w:t xml:space="preserve">d) </w:t>
      </w:r>
      <w:r>
        <w:rPr>
          <w:rFonts w:ascii="Times New Roman" w:eastAsia="MTSYB" w:hAnsi="Times New Roman" w:cs="Times New Roman"/>
          <w:sz w:val="19"/>
          <w:szCs w:val="19"/>
        </w:rPr>
        <w:t>That logic is not difficult or mathematics is not easy.</w:t>
      </w:r>
    </w:p>
    <w:p w:rsidR="00FD4448" w:rsidRDefault="00FD4448" w:rsidP="00FD4448">
      <w:pPr>
        <w:autoSpaceDE w:val="0"/>
        <w:autoSpaceDN w:val="0"/>
        <w:adjustRightInd w:val="0"/>
        <w:spacing w:after="0" w:line="240" w:lineRule="auto"/>
        <w:rPr>
          <w:rFonts w:ascii="Times New Roman" w:eastAsia="MTSYB" w:hAnsi="Times New Roman" w:cs="Times New Roman"/>
          <w:sz w:val="19"/>
          <w:szCs w:val="19"/>
        </w:rPr>
      </w:pPr>
      <w:r>
        <w:rPr>
          <w:rFonts w:ascii="Times New Roman" w:eastAsia="MTSYB" w:hAnsi="Times New Roman" w:cs="Times New Roman"/>
          <w:b/>
          <w:bCs/>
          <w:sz w:val="19"/>
          <w:szCs w:val="19"/>
        </w:rPr>
        <w:t xml:space="preserve">e) </w:t>
      </w:r>
      <w:r>
        <w:rPr>
          <w:rFonts w:ascii="Times New Roman" w:eastAsia="MTSYB" w:hAnsi="Times New Roman" w:cs="Times New Roman"/>
          <w:sz w:val="19"/>
          <w:szCs w:val="19"/>
        </w:rPr>
        <w:t>That if not many students like logic, then either mathematics</w:t>
      </w:r>
    </w:p>
    <w:p w:rsidR="00FD4448" w:rsidRDefault="00FD4448" w:rsidP="00FD4448">
      <w:pPr>
        <w:rPr>
          <w:rFonts w:ascii="Times New Roman" w:eastAsia="MTSYB" w:hAnsi="Times New Roman" w:cs="Times New Roman"/>
          <w:sz w:val="19"/>
          <w:szCs w:val="19"/>
        </w:rPr>
      </w:pPr>
      <w:r>
        <w:rPr>
          <w:rFonts w:ascii="Times New Roman" w:eastAsia="MTSYB" w:hAnsi="Times New Roman" w:cs="Times New Roman"/>
          <w:sz w:val="19"/>
          <w:szCs w:val="19"/>
        </w:rPr>
        <w:t>is not easy or logic is not difficult.</w:t>
      </w:r>
    </w:p>
    <w:p w:rsidR="00FD4448" w:rsidRDefault="00FD4448" w:rsidP="00FD4448">
      <w:r>
        <w:rPr>
          <w:noProof/>
        </w:rPr>
        <w:lastRenderedPageBreak/>
        <w:drawing>
          <wp:inline distT="0" distB="0" distL="0" distR="0" wp14:anchorId="0459DA84" wp14:editId="600E48F7">
            <wp:extent cx="5943600" cy="44411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E1F065" wp14:editId="38EE8681">
            <wp:extent cx="5448300" cy="38385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C236E6" wp14:editId="4F1B01EB">
            <wp:extent cx="5943600" cy="50387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384274" wp14:editId="31FFEB5E">
            <wp:extent cx="5591175" cy="61436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77680E" wp14:editId="457D6967">
            <wp:extent cx="4095750" cy="52101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B58665" wp14:editId="79AD13EB">
            <wp:extent cx="5381625" cy="57912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D42D1E" wp14:editId="1CAFFBA7">
            <wp:extent cx="5943600" cy="49199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671" w:rsidRDefault="00FD4448" w:rsidP="00FD4448">
      <w:pPr>
        <w:pStyle w:val="Heading1"/>
      </w:pPr>
      <w:r>
        <w:t xml:space="preserve">Problem 4 - </w:t>
      </w:r>
      <w:r w:rsidR="00C63654" w:rsidRPr="00C63654">
        <w:t xml:space="preserve">Exercises 18 </w:t>
      </w:r>
      <w:r>
        <w:t>and 30 of Section 1.7 (page 91)</w:t>
      </w:r>
    </w:p>
    <w:p w:rsidR="00C63654" w:rsidRDefault="00C63654" w:rsidP="00C63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>
        <w:rPr>
          <w:rFonts w:ascii="Times New Roman" w:hAnsi="Times New Roman" w:cs="Times New Roman"/>
          <w:b/>
          <w:bCs/>
          <w:sz w:val="19"/>
          <w:szCs w:val="19"/>
        </w:rPr>
        <w:t xml:space="preserve">18. </w:t>
      </w:r>
      <w:r>
        <w:rPr>
          <w:rFonts w:ascii="Times New Roman" w:hAnsi="Times New Roman" w:cs="Times New Roman"/>
          <w:sz w:val="19"/>
          <w:szCs w:val="19"/>
        </w:rPr>
        <w:t xml:space="preserve">Prove that if </w:t>
      </w:r>
      <w:r>
        <w:rPr>
          <w:rFonts w:ascii="MTMI" w:hAnsi="MTMI" w:cs="MTMI"/>
          <w:i/>
          <w:iCs/>
          <w:sz w:val="19"/>
          <w:szCs w:val="19"/>
        </w:rPr>
        <w:t xml:space="preserve">n </w:t>
      </w:r>
      <w:r>
        <w:rPr>
          <w:rFonts w:ascii="Times New Roman" w:hAnsi="Times New Roman" w:cs="Times New Roman"/>
          <w:sz w:val="19"/>
          <w:szCs w:val="19"/>
        </w:rPr>
        <w:t>is an integer and 3</w:t>
      </w:r>
      <w:r>
        <w:rPr>
          <w:rFonts w:ascii="MTMI" w:hAnsi="MTMI" w:cs="MTMI"/>
          <w:i/>
          <w:iCs/>
          <w:sz w:val="19"/>
          <w:szCs w:val="19"/>
        </w:rPr>
        <w:t xml:space="preserve">n </w:t>
      </w:r>
      <w:r>
        <w:rPr>
          <w:rFonts w:ascii="MTSYN" w:eastAsia="MTSYN" w:hAnsi="Times New Roman" w:cs="MTSYN"/>
          <w:sz w:val="19"/>
          <w:szCs w:val="19"/>
        </w:rPr>
        <w:t xml:space="preserve">+ </w:t>
      </w:r>
      <w:r>
        <w:rPr>
          <w:rFonts w:ascii="Times New Roman" w:hAnsi="Times New Roman" w:cs="Times New Roman"/>
          <w:sz w:val="19"/>
          <w:szCs w:val="19"/>
        </w:rPr>
        <w:t xml:space="preserve">2 is even, then </w:t>
      </w:r>
      <w:r>
        <w:rPr>
          <w:rFonts w:ascii="MTMI" w:hAnsi="MTMI" w:cs="MTMI"/>
          <w:i/>
          <w:iCs/>
          <w:sz w:val="19"/>
          <w:szCs w:val="19"/>
        </w:rPr>
        <w:t xml:space="preserve">n </w:t>
      </w:r>
      <w:r>
        <w:rPr>
          <w:rFonts w:ascii="Times New Roman" w:hAnsi="Times New Roman" w:cs="Times New Roman"/>
          <w:sz w:val="19"/>
          <w:szCs w:val="19"/>
        </w:rPr>
        <w:t>is</w:t>
      </w:r>
    </w:p>
    <w:p w:rsidR="00C63654" w:rsidRDefault="00C63654" w:rsidP="00C63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>
        <w:rPr>
          <w:rFonts w:ascii="Times New Roman" w:hAnsi="Times New Roman" w:cs="Times New Roman"/>
          <w:sz w:val="19"/>
          <w:szCs w:val="19"/>
        </w:rPr>
        <w:t>even using</w:t>
      </w:r>
    </w:p>
    <w:p w:rsidR="00C63654" w:rsidRDefault="00C63654" w:rsidP="00C63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>
        <w:rPr>
          <w:rFonts w:ascii="Times New Roman" w:hAnsi="Times New Roman" w:cs="Times New Roman"/>
          <w:b/>
          <w:bCs/>
          <w:sz w:val="19"/>
          <w:szCs w:val="19"/>
        </w:rPr>
        <w:t xml:space="preserve">a) </w:t>
      </w:r>
      <w:r>
        <w:rPr>
          <w:rFonts w:ascii="Times New Roman" w:hAnsi="Times New Roman" w:cs="Times New Roman"/>
          <w:sz w:val="19"/>
          <w:szCs w:val="19"/>
        </w:rPr>
        <w:t>a proof by contraposition.</w:t>
      </w:r>
    </w:p>
    <w:p w:rsidR="00C63654" w:rsidRDefault="00C63654" w:rsidP="00C63654">
      <w:pPr>
        <w:rPr>
          <w:rFonts w:ascii="Times New Roman" w:hAnsi="Times New Roman" w:cs="Times New Roman"/>
          <w:sz w:val="19"/>
          <w:szCs w:val="19"/>
        </w:rPr>
      </w:pPr>
      <w:r>
        <w:rPr>
          <w:rFonts w:ascii="Times New Roman" w:hAnsi="Times New Roman" w:cs="Times New Roman"/>
          <w:b/>
          <w:bCs/>
          <w:sz w:val="19"/>
          <w:szCs w:val="19"/>
        </w:rPr>
        <w:t xml:space="preserve">b) </w:t>
      </w:r>
      <w:r>
        <w:rPr>
          <w:rFonts w:ascii="Times New Roman" w:hAnsi="Times New Roman" w:cs="Times New Roman"/>
          <w:sz w:val="19"/>
          <w:szCs w:val="19"/>
        </w:rPr>
        <w:t>a proof by contradiction.</w:t>
      </w:r>
    </w:p>
    <w:p w:rsidR="00C63654" w:rsidRDefault="00C63654" w:rsidP="00C63654">
      <w:r>
        <w:rPr>
          <w:noProof/>
        </w:rPr>
        <w:lastRenderedPageBreak/>
        <w:drawing>
          <wp:inline distT="0" distB="0" distL="0" distR="0" wp14:anchorId="28EACAF0" wp14:editId="7F7836F1">
            <wp:extent cx="5943600" cy="35699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9CCC0F" wp14:editId="71983937">
            <wp:extent cx="5000625" cy="37052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DA2128" wp14:editId="0685166C">
            <wp:extent cx="5943600" cy="25698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654" w:rsidRDefault="00C63654" w:rsidP="00C63654">
      <w:pPr>
        <w:autoSpaceDE w:val="0"/>
        <w:autoSpaceDN w:val="0"/>
        <w:adjustRightInd w:val="0"/>
        <w:spacing w:after="0" w:line="240" w:lineRule="auto"/>
        <w:rPr>
          <w:rFonts w:ascii="MTMI" w:hAnsi="MTMI" w:cs="MTMI"/>
          <w:i/>
          <w:iCs/>
          <w:sz w:val="19"/>
          <w:szCs w:val="19"/>
        </w:rPr>
      </w:pPr>
      <w:r>
        <w:rPr>
          <w:rFonts w:ascii="Times New Roman" w:hAnsi="Times New Roman" w:cs="Times New Roman"/>
          <w:b/>
          <w:bCs/>
          <w:sz w:val="19"/>
          <w:szCs w:val="19"/>
        </w:rPr>
        <w:t xml:space="preserve">30. </w:t>
      </w:r>
      <w:r>
        <w:rPr>
          <w:rFonts w:ascii="Times New Roman" w:hAnsi="Times New Roman" w:cs="Times New Roman"/>
          <w:sz w:val="19"/>
          <w:szCs w:val="19"/>
        </w:rPr>
        <w:t xml:space="preserve">Show that these three statements are equivalent, where </w:t>
      </w:r>
      <w:r>
        <w:rPr>
          <w:rFonts w:ascii="MTMI" w:hAnsi="MTMI" w:cs="MTMI"/>
          <w:i/>
          <w:iCs/>
          <w:sz w:val="19"/>
          <w:szCs w:val="19"/>
        </w:rPr>
        <w:t>a</w:t>
      </w:r>
    </w:p>
    <w:p w:rsidR="00C63654" w:rsidRDefault="00C63654" w:rsidP="00C63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>
        <w:rPr>
          <w:rFonts w:ascii="Times New Roman" w:hAnsi="Times New Roman" w:cs="Times New Roman"/>
          <w:sz w:val="19"/>
          <w:szCs w:val="19"/>
        </w:rPr>
        <w:t xml:space="preserve">and </w:t>
      </w:r>
      <w:r>
        <w:rPr>
          <w:rFonts w:ascii="MTMI" w:hAnsi="MTMI" w:cs="MTMI"/>
          <w:i/>
          <w:iCs/>
          <w:sz w:val="19"/>
          <w:szCs w:val="19"/>
        </w:rPr>
        <w:t xml:space="preserve">b </w:t>
      </w:r>
      <w:r>
        <w:rPr>
          <w:rFonts w:ascii="Times New Roman" w:hAnsi="Times New Roman" w:cs="Times New Roman"/>
          <w:sz w:val="19"/>
          <w:szCs w:val="19"/>
        </w:rPr>
        <w:t>are real numbers: (</w:t>
      </w:r>
      <w:proofErr w:type="spellStart"/>
      <w:r>
        <w:rPr>
          <w:rFonts w:ascii="Times New Roman" w:hAnsi="Times New Roman" w:cs="Times New Roman"/>
          <w:i/>
          <w:iCs/>
          <w:sz w:val="19"/>
          <w:szCs w:val="19"/>
        </w:rPr>
        <w:t>i</w:t>
      </w:r>
      <w:proofErr w:type="spellEnd"/>
      <w:r>
        <w:rPr>
          <w:rFonts w:ascii="Times New Roman" w:hAnsi="Times New Roman" w:cs="Times New Roman"/>
          <w:sz w:val="19"/>
          <w:szCs w:val="19"/>
        </w:rPr>
        <w:t xml:space="preserve">) </w:t>
      </w:r>
      <w:r>
        <w:rPr>
          <w:rFonts w:ascii="MTMI" w:hAnsi="MTMI" w:cs="MTMI"/>
          <w:i/>
          <w:iCs/>
          <w:sz w:val="19"/>
          <w:szCs w:val="19"/>
        </w:rPr>
        <w:t xml:space="preserve">a </w:t>
      </w:r>
      <w:r>
        <w:rPr>
          <w:rFonts w:ascii="Times New Roman" w:hAnsi="Times New Roman" w:cs="Times New Roman"/>
          <w:sz w:val="19"/>
          <w:szCs w:val="19"/>
        </w:rPr>
        <w:t xml:space="preserve">is less than </w:t>
      </w:r>
      <w:r>
        <w:rPr>
          <w:rFonts w:ascii="MTMI" w:hAnsi="MTMI" w:cs="MTMI"/>
          <w:i/>
          <w:iCs/>
          <w:sz w:val="19"/>
          <w:szCs w:val="19"/>
        </w:rPr>
        <w:t>b</w:t>
      </w:r>
      <w:r>
        <w:rPr>
          <w:rFonts w:ascii="Times New Roman" w:hAnsi="Times New Roman" w:cs="Times New Roman"/>
          <w:sz w:val="19"/>
          <w:szCs w:val="19"/>
        </w:rPr>
        <w:t>, (</w:t>
      </w:r>
      <w:r>
        <w:rPr>
          <w:rFonts w:ascii="Times New Roman" w:hAnsi="Times New Roman" w:cs="Times New Roman"/>
          <w:i/>
          <w:iCs/>
          <w:sz w:val="19"/>
          <w:szCs w:val="19"/>
        </w:rPr>
        <w:t>ii</w:t>
      </w:r>
      <w:r>
        <w:rPr>
          <w:rFonts w:ascii="Times New Roman" w:hAnsi="Times New Roman" w:cs="Times New Roman"/>
          <w:sz w:val="19"/>
          <w:szCs w:val="19"/>
        </w:rPr>
        <w:t>) the average</w:t>
      </w:r>
    </w:p>
    <w:p w:rsidR="00C63654" w:rsidRDefault="00C63654" w:rsidP="00C63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>
        <w:rPr>
          <w:rFonts w:ascii="Times New Roman" w:hAnsi="Times New Roman" w:cs="Times New Roman"/>
          <w:sz w:val="19"/>
          <w:szCs w:val="19"/>
        </w:rPr>
        <w:t xml:space="preserve">of </w:t>
      </w:r>
      <w:proofErr w:type="gramStart"/>
      <w:r>
        <w:rPr>
          <w:rFonts w:ascii="MTMI" w:hAnsi="MTMI" w:cs="MTMI"/>
          <w:i/>
          <w:iCs/>
          <w:sz w:val="19"/>
          <w:szCs w:val="19"/>
        </w:rPr>
        <w:t>a</w:t>
      </w:r>
      <w:proofErr w:type="gramEnd"/>
      <w:r>
        <w:rPr>
          <w:rFonts w:ascii="MTMI" w:hAnsi="MTMI" w:cs="MTMI"/>
          <w:i/>
          <w:iCs/>
          <w:sz w:val="19"/>
          <w:szCs w:val="19"/>
        </w:rPr>
        <w:t xml:space="preserve"> </w:t>
      </w:r>
      <w:r>
        <w:rPr>
          <w:rFonts w:ascii="Times New Roman" w:hAnsi="Times New Roman" w:cs="Times New Roman"/>
          <w:sz w:val="19"/>
          <w:szCs w:val="19"/>
        </w:rPr>
        <w:t xml:space="preserve">and </w:t>
      </w:r>
      <w:r>
        <w:rPr>
          <w:rFonts w:ascii="MTMI" w:hAnsi="MTMI" w:cs="MTMI"/>
          <w:i/>
          <w:iCs/>
          <w:sz w:val="19"/>
          <w:szCs w:val="19"/>
        </w:rPr>
        <w:t xml:space="preserve">b </w:t>
      </w:r>
      <w:r>
        <w:rPr>
          <w:rFonts w:ascii="Times New Roman" w:hAnsi="Times New Roman" w:cs="Times New Roman"/>
          <w:sz w:val="19"/>
          <w:szCs w:val="19"/>
        </w:rPr>
        <w:t xml:space="preserve">is greater than </w:t>
      </w:r>
      <w:r>
        <w:rPr>
          <w:rFonts w:ascii="MTMI" w:hAnsi="MTMI" w:cs="MTMI"/>
          <w:i/>
          <w:iCs/>
          <w:sz w:val="19"/>
          <w:szCs w:val="19"/>
        </w:rPr>
        <w:t>a</w:t>
      </w:r>
      <w:r>
        <w:rPr>
          <w:rFonts w:ascii="Times New Roman" w:hAnsi="Times New Roman" w:cs="Times New Roman"/>
          <w:sz w:val="19"/>
          <w:szCs w:val="19"/>
        </w:rPr>
        <w:t>, and (</w:t>
      </w:r>
      <w:r>
        <w:rPr>
          <w:rFonts w:ascii="Times New Roman" w:hAnsi="Times New Roman" w:cs="Times New Roman"/>
          <w:i/>
          <w:iCs/>
          <w:sz w:val="19"/>
          <w:szCs w:val="19"/>
        </w:rPr>
        <w:t>iii</w:t>
      </w:r>
      <w:r>
        <w:rPr>
          <w:rFonts w:ascii="Times New Roman" w:hAnsi="Times New Roman" w:cs="Times New Roman"/>
          <w:sz w:val="19"/>
          <w:szCs w:val="19"/>
        </w:rPr>
        <w:t xml:space="preserve">) the average of </w:t>
      </w:r>
      <w:r>
        <w:rPr>
          <w:rFonts w:ascii="MTMI" w:hAnsi="MTMI" w:cs="MTMI"/>
          <w:i/>
          <w:iCs/>
          <w:sz w:val="19"/>
          <w:szCs w:val="19"/>
        </w:rPr>
        <w:t xml:space="preserve">a </w:t>
      </w:r>
      <w:r>
        <w:rPr>
          <w:rFonts w:ascii="Times New Roman" w:hAnsi="Times New Roman" w:cs="Times New Roman"/>
          <w:sz w:val="19"/>
          <w:szCs w:val="19"/>
        </w:rPr>
        <w:t>and</w:t>
      </w:r>
    </w:p>
    <w:p w:rsidR="00C63654" w:rsidRDefault="00C63654" w:rsidP="00C63654">
      <w:pPr>
        <w:rPr>
          <w:rFonts w:ascii="Times New Roman" w:hAnsi="Times New Roman" w:cs="Times New Roman"/>
          <w:sz w:val="19"/>
          <w:szCs w:val="19"/>
        </w:rPr>
      </w:pPr>
      <w:r>
        <w:rPr>
          <w:rFonts w:ascii="MTMI" w:hAnsi="MTMI" w:cs="MTMI"/>
          <w:i/>
          <w:iCs/>
          <w:sz w:val="19"/>
          <w:szCs w:val="19"/>
        </w:rPr>
        <w:t xml:space="preserve">b </w:t>
      </w:r>
      <w:r>
        <w:rPr>
          <w:rFonts w:ascii="Times New Roman" w:hAnsi="Times New Roman" w:cs="Times New Roman"/>
          <w:sz w:val="19"/>
          <w:szCs w:val="19"/>
        </w:rPr>
        <w:t xml:space="preserve">is less than </w:t>
      </w:r>
      <w:r>
        <w:rPr>
          <w:rFonts w:ascii="MTMI" w:hAnsi="MTMI" w:cs="MTMI"/>
          <w:i/>
          <w:iCs/>
          <w:sz w:val="19"/>
          <w:szCs w:val="19"/>
        </w:rPr>
        <w:t>b</w:t>
      </w:r>
      <w:r>
        <w:rPr>
          <w:rFonts w:ascii="Times New Roman" w:hAnsi="Times New Roman" w:cs="Times New Roman"/>
          <w:sz w:val="19"/>
          <w:szCs w:val="19"/>
        </w:rPr>
        <w:t>.</w:t>
      </w:r>
    </w:p>
    <w:p w:rsidR="00C63654" w:rsidRDefault="00C63654" w:rsidP="00C63654">
      <w:r>
        <w:rPr>
          <w:noProof/>
        </w:rPr>
        <w:lastRenderedPageBreak/>
        <w:drawing>
          <wp:inline distT="0" distB="0" distL="0" distR="0" wp14:anchorId="19D672A6" wp14:editId="2FBA106B">
            <wp:extent cx="3648075" cy="27622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C68726" wp14:editId="1C3226AE">
            <wp:extent cx="4800600" cy="23145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AA56E8" wp14:editId="2AB678C6">
            <wp:extent cx="4914900" cy="3143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5DB535" wp14:editId="79B6FE02">
            <wp:extent cx="4695825" cy="21907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448" w:rsidRDefault="00FD4448" w:rsidP="00FD4448">
      <w:pPr>
        <w:pStyle w:val="Heading1"/>
      </w:pPr>
      <w:r>
        <w:t xml:space="preserve">Problem 5 - </w:t>
      </w:r>
      <w:r w:rsidRPr="00FD4448">
        <w:t>Exercises 2, 4, 6, and 8 of Section 1.8 (page 108).</w:t>
      </w:r>
    </w:p>
    <w:p w:rsidR="008163A1" w:rsidRDefault="008163A1" w:rsidP="008163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>
        <w:rPr>
          <w:rFonts w:ascii="Times New Roman" w:hAnsi="Times New Roman" w:cs="Times New Roman"/>
          <w:b/>
          <w:bCs/>
          <w:sz w:val="19"/>
          <w:szCs w:val="19"/>
        </w:rPr>
        <w:t xml:space="preserve">2. </w:t>
      </w:r>
      <w:r>
        <w:rPr>
          <w:rFonts w:ascii="Times New Roman" w:hAnsi="Times New Roman" w:cs="Times New Roman"/>
          <w:sz w:val="19"/>
          <w:szCs w:val="19"/>
        </w:rPr>
        <w:t>Prove that there are no positive perfect cubes less than</w:t>
      </w:r>
    </w:p>
    <w:p w:rsidR="008163A1" w:rsidRDefault="008163A1" w:rsidP="008163A1">
      <w:pPr>
        <w:rPr>
          <w:rFonts w:ascii="Times New Roman" w:hAnsi="Times New Roman" w:cs="Times New Roman"/>
          <w:sz w:val="19"/>
          <w:szCs w:val="19"/>
        </w:rPr>
      </w:pPr>
      <w:r>
        <w:rPr>
          <w:rFonts w:ascii="Times New Roman" w:hAnsi="Times New Roman" w:cs="Times New Roman"/>
          <w:sz w:val="19"/>
          <w:szCs w:val="19"/>
        </w:rPr>
        <w:t>1000 that are the sum of the cubes of two positive integers.</w:t>
      </w:r>
    </w:p>
    <w:p w:rsidR="008163A1" w:rsidRDefault="008163A1" w:rsidP="008163A1">
      <w:pPr>
        <w:rPr>
          <w:rFonts w:ascii="Times New Roman" w:hAnsi="Times New Roman" w:cs="Times New Roman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505B6E73" wp14:editId="41033AAD">
            <wp:extent cx="5943600" cy="48469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5F7E78" wp14:editId="7BC18B45">
            <wp:extent cx="5505450" cy="44481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E978F9" wp14:editId="75D9A515">
            <wp:extent cx="5943600" cy="47332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3A1" w:rsidRDefault="008163A1" w:rsidP="008163A1">
      <w:pPr>
        <w:autoSpaceDE w:val="0"/>
        <w:autoSpaceDN w:val="0"/>
        <w:adjustRightInd w:val="0"/>
        <w:spacing w:after="0" w:line="240" w:lineRule="auto"/>
        <w:rPr>
          <w:rFonts w:ascii="MTSYN" w:eastAsia="MTSYN" w:hAnsi="Times New Roman" w:cs="MTSYN"/>
          <w:sz w:val="19"/>
          <w:szCs w:val="19"/>
        </w:rPr>
      </w:pPr>
      <w:r>
        <w:rPr>
          <w:rFonts w:ascii="Times New Roman" w:hAnsi="Times New Roman" w:cs="Times New Roman"/>
          <w:b/>
          <w:bCs/>
          <w:sz w:val="19"/>
          <w:szCs w:val="19"/>
        </w:rPr>
        <w:t xml:space="preserve">4. </w:t>
      </w:r>
      <w:r>
        <w:rPr>
          <w:rFonts w:ascii="Times New Roman" w:hAnsi="Times New Roman" w:cs="Times New Roman"/>
          <w:sz w:val="19"/>
          <w:szCs w:val="19"/>
        </w:rPr>
        <w:t xml:space="preserve">Use a proof by cases to show that </w:t>
      </w:r>
      <w:proofErr w:type="gramStart"/>
      <w:r>
        <w:rPr>
          <w:rFonts w:ascii="Times New Roman" w:hAnsi="Times New Roman" w:cs="Times New Roman"/>
          <w:sz w:val="19"/>
          <w:szCs w:val="19"/>
        </w:rPr>
        <w:t>min</w:t>
      </w:r>
      <w:r>
        <w:rPr>
          <w:rFonts w:ascii="MTMI" w:hAnsi="MTMI" w:cs="MTMI"/>
          <w:i/>
          <w:iCs/>
          <w:sz w:val="19"/>
          <w:szCs w:val="19"/>
        </w:rPr>
        <w:t>(</w:t>
      </w:r>
      <w:proofErr w:type="gramEnd"/>
      <w:r>
        <w:rPr>
          <w:rFonts w:ascii="MTMI" w:hAnsi="MTMI" w:cs="MTMI"/>
          <w:i/>
          <w:iCs/>
          <w:sz w:val="19"/>
          <w:szCs w:val="19"/>
        </w:rPr>
        <w:t xml:space="preserve">a, </w:t>
      </w:r>
      <w:r>
        <w:rPr>
          <w:rFonts w:ascii="Times New Roman" w:hAnsi="Times New Roman" w:cs="Times New Roman"/>
          <w:sz w:val="19"/>
          <w:szCs w:val="19"/>
        </w:rPr>
        <w:t>min</w:t>
      </w:r>
      <w:r>
        <w:rPr>
          <w:rFonts w:ascii="MTMI" w:hAnsi="MTMI" w:cs="MTMI"/>
          <w:i/>
          <w:iCs/>
          <w:sz w:val="19"/>
          <w:szCs w:val="19"/>
        </w:rPr>
        <w:t xml:space="preserve">(b, c)) </w:t>
      </w:r>
      <w:r>
        <w:rPr>
          <w:rFonts w:ascii="MTSYN" w:eastAsia="MTSYN" w:hAnsi="Times New Roman" w:cs="MTSYN"/>
          <w:sz w:val="19"/>
          <w:szCs w:val="19"/>
        </w:rPr>
        <w:t>=</w:t>
      </w:r>
    </w:p>
    <w:p w:rsidR="008163A1" w:rsidRDefault="008163A1" w:rsidP="008163A1">
      <w:pPr>
        <w:rPr>
          <w:rFonts w:ascii="Times New Roman" w:hAnsi="Times New Roman" w:cs="Times New Roman"/>
          <w:sz w:val="19"/>
          <w:szCs w:val="19"/>
        </w:rPr>
      </w:pPr>
      <w:proofErr w:type="gramStart"/>
      <w:r>
        <w:rPr>
          <w:rFonts w:ascii="Times New Roman" w:hAnsi="Times New Roman" w:cs="Times New Roman"/>
          <w:sz w:val="19"/>
          <w:szCs w:val="19"/>
        </w:rPr>
        <w:t>min</w:t>
      </w:r>
      <w:r>
        <w:rPr>
          <w:rFonts w:ascii="MTMI" w:hAnsi="MTMI" w:cs="MTMI"/>
          <w:i/>
          <w:iCs/>
          <w:sz w:val="19"/>
          <w:szCs w:val="19"/>
        </w:rPr>
        <w:t>(</w:t>
      </w:r>
      <w:proofErr w:type="gramEnd"/>
      <w:r>
        <w:rPr>
          <w:rFonts w:ascii="Times New Roman" w:hAnsi="Times New Roman" w:cs="Times New Roman"/>
          <w:sz w:val="19"/>
          <w:szCs w:val="19"/>
        </w:rPr>
        <w:t>min</w:t>
      </w:r>
      <w:r>
        <w:rPr>
          <w:rFonts w:ascii="MTMI" w:hAnsi="MTMI" w:cs="MTMI"/>
          <w:i/>
          <w:iCs/>
          <w:sz w:val="19"/>
          <w:szCs w:val="19"/>
        </w:rPr>
        <w:t xml:space="preserve">(a, b), c) </w:t>
      </w:r>
      <w:r>
        <w:rPr>
          <w:rFonts w:ascii="Times New Roman" w:hAnsi="Times New Roman" w:cs="Times New Roman"/>
          <w:sz w:val="19"/>
          <w:szCs w:val="19"/>
        </w:rPr>
        <w:t xml:space="preserve">whenever </w:t>
      </w:r>
      <w:r>
        <w:rPr>
          <w:rFonts w:ascii="MTMI" w:hAnsi="MTMI" w:cs="MTMI"/>
          <w:i/>
          <w:iCs/>
          <w:sz w:val="19"/>
          <w:szCs w:val="19"/>
        </w:rPr>
        <w:t>a</w:t>
      </w:r>
      <w:r>
        <w:rPr>
          <w:rFonts w:ascii="Times New Roman" w:hAnsi="Times New Roman" w:cs="Times New Roman"/>
          <w:sz w:val="19"/>
          <w:szCs w:val="19"/>
        </w:rPr>
        <w:t xml:space="preserve">, </w:t>
      </w:r>
      <w:r>
        <w:rPr>
          <w:rFonts w:ascii="MTMI" w:hAnsi="MTMI" w:cs="MTMI"/>
          <w:i/>
          <w:iCs/>
          <w:sz w:val="19"/>
          <w:szCs w:val="19"/>
        </w:rPr>
        <w:t>b</w:t>
      </w:r>
      <w:r>
        <w:rPr>
          <w:rFonts w:ascii="Times New Roman" w:hAnsi="Times New Roman" w:cs="Times New Roman"/>
          <w:sz w:val="19"/>
          <w:szCs w:val="19"/>
        </w:rPr>
        <w:t xml:space="preserve">, and </w:t>
      </w:r>
      <w:r>
        <w:rPr>
          <w:rFonts w:ascii="MTMI" w:hAnsi="MTMI" w:cs="MTMI"/>
          <w:i/>
          <w:iCs/>
          <w:sz w:val="19"/>
          <w:szCs w:val="19"/>
        </w:rPr>
        <w:t xml:space="preserve">c </w:t>
      </w:r>
      <w:r>
        <w:rPr>
          <w:rFonts w:ascii="Times New Roman" w:hAnsi="Times New Roman" w:cs="Times New Roman"/>
          <w:sz w:val="19"/>
          <w:szCs w:val="19"/>
        </w:rPr>
        <w:t>are real numbers</w:t>
      </w:r>
    </w:p>
    <w:p w:rsidR="008163A1" w:rsidRDefault="008163A1" w:rsidP="008163A1">
      <w:pPr>
        <w:rPr>
          <w:rFonts w:ascii="Times New Roman" w:hAnsi="Times New Roman" w:cs="Times New Roman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584D4554" wp14:editId="645471E1">
            <wp:extent cx="5943600" cy="527304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46DD07" wp14:editId="0D8A973F">
            <wp:extent cx="5943600" cy="508381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3A1" w:rsidRDefault="008163A1" w:rsidP="008163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>
        <w:rPr>
          <w:rFonts w:ascii="Times New Roman" w:hAnsi="Times New Roman" w:cs="Times New Roman"/>
          <w:b/>
          <w:bCs/>
          <w:sz w:val="19"/>
          <w:szCs w:val="19"/>
        </w:rPr>
        <w:t xml:space="preserve">6. </w:t>
      </w:r>
      <w:r>
        <w:rPr>
          <w:rFonts w:ascii="Times New Roman" w:hAnsi="Times New Roman" w:cs="Times New Roman"/>
          <w:sz w:val="19"/>
          <w:szCs w:val="19"/>
        </w:rPr>
        <w:t>Prove using the notion of without loss of generality that</w:t>
      </w:r>
    </w:p>
    <w:p w:rsidR="008163A1" w:rsidRDefault="008163A1" w:rsidP="008163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>
        <w:rPr>
          <w:rFonts w:ascii="Times New Roman" w:hAnsi="Times New Roman" w:cs="Times New Roman"/>
          <w:sz w:val="19"/>
          <w:szCs w:val="19"/>
        </w:rPr>
        <w:t>5</w:t>
      </w:r>
      <w:r>
        <w:rPr>
          <w:rFonts w:ascii="MTMI" w:hAnsi="MTMI" w:cs="MTMI"/>
          <w:i/>
          <w:iCs/>
          <w:sz w:val="19"/>
          <w:szCs w:val="19"/>
        </w:rPr>
        <w:t xml:space="preserve">x </w:t>
      </w:r>
      <w:r>
        <w:rPr>
          <w:rFonts w:ascii="MTSYN" w:eastAsia="MTSYN" w:hAnsi="Times New Roman" w:cs="MTSYN"/>
          <w:sz w:val="19"/>
          <w:szCs w:val="19"/>
        </w:rPr>
        <w:t xml:space="preserve">+ </w:t>
      </w:r>
      <w:r>
        <w:rPr>
          <w:rFonts w:ascii="Times New Roman" w:hAnsi="Times New Roman" w:cs="Times New Roman"/>
          <w:sz w:val="19"/>
          <w:szCs w:val="19"/>
        </w:rPr>
        <w:t>5</w:t>
      </w:r>
      <w:r>
        <w:rPr>
          <w:rFonts w:ascii="MTMI" w:hAnsi="MTMI" w:cs="MTMI"/>
          <w:i/>
          <w:iCs/>
          <w:sz w:val="19"/>
          <w:szCs w:val="19"/>
        </w:rPr>
        <w:t xml:space="preserve">y </w:t>
      </w:r>
      <w:r>
        <w:rPr>
          <w:rFonts w:ascii="Times New Roman" w:hAnsi="Times New Roman" w:cs="Times New Roman"/>
          <w:sz w:val="19"/>
          <w:szCs w:val="19"/>
        </w:rPr>
        <w:t xml:space="preserve">is an odd integer when </w:t>
      </w:r>
      <w:r>
        <w:rPr>
          <w:rFonts w:ascii="MTMI" w:hAnsi="MTMI" w:cs="MTMI"/>
          <w:i/>
          <w:iCs/>
          <w:sz w:val="19"/>
          <w:szCs w:val="19"/>
        </w:rPr>
        <w:t xml:space="preserve">x </w:t>
      </w:r>
      <w:r>
        <w:rPr>
          <w:rFonts w:ascii="Times New Roman" w:hAnsi="Times New Roman" w:cs="Times New Roman"/>
          <w:sz w:val="19"/>
          <w:szCs w:val="19"/>
        </w:rPr>
        <w:t xml:space="preserve">and </w:t>
      </w:r>
      <w:r>
        <w:rPr>
          <w:rFonts w:ascii="MTMI" w:hAnsi="MTMI" w:cs="MTMI"/>
          <w:i/>
          <w:iCs/>
          <w:sz w:val="19"/>
          <w:szCs w:val="19"/>
        </w:rPr>
        <w:t xml:space="preserve">y </w:t>
      </w:r>
      <w:r>
        <w:rPr>
          <w:rFonts w:ascii="Times New Roman" w:hAnsi="Times New Roman" w:cs="Times New Roman"/>
          <w:sz w:val="19"/>
          <w:szCs w:val="19"/>
        </w:rPr>
        <w:t>are integers of</w:t>
      </w:r>
    </w:p>
    <w:p w:rsidR="008163A1" w:rsidRDefault="008163A1" w:rsidP="008163A1">
      <w:pPr>
        <w:rPr>
          <w:rFonts w:ascii="Times New Roman" w:hAnsi="Times New Roman" w:cs="Times New Roman"/>
          <w:sz w:val="19"/>
          <w:szCs w:val="19"/>
        </w:rPr>
      </w:pPr>
      <w:r>
        <w:rPr>
          <w:rFonts w:ascii="Times New Roman" w:hAnsi="Times New Roman" w:cs="Times New Roman"/>
          <w:sz w:val="19"/>
          <w:szCs w:val="19"/>
        </w:rPr>
        <w:t>opposite parity.</w:t>
      </w:r>
    </w:p>
    <w:p w:rsidR="008163A1" w:rsidRDefault="008163A1" w:rsidP="008163A1">
      <w:pPr>
        <w:rPr>
          <w:rFonts w:ascii="Times New Roman" w:hAnsi="Times New Roman" w:cs="Times New Roman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49542A21" wp14:editId="5724E26B">
            <wp:extent cx="5943600" cy="605282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3A1" w:rsidRDefault="008163A1" w:rsidP="008163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>
        <w:rPr>
          <w:rFonts w:ascii="Times New Roman" w:hAnsi="Times New Roman" w:cs="Times New Roman"/>
          <w:b/>
          <w:bCs/>
          <w:sz w:val="19"/>
          <w:szCs w:val="19"/>
        </w:rPr>
        <w:t xml:space="preserve">8. </w:t>
      </w:r>
      <w:r>
        <w:rPr>
          <w:rFonts w:ascii="Times New Roman" w:hAnsi="Times New Roman" w:cs="Times New Roman"/>
          <w:sz w:val="19"/>
          <w:szCs w:val="19"/>
        </w:rPr>
        <w:t>Prove that there is a positive integer that equals the sum</w:t>
      </w:r>
    </w:p>
    <w:p w:rsidR="008163A1" w:rsidRDefault="008163A1" w:rsidP="008163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>
        <w:rPr>
          <w:rFonts w:ascii="Times New Roman" w:hAnsi="Times New Roman" w:cs="Times New Roman"/>
          <w:sz w:val="19"/>
          <w:szCs w:val="19"/>
        </w:rPr>
        <w:t>of the positive integers not exceeding it. Is your proof</w:t>
      </w:r>
    </w:p>
    <w:p w:rsidR="008163A1" w:rsidRDefault="008163A1" w:rsidP="008163A1">
      <w:pPr>
        <w:rPr>
          <w:rFonts w:ascii="Times New Roman" w:hAnsi="Times New Roman" w:cs="Times New Roman"/>
          <w:sz w:val="19"/>
          <w:szCs w:val="19"/>
        </w:rPr>
      </w:pPr>
      <w:r>
        <w:rPr>
          <w:rFonts w:ascii="Times New Roman" w:hAnsi="Times New Roman" w:cs="Times New Roman"/>
          <w:sz w:val="19"/>
          <w:szCs w:val="19"/>
        </w:rPr>
        <w:t>constructive or nonconstructive?</w:t>
      </w:r>
    </w:p>
    <w:p w:rsidR="008163A1" w:rsidRPr="008163A1" w:rsidRDefault="008163A1" w:rsidP="008163A1">
      <w:r>
        <w:rPr>
          <w:noProof/>
        </w:rPr>
        <w:lastRenderedPageBreak/>
        <w:drawing>
          <wp:inline distT="0" distB="0" distL="0" distR="0" wp14:anchorId="7FAB39F4" wp14:editId="649F61B8">
            <wp:extent cx="5943600" cy="4396105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163A1" w:rsidRPr="008163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TMI">
    <w:altName w:val="Times New Roman"/>
    <w:panose1 w:val="00000000000000000000"/>
    <w:charset w:val="A1"/>
    <w:family w:val="auto"/>
    <w:notTrueType/>
    <w:pitch w:val="default"/>
    <w:sig w:usb0="00000081" w:usb1="00000000" w:usb2="00000000" w:usb3="00000000" w:csb0="00000008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TSYB">
    <w:altName w:val="Malgun Gothic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MTSYN">
    <w:altName w:val="Malgun Gothic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3654"/>
    <w:rsid w:val="00152671"/>
    <w:rsid w:val="008163A1"/>
    <w:rsid w:val="00C63654"/>
    <w:rsid w:val="00FD44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88FF86"/>
  <w15:chartTrackingRefBased/>
  <w15:docId w15:val="{AAE49CC0-F8E2-47B1-8C5D-63DFCF1E3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6365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6365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36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C6365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26</Pages>
  <Words>447</Words>
  <Characters>2553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Martinsen</dc:creator>
  <cp:keywords/>
  <dc:description/>
  <cp:lastModifiedBy>Joseph Martinsen</cp:lastModifiedBy>
  <cp:revision>1</cp:revision>
  <dcterms:created xsi:type="dcterms:W3CDTF">2016-09-17T18:27:00Z</dcterms:created>
  <dcterms:modified xsi:type="dcterms:W3CDTF">2016-09-17T18:51:00Z</dcterms:modified>
</cp:coreProperties>
</file>