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`default_nettype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15:21:04 10/10/2016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two_one_mux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two_one_mux(Y, A, B,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//declare output and input wires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wire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A, B, 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Declare internal nets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wire notS; // WIre to carry not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wire andA; // Wire to carry andA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wire andB; // Wire to carry andB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instatiate gate-level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not not0(notS, S); // invert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and and0(andA, notS, A); // and of notS and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and and1(andB, S, B); // and of S and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 or0(Y, andA, andB); // or andA and and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Experimept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`default_nettype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15:52:35 10/10/2016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four_bit_mux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four_bit_mux(Y,A,B,S);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Declare output and input prots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wire [3:0] Y; // Y output wire is 4 bit wide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[3:0] A, B; // A and B are 4-bit wires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S; // Select wire is 1 bit wide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Initialize user-defined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two_one_mux MUX0(Y[0], A[0], B[0],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two_one_mux MUX1(Y[1], A[1], B[1],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two_one_mux MUX2(Y[2], A[2], B[2],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two_one_mux MUX3(Y[3], A[3], B[3],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`default_nettype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16:06:23 10/10/2016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full_adder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full_adder(S, Cout, A, B, Cin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Declare input and output 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A, B, Cin;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wire S, Cout;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Declare wires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wire andBCin, andACin, andAB; // add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Use dataflow to create gatelevel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S = A ^ B ^ Cin; // ^ is XOR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andAB = A &amp;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andBCin = B &amp; Cin;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andACin = A &amp; Cin;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Cout = andAB | andBCin | andACin;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6.4 Ripple carry adder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`default_nettype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16:24:12 10/10/2016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add_sub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add_sub(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//Declare output and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output wire [3:0] Sum, // 4-bit reulst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output wire Overflow, // 1-bit wire for overflow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input wire [3:0] opA, opB, // 4-bit opperands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input wire opSel // if opSel =1, then subtractadd_sub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declare internal nets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wire [3:0] notB;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wire c0, c1, c2, c3;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Create complement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notB[0] = opB[0] ^ opSel;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notB[1] = opB[1] ^ opSel;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notB[2] = opB[2] ^ opSel;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notB[3] = opB[3] ^ opSel;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full adders to create a ripple carry adder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full_adder adder0(Sum[0], c0, opA[0], notB[0], opSel);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full_adder adder1(Sum[1], c1, opA[1], notB[1], c0);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full_adder adder2(Sum[2], c2, opA[2], notB[2], c1);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full_adder adder3(Sum[3], c3, opA[3], notB[3], c2);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Overflow detection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Overflow = c2 ^ c3;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Experiment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`default_nettype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16:47:31 10/10/2016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four_bit_alu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four_bit_alu(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wire [3:0] Result, // 4-bit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wire Overflow,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[3:0] opA, opB,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[1:0] ctrl // 2 bit operation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wire [3:0] 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wire [3:0] andAB;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wire add_sub0;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wire OverflowInit;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add_sub addsub(Sum, OverflowInit, opA, opB, ctrl[1]);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assign Overflow = OverflowInit &amp; ctrl[0];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assign andAB[0] = opA[0] &amp; opB[0];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assign andAB[1] = opA[1] &amp; opB[1];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assign andAB[2] = opA[2] &amp; opB[2];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assign andAB[3] = opA[3] &amp; opB[3];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four_bit_mux four_bit_mux0(Result,andAB,Sum,ctrl[0]);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four_bit_mux1 four_bit_mux(Result[1],opA[1],opB[1],S);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four_bit_mux2 four_bit_mux(Result[2],opA[2],opB[2],S);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four_bit_mux3 four_bit_mux(Result[3],opA[3],opB[3],S);*/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