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15:24:07 10/17/2016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four_bit_mux_behavioral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four_bit_mux(Y, A, B,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/*output and input ports*/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reg [3:0]Y;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[3:0]A;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[3:0]B;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always@(A or B or 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if(S == 1'b0)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Y =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Y =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15:55:07 10/17/2016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four_two_encoder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four_two_encoder(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[3:0] 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wire zero,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reg [1:0]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zero = (W == 4'b0000);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always@(W)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case(W)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4'b0001: Y = 2'b00;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4'b0010: Y = 2'b01;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4'b0100: Y = 2'b10;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4'b1000: Y = 2'b11;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default: Y = 2'bXX;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endcase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15:35:42 10/17/2016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mux_4bit_4tol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mux_4bit_4to1(Y, A, B, C, D,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reg [3:0]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[3:0] A,B,C,D;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[1:0]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always@(*)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case(S)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2'b00: Y =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2'b01: Y =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2'b10: Y =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2'b11: Y =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endcase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16:02:53 10/17/2016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priority_encoder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priority_encoder(input wire [3:0] 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wire zero,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reg [1:0]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assign zero = (W == 4'b0000);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always@(W)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casex(W)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4'b0001: Y = 2'b00;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4'b001X: Y = 2'b01;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4'b01XX: Y = 2'b10;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4'b1XXX: Y = 2'b11;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default: Y = 2'bXX;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endcase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15:47:05 10/17/2016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two_four_decoder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two_four_decoder(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input wire [1:0] 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input wire 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output reg [3:0]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always@ (En or 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if(En == 1'b1)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case(W)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2'b00: Y = 4'b0001;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2'b01: Y = 4'b0010;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2'b10: Y = 4'b0100;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2'b11: Y = 4'b1000;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Y = 4'b0000;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Create Date:</w:t>
        <w:tab/>
        <w:t xml:space="preserve">14:51:14 10/17/2016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Module Name:</w:t>
        <w:tab/>
        <w:t xml:space="preserve">two_one_mux_behavioral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 two_one_mux(Y, A, B,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/*output and input ports*/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output reg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 wire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always@(A or B or 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if(S == 1'b0)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Y =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Y =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User Push-Bottons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"W[0]"  LOC = "V4"  | IOSTANDARD = LVTTL | PULLDOWN; #North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"W[1]"  LOC = "H13" | IOSTANDARD = LVTTL | PULLDOWN; #East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"W[2]"  LOC = "K17" | IOSTANDARD = LVTTL | PULLDOWN; #South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"W[3]"  LOC = "D18" | IOSTANDARD = LVTTL | PULLDOWN; #West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"Y[0]"  LOC = "F12"; #LED0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"Y[1]"  LOC = "E12"; #LED1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"zero"  LOC = "E11"; #LED2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2-4 DECORDER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#This User Constraint File creates a mapping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#the input and output ports from your top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#module to the actual pins on the FPGA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#NET ---&gt; specifies the net name within our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#LOC ---&gt; specifies the pin location on the FPGA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User Switches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"W[0]"  LOC = "L13"; #SW0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"W[1]"  LOC = "L14"; #SW1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"En"</w:t>
        <w:tab/>
        <w:t xml:space="preserve">LOC = "H18"; #SW2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"Y[0]"  LOC = "F12"; #LD0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"Y[1]"  LOC = "E12"; #LD1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"Y[2]"  LOC = "E11"; #LD2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"Y[3]"  LOC = "F11"; #LD3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4-2 ENCODER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User Push-Bottons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"W[0]"  LOC = "V4"  | IOSTANDARD = LVTTL | PULLDOWN; #North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"W[1]"  LOC = "H13" | IOSTANDARD = LVTTL | PULLDOWN; #East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"W[2]"  LOC = "K17" | IOSTANDARD = LVTTL | PULLDOWN; #South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"W[3]"  LOC = "D18" | IOSTANDARD = LVTTL | PULLDOWN; #West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"Y[0]"  LOC = "F12"; #LED0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"Y[1]"  LOC = "E12"; #LED1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"zero"  LOC = "E11"; #LED2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