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Analisi sul dataset sulle relazioni dei Pinguini dell’acquario di Kyoto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Studenti: </w:t>
      </w:r>
    </w:p>
    <w:p w:rsidR="00000000" w:rsidDel="00000000" w:rsidP="00000000" w:rsidRDefault="00000000" w:rsidRPr="00000000" w14:paraId="00000004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Ciardi Guido (7090798) (</w:t>
      </w:r>
      <w:hyperlink r:id="rId6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guido.ciardi@stud.unifi.it</w:t>
        </w:r>
      </w:hyperlink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5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Martinelli Giuseppe (7093926) (</w:t>
      </w:r>
      <w:r w:rsidDel="00000000" w:rsidR="00000000" w:rsidRPr="00000000">
        <w:rPr>
          <w:i w:val="1"/>
          <w:color w:val="1155cc"/>
          <w:sz w:val="24"/>
          <w:szCs w:val="24"/>
          <w:u w:val="single"/>
          <w:rtl w:val="0"/>
        </w:rPr>
        <w:t xml:space="preserve">giuseppe.martinelli@stud.unifi.it</w:t>
      </w:r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6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Sirgiovanni Massimiliano (7077251) (</w:t>
      </w:r>
      <w:hyperlink r:id="rId7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massimiliano.sirgiovanni@stud.unifi.it</w:t>
        </w:r>
      </w:hyperlink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7">
      <w:pPr>
        <w:rPr>
          <w:i w:val="1"/>
          <w:color w:val="1155cc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Tosi Federica (7093967) (</w:t>
      </w:r>
      <w:hyperlink r:id="rId8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federica.tosi@stud.unifi.it</w:t>
        </w:r>
      </w:hyperlink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Link al dataset</w:t>
      </w:r>
      <w:r w:rsidDel="00000000" w:rsidR="00000000" w:rsidRPr="00000000">
        <w:rPr>
          <w:i w:val="1"/>
          <w:sz w:val="24"/>
          <w:szCs w:val="24"/>
          <w:rtl w:val="0"/>
        </w:rPr>
        <w:t xml:space="preserve">: </w:t>
      </w:r>
      <w:hyperlink r:id="rId9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https://bitbucket.org/mhfeng/penguins_of_kyoto/src/master/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Descrizione del dataset</w:t>
      </w:r>
    </w:p>
    <w:p w:rsidR="00000000" w:rsidDel="00000000" w:rsidP="00000000" w:rsidRDefault="00000000" w:rsidRPr="00000000" w14:paraId="0000000D">
      <w:pPr>
        <w:spacing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questo progetto è stato analizzato un dataset relativo a </w:t>
      </w:r>
      <w:r w:rsidDel="00000000" w:rsidR="00000000" w:rsidRPr="00000000">
        <w:rPr>
          <w:b w:val="1"/>
          <w:sz w:val="24"/>
          <w:szCs w:val="24"/>
          <w:rtl w:val="0"/>
        </w:rPr>
        <w:t xml:space="preserve">59 pinguini</w:t>
      </w:r>
      <w:r w:rsidDel="00000000" w:rsidR="00000000" w:rsidRPr="00000000">
        <w:rPr>
          <w:sz w:val="24"/>
          <w:szCs w:val="24"/>
          <w:rtl w:val="0"/>
        </w:rPr>
        <w:t xml:space="preserve"> che si trovano nell’</w:t>
      </w:r>
      <w:r w:rsidDel="00000000" w:rsidR="00000000" w:rsidRPr="00000000">
        <w:rPr>
          <w:b w:val="1"/>
          <w:sz w:val="24"/>
          <w:szCs w:val="24"/>
          <w:rtl w:val="0"/>
        </w:rPr>
        <w:t xml:space="preserve">acquario di Kyoto</w:t>
      </w:r>
      <w:r w:rsidDel="00000000" w:rsidR="00000000" w:rsidRPr="00000000">
        <w:rPr>
          <w:sz w:val="24"/>
          <w:szCs w:val="24"/>
          <w:rtl w:val="0"/>
        </w:rPr>
        <w:t xml:space="preserve">, distinti tra di loro mediante i loro nomi.</w:t>
      </w:r>
    </w:p>
    <w:p w:rsidR="00000000" w:rsidDel="00000000" w:rsidP="00000000" w:rsidRDefault="00000000" w:rsidRPr="00000000" w14:paraId="0000000E">
      <w:pPr>
        <w:spacing w:before="24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files presi in considerazione fanno riferimento 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relazioni di diverso tipo</w:t>
      </w:r>
      <w:r w:rsidDel="00000000" w:rsidR="00000000" w:rsidRPr="00000000">
        <w:rPr>
          <w:sz w:val="24"/>
          <w:szCs w:val="24"/>
          <w:rtl w:val="0"/>
        </w:rPr>
        <w:t xml:space="preserve"> tra i pinguini: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Coppie:</w:t>
      </w:r>
      <w:r w:rsidDel="00000000" w:rsidR="00000000" w:rsidRPr="00000000">
        <w:rPr>
          <w:sz w:val="24"/>
          <w:szCs w:val="24"/>
          <w:rtl w:val="0"/>
        </w:rPr>
        <w:t xml:space="preserve"> Relazioni in corso/stabili tra pinguini;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Ex:</w:t>
      </w:r>
      <w:r w:rsidDel="00000000" w:rsidR="00000000" w:rsidRPr="00000000">
        <w:rPr>
          <w:sz w:val="24"/>
          <w:szCs w:val="24"/>
          <w:rtl w:val="0"/>
        </w:rPr>
        <w:t xml:space="preserve"> Relazioni passate o rifiutate dai pinguini;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Famiglia:</w:t>
      </w:r>
      <w:r w:rsidDel="00000000" w:rsidR="00000000" w:rsidRPr="00000000">
        <w:rPr>
          <w:sz w:val="24"/>
          <w:szCs w:val="24"/>
          <w:rtl w:val="0"/>
        </w:rPr>
        <w:t xml:space="preserve"> Relazioni familiari;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Relazioni complicate:</w:t>
      </w:r>
      <w:r w:rsidDel="00000000" w:rsidR="00000000" w:rsidRPr="00000000">
        <w:rPr>
          <w:sz w:val="24"/>
          <w:szCs w:val="24"/>
          <w:rtl w:val="0"/>
        </w:rPr>
        <w:t xml:space="preserve"> Situazioni in cui i pinguini non si trovano in una relazione effettiva </w:t>
      </w:r>
      <w:r w:rsidDel="00000000" w:rsidR="00000000" w:rsidRPr="00000000">
        <w:rPr>
          <w:i w:val="1"/>
          <w:sz w:val="24"/>
          <w:szCs w:val="24"/>
          <w:rtl w:val="0"/>
        </w:rPr>
        <w:t xml:space="preserve">(non sono una coppia)</w:t>
      </w:r>
      <w:r w:rsidDel="00000000" w:rsidR="00000000" w:rsidRPr="00000000">
        <w:rPr>
          <w:sz w:val="24"/>
          <w:szCs w:val="24"/>
          <w:rtl w:val="0"/>
        </w:rPr>
        <w:t xml:space="preserve">, ma in certi momenti si relazionano con una logica abbastanza casuale;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Amicizia:</w:t>
      </w:r>
      <w:r w:rsidDel="00000000" w:rsidR="00000000" w:rsidRPr="00000000">
        <w:rPr>
          <w:sz w:val="24"/>
          <w:szCs w:val="24"/>
          <w:rtl w:val="0"/>
        </w:rPr>
        <w:t xml:space="preserve"> Relazioni di amicizia;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Nemici:</w:t>
      </w:r>
      <w:r w:rsidDel="00000000" w:rsidR="00000000" w:rsidRPr="00000000">
        <w:rPr>
          <w:sz w:val="24"/>
          <w:szCs w:val="24"/>
          <w:rtl w:val="0"/>
        </w:rPr>
        <w:t xml:space="preserve"> Relazioni di inimicizia.</w:t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Inizialmente erano presenti più nomi o soprannomi associati ad alcuni pinguini. </w:t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questo, con un lavoro di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preprocessing,</w:t>
      </w:r>
      <w:r w:rsidDel="00000000" w:rsidR="00000000" w:rsidRPr="00000000">
        <w:rPr>
          <w:sz w:val="24"/>
          <w:szCs w:val="24"/>
          <w:rtl w:val="0"/>
        </w:rPr>
        <w:t xml:space="preserve"> sono stati rilevati i pinguini che presentavano questa caratteristica e gli sono stati applicati </w:t>
      </w:r>
      <w:r w:rsidDel="00000000" w:rsidR="00000000" w:rsidRPr="00000000">
        <w:rPr>
          <w:b w:val="1"/>
          <w:sz w:val="24"/>
          <w:szCs w:val="24"/>
          <w:rtl w:val="0"/>
        </w:rPr>
        <w:t xml:space="preserve">nomi univoci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Avendo trovato poi, </w:t>
      </w:r>
      <w:r w:rsidDel="00000000" w:rsidR="00000000" w:rsidRPr="00000000">
        <w:rPr>
          <w:i w:val="1"/>
          <w:sz w:val="24"/>
          <w:szCs w:val="24"/>
          <w:rtl w:val="0"/>
        </w:rPr>
        <w:t xml:space="preserve">sul sito dell'acquario di Kyoto</w:t>
      </w:r>
      <w:r w:rsidDel="00000000" w:rsidR="00000000" w:rsidRPr="00000000">
        <w:rPr>
          <w:sz w:val="24"/>
          <w:szCs w:val="24"/>
          <w:rtl w:val="0"/>
        </w:rPr>
        <w:t xml:space="preserve">, una rappresentazione grafica che illustrava il genere e le relazioni tra i vari pinguini, abbiamo pensato di inserire questo attributo manualmente nei dati.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grafico su cui ci si è basati è il seguente:</w:t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502186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9303" l="0" r="0" t="184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2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Tutte le </w:t>
      </w:r>
      <w:r w:rsidDel="00000000" w:rsidR="00000000" w:rsidRPr="00000000">
        <w:rPr>
          <w:sz w:val="24"/>
          <w:szCs w:val="24"/>
          <w:rtl w:val="0"/>
        </w:rPr>
        <w:t xml:space="preserve">relazioni messe a disposizione erano inizialmente rappresentate nei</w:t>
      </w:r>
      <w:r w:rsidDel="00000000" w:rsidR="00000000" w:rsidRPr="00000000">
        <w:rPr>
          <w:b w:val="1"/>
          <w:sz w:val="24"/>
          <w:szCs w:val="24"/>
          <w:rtl w:val="0"/>
        </w:rPr>
        <w:t xml:space="preserve"> file csv</w:t>
      </w:r>
      <w:r w:rsidDel="00000000" w:rsidR="00000000" w:rsidRPr="00000000">
        <w:rPr>
          <w:sz w:val="24"/>
          <w:szCs w:val="24"/>
          <w:rtl w:val="0"/>
        </w:rPr>
        <w:t xml:space="preserve"> trovati sul sito sotto forma di matrici di adiacenza e sono state poi definite come grafi mediante il comando di R </w:t>
      </w:r>
      <w:r w:rsidDel="00000000" w:rsidR="00000000" w:rsidRPr="00000000">
        <w:rPr>
          <w:i w:val="1"/>
          <w:sz w:val="24"/>
          <w:szCs w:val="24"/>
          <w:rtl w:val="0"/>
        </w:rPr>
        <w:t xml:space="preserve">“graph_from_adjacency_matrix”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Sono stati ricavati i seguenti grafi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 ogni nodo corrisponde a un pinguino, che è rappresentato mediante il suo nome. I </w:t>
      </w:r>
      <w:r w:rsidDel="00000000" w:rsidR="00000000" w:rsidRPr="00000000">
        <w:rPr>
          <w:b w:val="1"/>
          <w:sz w:val="24"/>
          <w:szCs w:val="24"/>
          <w:rtl w:val="0"/>
        </w:rPr>
        <w:t xml:space="preserve">pinguini maschi</w:t>
      </w:r>
      <w:r w:rsidDel="00000000" w:rsidR="00000000" w:rsidRPr="00000000">
        <w:rPr>
          <w:sz w:val="24"/>
          <w:szCs w:val="24"/>
          <w:rtl w:val="0"/>
        </w:rPr>
        <w:t xml:space="preserve"> sono stati </w:t>
      </w:r>
      <w:r w:rsidDel="00000000" w:rsidR="00000000" w:rsidRPr="00000000">
        <w:rPr>
          <w:b w:val="1"/>
          <w:sz w:val="24"/>
          <w:szCs w:val="24"/>
          <w:rtl w:val="0"/>
        </w:rPr>
        <w:t xml:space="preserve">colorati in blu</w:t>
      </w:r>
      <w:r w:rsidDel="00000000" w:rsidR="00000000" w:rsidRPr="00000000">
        <w:rPr>
          <w:sz w:val="24"/>
          <w:szCs w:val="24"/>
          <w:rtl w:val="0"/>
        </w:rPr>
        <w:t xml:space="preserve"> e le </w:t>
      </w:r>
      <w:r w:rsidDel="00000000" w:rsidR="00000000" w:rsidRPr="00000000">
        <w:rPr>
          <w:b w:val="1"/>
          <w:sz w:val="24"/>
          <w:szCs w:val="24"/>
          <w:rtl w:val="0"/>
        </w:rPr>
        <w:t xml:space="preserve">femmine in rosa</w:t>
      </w:r>
      <w:r w:rsidDel="00000000" w:rsidR="00000000" w:rsidRPr="00000000">
        <w:rPr>
          <w:sz w:val="24"/>
          <w:szCs w:val="24"/>
          <w:rtl w:val="0"/>
        </w:rPr>
        <w:t xml:space="preserve"> per evidenziare meglio situazioni più interessanti, come quella del grafo delle coppie, in cui ci sono solo relazioni con coppie di nodi o nodi singoli. Questa considerazione tornerà più avanti in diversi risultati delle analisi che verranno fatte.</w:t>
        <w:br w:type="textWrapping"/>
        <w:t xml:space="preserve">Una caratteristica evidenziata particolarmente da questi grafi è che sono </w:t>
      </w:r>
      <w:r w:rsidDel="00000000" w:rsidR="00000000" w:rsidRPr="00000000">
        <w:rPr>
          <w:b w:val="1"/>
          <w:sz w:val="24"/>
          <w:szCs w:val="24"/>
          <w:rtl w:val="0"/>
        </w:rPr>
        <w:t xml:space="preserve">molto sparsi</w:t>
      </w:r>
      <w:r w:rsidDel="00000000" w:rsidR="00000000" w:rsidRPr="00000000">
        <w:rPr>
          <w:sz w:val="24"/>
          <w:szCs w:val="24"/>
          <w:rtl w:val="0"/>
        </w:rPr>
        <w:t xml:space="preserve">, anche se alcuni, come quelli della famiglia, degli ex e delle coppie, presentano più relazioni rispetto ad altri .</w:t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effettuare le varie analisi sono stati scelti </w:t>
      </w:r>
      <w:r w:rsidDel="00000000" w:rsidR="00000000" w:rsidRPr="00000000">
        <w:rPr>
          <w:b w:val="1"/>
          <w:sz w:val="24"/>
          <w:szCs w:val="24"/>
          <w:rtl w:val="0"/>
        </w:rPr>
        <w:t xml:space="preserve">i primi tre dataset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(sulla prima riga nell’immagine sopra)</w:t>
      </w:r>
      <w:r w:rsidDel="00000000" w:rsidR="00000000" w:rsidRPr="00000000">
        <w:rPr>
          <w:sz w:val="24"/>
          <w:szCs w:val="24"/>
          <w:rtl w:val="0"/>
        </w:rPr>
        <w:t xml:space="preserve">, che sono quelli meno sparsi.</w:t>
      </w:r>
    </w:p>
    <w:p w:rsidR="00000000" w:rsidDel="00000000" w:rsidP="00000000" w:rsidRDefault="00000000" w:rsidRPr="00000000" w14:paraId="00000024">
      <w:pPr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Successivamente, sono stati </w:t>
      </w:r>
      <w:r w:rsidDel="00000000" w:rsidR="00000000" w:rsidRPr="00000000">
        <w:rPr>
          <w:b w:val="1"/>
          <w:sz w:val="24"/>
          <w:szCs w:val="24"/>
          <w:rtl w:val="0"/>
        </w:rPr>
        <w:t xml:space="preserve">uniti questi sei grafi</w:t>
      </w:r>
      <w:r w:rsidDel="00000000" w:rsidR="00000000" w:rsidRPr="00000000">
        <w:rPr>
          <w:sz w:val="24"/>
          <w:szCs w:val="24"/>
          <w:rtl w:val="0"/>
        </w:rPr>
        <w:t xml:space="preserve"> per avere una visione complessiva di quelle che sono tutte le relazioni tra i nodi. Per fare ciò è stato costruito il seguente </w:t>
      </w:r>
      <w:r w:rsidDel="00000000" w:rsidR="00000000" w:rsidRPr="00000000">
        <w:rPr>
          <w:b w:val="1"/>
          <w:sz w:val="24"/>
          <w:szCs w:val="24"/>
          <w:rtl w:val="0"/>
        </w:rPr>
        <w:t xml:space="preserve">multigrafo direzionato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(che è stato poi usato per successive analisi)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6">
      <w:pPr>
        <w:spacing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00563" cy="3110023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110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Sono stati associati diversi colori in base alla relazione rappresentata.</w:t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Statistiche di Rete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questa sezione verranno presentate una serie di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metriche</w:t>
      </w:r>
      <w:r w:rsidDel="00000000" w:rsidR="00000000" w:rsidRPr="00000000">
        <w:rPr>
          <w:sz w:val="24"/>
          <w:szCs w:val="24"/>
          <w:rtl w:val="0"/>
        </w:rPr>
        <w:t xml:space="preserve"> per descrivere le caratteristiche dei vari </w:t>
      </w:r>
      <w:r w:rsidDel="00000000" w:rsidR="00000000" w:rsidRPr="00000000">
        <w:rPr>
          <w:sz w:val="24"/>
          <w:szCs w:val="24"/>
          <w:rtl w:val="0"/>
        </w:rPr>
        <w:t xml:space="preserve">grafi</w:t>
      </w:r>
      <w:r w:rsidDel="00000000" w:rsidR="00000000" w:rsidRPr="00000000">
        <w:rPr>
          <w:sz w:val="24"/>
          <w:szCs w:val="24"/>
          <w:rtl w:val="0"/>
        </w:rPr>
        <w:t xml:space="preserve"> presi in considerazione.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Density: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indica </w:t>
      </w:r>
      <w:r w:rsidDel="00000000" w:rsidR="00000000" w:rsidRPr="00000000">
        <w:rPr>
          <w:b w:val="1"/>
          <w:sz w:val="24"/>
          <w:szCs w:val="24"/>
          <w:rtl w:val="0"/>
        </w:rPr>
        <w:t xml:space="preserve">quanto è connessa la rete rispetto alla configurazione del grafo completo</w:t>
      </w:r>
      <w:r w:rsidDel="00000000" w:rsidR="00000000" w:rsidRPr="00000000">
        <w:rPr>
          <w:sz w:val="24"/>
          <w:szCs w:val="24"/>
          <w:rtl w:val="0"/>
        </w:rPr>
        <w:t xml:space="preserve">: è il rapporto tra il numero di relazioni osservate nel grafo e il totale delle relazioni possibili. </w:t>
        <w:br w:type="textWrapping"/>
        <w:t xml:space="preserve">Nella tabella sotto sono riportate, </w:t>
      </w:r>
      <w:r w:rsidDel="00000000" w:rsidR="00000000" w:rsidRPr="00000000">
        <w:rPr>
          <w:i w:val="1"/>
          <w:sz w:val="24"/>
          <w:szCs w:val="24"/>
          <w:rtl w:val="0"/>
        </w:rPr>
        <w:t xml:space="preserve">per i diversi </w:t>
      </w:r>
      <w:r w:rsidDel="00000000" w:rsidR="00000000" w:rsidRPr="00000000">
        <w:rPr>
          <w:i w:val="1"/>
          <w:sz w:val="24"/>
          <w:szCs w:val="24"/>
          <w:rtl w:val="0"/>
        </w:rPr>
        <w:t xml:space="preserve">grafi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le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probabilità che dati due nodi i e j scelti casualmente, si osservi una connessione tra di loro</w:t>
      </w:r>
      <w:r w:rsidDel="00000000" w:rsidR="00000000" w:rsidRPr="00000000">
        <w:rPr>
          <w:sz w:val="24"/>
          <w:szCs w:val="24"/>
          <w:rtl w:val="0"/>
        </w:rPr>
        <w:t xml:space="preserve">. In tutti i grafi questa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probabilità è molto bassa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(intorno all’1%)</w:t>
      </w:r>
      <w:r w:rsidDel="00000000" w:rsidR="00000000" w:rsidRPr="00000000">
        <w:rPr>
          <w:sz w:val="24"/>
          <w:szCs w:val="24"/>
          <w:rtl w:val="0"/>
        </w:rPr>
        <w:t xml:space="preserve">, mentre nel grafo completo, essendo una fusione di tutti gli altri grafi, si osserva un valore leggermente più alto.</w:t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Questi risultati sono in linea con le configurazioni dei grafi: sono abbastanza sparsi, presentano diversi nodi isolati e anche le componenti connesse che possono essere individuate sono comunque piccole.</w:t>
      </w:r>
    </w:p>
    <w:p w:rsidR="00000000" w:rsidDel="00000000" w:rsidP="00000000" w:rsidRDefault="00000000" w:rsidRPr="00000000" w14:paraId="0000002E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9"/>
        <w:gridCol w:w="1500"/>
        <w:gridCol w:w="1500"/>
        <w:gridCol w:w="1500"/>
        <w:gridCol w:w="1500"/>
        <w:tblGridChange w:id="0">
          <w:tblGrid>
            <w:gridCol w:w="3029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Family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Couples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Ex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Complete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Densità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1.4%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1.2%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0.9%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4%</w:t>
            </w:r>
          </w:p>
        </w:tc>
      </w:tr>
    </w:tbl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Reciprocity: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indica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numero di relazioni bidirezionali rispetto al numero complessivo di relazioni nel grafo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riportano anche per questa le percentuali trovate per i quattro </w:t>
      </w:r>
      <w:r w:rsidDel="00000000" w:rsidR="00000000" w:rsidRPr="00000000">
        <w:rPr>
          <w:sz w:val="24"/>
          <w:szCs w:val="24"/>
          <w:rtl w:val="0"/>
        </w:rPr>
        <w:t xml:space="preserve">grafi</w:t>
      </w:r>
      <w:r w:rsidDel="00000000" w:rsidR="00000000" w:rsidRPr="00000000">
        <w:rPr>
          <w:sz w:val="24"/>
          <w:szCs w:val="24"/>
          <w:rtl w:val="0"/>
        </w:rPr>
        <w:t xml:space="preserve"> considerati:</w:t>
      </w:r>
    </w:p>
    <w:p w:rsidR="00000000" w:rsidDel="00000000" w:rsidP="00000000" w:rsidRDefault="00000000" w:rsidRPr="00000000" w14:paraId="0000003C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9"/>
        <w:gridCol w:w="1500"/>
        <w:gridCol w:w="1500"/>
        <w:gridCol w:w="1500"/>
        <w:gridCol w:w="1500"/>
        <w:tblGridChange w:id="0">
          <w:tblGrid>
            <w:gridCol w:w="3029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Family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Couples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Ex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Complete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Reciprocità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0%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100%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77.42%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57.55%</w:t>
            </w:r>
          </w:p>
        </w:tc>
      </w:tr>
    </w:tbl>
    <w:p w:rsidR="00000000" w:rsidDel="00000000" w:rsidP="00000000" w:rsidRDefault="00000000" w:rsidRPr="00000000" w14:paraId="00000047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delle coppie</w:t>
      </w:r>
      <w:r w:rsidDel="00000000" w:rsidR="00000000" w:rsidRPr="00000000">
        <w:rPr>
          <w:sz w:val="24"/>
          <w:szCs w:val="24"/>
          <w:rtl w:val="0"/>
        </w:rPr>
        <w:t xml:space="preserve"> si hanno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solo relazioni bidirezionali</w:t>
      </w:r>
      <w:r w:rsidDel="00000000" w:rsidR="00000000" w:rsidRPr="00000000">
        <w:rPr>
          <w:sz w:val="24"/>
          <w:szCs w:val="24"/>
          <w:rtl w:val="0"/>
        </w:rPr>
        <w:t xml:space="preserve"> tra due nodi o nodi singoli, il che giustifica il valore del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100%</w:t>
      </w:r>
      <w:r w:rsidDel="00000000" w:rsidR="00000000" w:rsidRPr="00000000">
        <w:rPr>
          <w:sz w:val="24"/>
          <w:szCs w:val="24"/>
          <w:rtl w:val="0"/>
        </w:rPr>
        <w:t xml:space="preserve"> di reciprocità.</w:t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 caso della </w:t>
      </w:r>
      <w:r w:rsidDel="00000000" w:rsidR="00000000" w:rsidRPr="00000000">
        <w:rPr>
          <w:b w:val="1"/>
          <w:sz w:val="24"/>
          <w:szCs w:val="24"/>
          <w:rtl w:val="0"/>
        </w:rPr>
        <w:t xml:space="preserve">famiglia</w:t>
      </w:r>
      <w:r w:rsidDel="00000000" w:rsidR="00000000" w:rsidRPr="00000000">
        <w:rPr>
          <w:sz w:val="24"/>
          <w:szCs w:val="24"/>
          <w:rtl w:val="0"/>
        </w:rPr>
        <w:t xml:space="preserve"> invece si ha la situazione opposta. Dato che il grafo ha una struttura simile a quella di un </w:t>
      </w:r>
      <w:r w:rsidDel="00000000" w:rsidR="00000000" w:rsidRPr="00000000">
        <w:rPr>
          <w:b w:val="1"/>
          <w:sz w:val="24"/>
          <w:szCs w:val="24"/>
          <w:rtl w:val="0"/>
        </w:rPr>
        <w:t xml:space="preserve">albero genealogico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(con relazioni di tipo figlio-padre)</w:t>
      </w:r>
      <w:r w:rsidDel="00000000" w:rsidR="00000000" w:rsidRPr="00000000">
        <w:rPr>
          <w:sz w:val="24"/>
          <w:szCs w:val="24"/>
          <w:rtl w:val="0"/>
        </w:rPr>
        <w:t xml:space="preserve">, si ottiene una reciprocità nulla.</w:t>
      </w:r>
    </w:p>
    <w:p w:rsidR="00000000" w:rsidDel="00000000" w:rsidP="00000000" w:rsidRDefault="00000000" w:rsidRPr="00000000" w14:paraId="0000004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Meno drastica è la situazione ottenuta nel grafo degli ex, che differisce da quella delle coppie poiché non considera solo relazioni passate i rifiuti, rappresentati come relazioni non bidirezionali.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Transitivity:</w:t>
      </w:r>
      <w:r w:rsidDel="00000000" w:rsidR="00000000" w:rsidRPr="00000000">
        <w:rPr>
          <w:sz w:val="24"/>
          <w:szCs w:val="24"/>
          <w:rtl w:val="0"/>
        </w:rPr>
        <w:t xml:space="preserve"> è una misura strettamente correlata al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concetto di triangoli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generale, si considera il rapporto tra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numero delle triple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(sottografi con tre nodi)</w:t>
      </w:r>
      <w:r w:rsidDel="00000000" w:rsidR="00000000" w:rsidRPr="00000000">
        <w:rPr>
          <w:sz w:val="24"/>
          <w:szCs w:val="24"/>
          <w:rtl w:val="0"/>
        </w:rPr>
        <w:t xml:space="preserve"> ed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numero dei triangoli </w:t>
      </w:r>
      <w:r w:rsidDel="00000000" w:rsidR="00000000" w:rsidRPr="00000000">
        <w:rPr>
          <w:i w:val="1"/>
          <w:sz w:val="24"/>
          <w:szCs w:val="24"/>
          <w:rtl w:val="0"/>
        </w:rPr>
        <w:t xml:space="preserve">(ovvero i sottografi in cui tutti i nodi sono in relazione tra di loro)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quanto concerne i grafi analizzati, sono stati ottenuti i seguenti risultati:</w:t>
      </w:r>
    </w:p>
    <w:p w:rsidR="00000000" w:rsidDel="00000000" w:rsidP="00000000" w:rsidRDefault="00000000" w:rsidRPr="00000000" w14:paraId="0000004E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9"/>
        <w:gridCol w:w="1500"/>
        <w:gridCol w:w="1500"/>
        <w:gridCol w:w="1500"/>
        <w:gridCol w:w="1500"/>
        <w:tblGridChange w:id="0">
          <w:tblGrid>
            <w:gridCol w:w="3029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Family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Couples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Ex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Complete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30"/>
                <w:szCs w:val="30"/>
                <w:rtl w:val="0"/>
              </w:rPr>
              <w:t xml:space="preserve">Transitività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0%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NaN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0%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21.71%</w:t>
            </w:r>
          </w:p>
        </w:tc>
      </w:tr>
    </w:tbl>
    <w:p w:rsidR="00000000" w:rsidDel="00000000" w:rsidP="00000000" w:rsidRDefault="00000000" w:rsidRPr="00000000" w14:paraId="00000059">
      <w:pPr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Analizzando i risultati ottenuti, si nota come </w:t>
      </w:r>
      <w:r w:rsidDel="00000000" w:rsidR="00000000" w:rsidRPr="00000000">
        <w:rPr>
          <w:b w:val="1"/>
          <w:sz w:val="24"/>
          <w:szCs w:val="24"/>
          <w:rtl w:val="0"/>
        </w:rPr>
        <w:t xml:space="preserve">spesso il risultato derivi da una caratteristica intrinseca della relazione</w:t>
      </w:r>
      <w:r w:rsidDel="00000000" w:rsidR="00000000" w:rsidRPr="00000000">
        <w:rPr>
          <w:sz w:val="24"/>
          <w:szCs w:val="24"/>
          <w:rtl w:val="0"/>
        </w:rPr>
        <w:t xml:space="preserve"> analizzata.</w:t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grafo rappresentante le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relazioni familiari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ad esempio</w:t>
      </w:r>
      <w:r w:rsidDel="00000000" w:rsidR="00000000" w:rsidRPr="00000000">
        <w:rPr>
          <w:sz w:val="24"/>
          <w:szCs w:val="24"/>
          <w:rtl w:val="0"/>
        </w:rPr>
        <w:t xml:space="preserve">, ha una struttura ad </w:t>
      </w:r>
      <w:r w:rsidDel="00000000" w:rsidR="00000000" w:rsidRPr="00000000">
        <w:rPr>
          <w:b w:val="1"/>
          <w:sz w:val="24"/>
          <w:szCs w:val="24"/>
          <w:rtl w:val="0"/>
        </w:rPr>
        <w:t xml:space="preserve">albero genealogico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Dunque,</w:t>
      </w:r>
      <w:r w:rsidDel="00000000" w:rsidR="00000000" w:rsidRPr="00000000">
        <w:rPr>
          <w:b w:val="1"/>
          <w:sz w:val="24"/>
          <w:szCs w:val="24"/>
          <w:rtl w:val="0"/>
        </w:rPr>
        <w:t xml:space="preserve"> è impossibile ritrovare dei triangoli</w:t>
      </w:r>
      <w:r w:rsidDel="00000000" w:rsidR="00000000" w:rsidRPr="00000000">
        <w:rPr>
          <w:sz w:val="24"/>
          <w:szCs w:val="24"/>
          <w:rtl w:val="0"/>
        </w:rPr>
        <w:t xml:space="preserve"> in un grafo con tale struttura, poiché </w:t>
      </w:r>
      <w:r w:rsidDel="00000000" w:rsidR="00000000" w:rsidRPr="00000000">
        <w:rPr>
          <w:b w:val="1"/>
          <w:sz w:val="24"/>
          <w:szCs w:val="24"/>
          <w:rtl w:val="0"/>
        </w:rPr>
        <w:t xml:space="preserve">un figlio dovrebbe essere il padre di suo nonno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(creando un paradosso temporale in stile film sci-fi anni 80)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quanto riguarda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delle coppie</w:t>
      </w:r>
      <w:r w:rsidDel="00000000" w:rsidR="00000000" w:rsidRPr="00000000">
        <w:rPr>
          <w:sz w:val="24"/>
          <w:szCs w:val="24"/>
          <w:rtl w:val="0"/>
        </w:rPr>
        <w:t xml:space="preserve">, si ottiene, come valore di transitività,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NaN</w:t>
      </w:r>
      <w:r w:rsidDel="00000000" w:rsidR="00000000" w:rsidRPr="00000000">
        <w:rPr>
          <w:sz w:val="24"/>
          <w:szCs w:val="24"/>
          <w:rtl w:val="0"/>
        </w:rPr>
        <w:t xml:space="preserve">. Ovvero, l’elaboratore non è i</w:t>
      </w:r>
      <w:r w:rsidDel="00000000" w:rsidR="00000000" w:rsidRPr="00000000">
        <w:rPr>
          <w:sz w:val="24"/>
          <w:szCs w:val="24"/>
          <w:rtl w:val="0"/>
        </w:rPr>
        <w:t xml:space="preserve">n grado</w:t>
      </w:r>
      <w:r w:rsidDel="00000000" w:rsidR="00000000" w:rsidRPr="00000000">
        <w:rPr>
          <w:sz w:val="24"/>
          <w:szCs w:val="24"/>
          <w:rtl w:val="0"/>
        </w:rPr>
        <w:t xml:space="preserve"> di calcolare il valore richiesto.</w:t>
        <w:br w:type="textWrapping"/>
        <w:t xml:space="preserve">Questo avviene poiché, </w:t>
      </w:r>
      <w:r w:rsidDel="00000000" w:rsidR="00000000" w:rsidRPr="00000000">
        <w:rPr>
          <w:i w:val="1"/>
          <w:sz w:val="24"/>
          <w:szCs w:val="24"/>
          <w:rtl w:val="0"/>
        </w:rPr>
        <w:t xml:space="preserve">all’interno del grafo delle coppie</w:t>
      </w:r>
      <w:r w:rsidDel="00000000" w:rsidR="00000000" w:rsidRPr="00000000">
        <w:rPr>
          <w:sz w:val="24"/>
          <w:szCs w:val="24"/>
          <w:rtl w:val="0"/>
        </w:rPr>
        <w:t xml:space="preserve">, le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componenti connesse hanno dimensione massima pari a due</w:t>
      </w:r>
      <w:r w:rsidDel="00000000" w:rsidR="00000000" w:rsidRPr="00000000">
        <w:rPr>
          <w:sz w:val="24"/>
          <w:szCs w:val="24"/>
          <w:rtl w:val="0"/>
        </w:rPr>
        <w:t xml:space="preserve">, questo poiché le relazioni tra pinguini sono solo </w:t>
      </w:r>
      <w:r w:rsidDel="00000000" w:rsidR="00000000" w:rsidRPr="00000000">
        <w:rPr>
          <w:b w:val="1"/>
          <w:sz w:val="24"/>
          <w:szCs w:val="24"/>
          <w:rtl w:val="0"/>
        </w:rPr>
        <w:t xml:space="preserve">monogame</w:t>
      </w:r>
      <w:r w:rsidDel="00000000" w:rsidR="00000000" w:rsidRPr="00000000">
        <w:rPr>
          <w:sz w:val="24"/>
          <w:szCs w:val="24"/>
          <w:rtl w:val="0"/>
        </w:rPr>
        <w:t xml:space="preserve">. Dunque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vi sono triple</w:t>
      </w:r>
      <w:r w:rsidDel="00000000" w:rsidR="00000000" w:rsidRPr="00000000">
        <w:rPr>
          <w:sz w:val="24"/>
          <w:szCs w:val="24"/>
          <w:rtl w:val="0"/>
        </w:rPr>
        <w:t xml:space="preserve"> e per calcolare la transitività sarebbe necessario effettuare una </w:t>
      </w:r>
      <w:r w:rsidDel="00000000" w:rsidR="00000000" w:rsidRPr="00000000">
        <w:rPr>
          <w:b w:val="1"/>
          <w:sz w:val="24"/>
          <w:szCs w:val="24"/>
          <w:rtl w:val="0"/>
        </w:rPr>
        <w:t xml:space="preserve">divisione per zero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quanto riguarda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degli Ex</w:t>
      </w:r>
      <w:r w:rsidDel="00000000" w:rsidR="00000000" w:rsidRPr="00000000">
        <w:rPr>
          <w:sz w:val="24"/>
          <w:szCs w:val="24"/>
          <w:rtl w:val="0"/>
        </w:rPr>
        <w:t xml:space="preserve">, strutturalmente </w:t>
      </w:r>
      <w:r w:rsidDel="00000000" w:rsidR="00000000" w:rsidRPr="00000000">
        <w:rPr>
          <w:b w:val="1"/>
          <w:sz w:val="24"/>
          <w:szCs w:val="24"/>
          <w:rtl w:val="0"/>
        </w:rPr>
        <w:t xml:space="preserve">vi è la possibilità che vi sia un triangolo</w:t>
      </w:r>
      <w:r w:rsidDel="00000000" w:rsidR="00000000" w:rsidRPr="00000000">
        <w:rPr>
          <w:sz w:val="24"/>
          <w:szCs w:val="24"/>
          <w:rtl w:val="0"/>
        </w:rPr>
        <w:t xml:space="preserve">, poiché, potenzialmente, tre pinguini potrebbero essere stati in relazioni tra loro, in periodi diversi. Tuttavia, è effettivamente una </w:t>
      </w:r>
      <w:r w:rsidDel="00000000" w:rsidR="00000000" w:rsidRPr="00000000">
        <w:rPr>
          <w:b w:val="1"/>
          <w:sz w:val="24"/>
          <w:szCs w:val="24"/>
          <w:rtl w:val="0"/>
        </w:rPr>
        <w:t xml:space="preserve">situazione poco probabile</w:t>
      </w:r>
      <w:r w:rsidDel="00000000" w:rsidR="00000000" w:rsidRPr="00000000">
        <w:rPr>
          <w:sz w:val="24"/>
          <w:szCs w:val="24"/>
          <w:rtl w:val="0"/>
        </w:rPr>
        <w:t xml:space="preserve"> e che, </w:t>
      </w:r>
      <w:r w:rsidDel="00000000" w:rsidR="00000000" w:rsidRPr="00000000">
        <w:rPr>
          <w:i w:val="1"/>
          <w:sz w:val="24"/>
          <w:szCs w:val="24"/>
          <w:rtl w:val="0"/>
        </w:rPr>
        <w:t xml:space="preserve">nel grafo analizzato</w:t>
      </w:r>
      <w:r w:rsidDel="00000000" w:rsidR="00000000" w:rsidRPr="00000000">
        <w:rPr>
          <w:sz w:val="24"/>
          <w:szCs w:val="24"/>
          <w:rtl w:val="0"/>
        </w:rPr>
        <w:t xml:space="preserve">, non si verifica. Per questo motivo, la transitività relativa a questo grafo è pari a zero.</w:t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Nell’ultimo grafo considerato, il grafo completo, si ottiene invece un valore di transitività, ovviamente, più alto e diverso da zero, ad indicare che sono presenti un certo numero di triangoli nel grafo.</w:t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Assortativity: </w:t>
      </w:r>
      <w:r w:rsidDel="00000000" w:rsidR="00000000" w:rsidRPr="00000000">
        <w:rPr>
          <w:sz w:val="24"/>
          <w:szCs w:val="24"/>
          <w:rtl w:val="0"/>
        </w:rPr>
        <w:t xml:space="preserve">si tratta di una misura che ci permette di </w:t>
      </w:r>
      <w:r w:rsidDel="00000000" w:rsidR="00000000" w:rsidRPr="00000000">
        <w:rPr>
          <w:b w:val="1"/>
          <w:sz w:val="24"/>
          <w:szCs w:val="24"/>
          <w:rtl w:val="0"/>
        </w:rPr>
        <w:t xml:space="preserve">osservare il grado di omofilia</w:t>
      </w:r>
      <w:r w:rsidDel="00000000" w:rsidR="00000000" w:rsidRPr="00000000">
        <w:rPr>
          <w:sz w:val="24"/>
          <w:szCs w:val="24"/>
          <w:rtl w:val="0"/>
        </w:rPr>
        <w:t xml:space="preserve"> all’interno del grafo. I valori che può assumere sono contenuti nell’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intervallo [-1;1]</w:t>
      </w:r>
      <w:r w:rsidDel="00000000" w:rsidR="00000000" w:rsidRPr="00000000">
        <w:rPr>
          <w:sz w:val="24"/>
          <w:szCs w:val="24"/>
          <w:rtl w:val="0"/>
        </w:rPr>
        <w:t xml:space="preserve">.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valore 1</w:t>
      </w:r>
      <w:r w:rsidDel="00000000" w:rsidR="00000000" w:rsidRPr="00000000">
        <w:rPr>
          <w:sz w:val="24"/>
          <w:szCs w:val="24"/>
          <w:rtl w:val="0"/>
        </w:rPr>
        <w:t xml:space="preserve"> indica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perfetta omofilia</w:t>
      </w:r>
      <w:r w:rsidDel="00000000" w:rsidR="00000000" w:rsidRPr="00000000">
        <w:rPr>
          <w:sz w:val="24"/>
          <w:szCs w:val="24"/>
          <w:rtl w:val="0"/>
        </w:rPr>
        <w:t xml:space="preserve"> mentre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valore -1</w:t>
      </w:r>
      <w:r w:rsidDel="00000000" w:rsidR="00000000" w:rsidRPr="00000000">
        <w:rPr>
          <w:sz w:val="24"/>
          <w:szCs w:val="24"/>
          <w:rtl w:val="0"/>
        </w:rPr>
        <w:t xml:space="preserve"> indica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perfetta eterofillia. </w:t>
      </w:r>
      <w:r w:rsidDel="00000000" w:rsidR="00000000" w:rsidRPr="00000000">
        <w:rPr>
          <w:sz w:val="24"/>
          <w:szCs w:val="24"/>
          <w:rtl w:val="0"/>
        </w:rPr>
        <w:t xml:space="preserve">Nei grafi, i valori ottenuti sono i seguenti:</w:t>
      </w:r>
    </w:p>
    <w:p w:rsidR="00000000" w:rsidDel="00000000" w:rsidP="00000000" w:rsidRDefault="00000000" w:rsidRPr="00000000" w14:paraId="00000062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1515"/>
        <w:gridCol w:w="1500"/>
        <w:gridCol w:w="1500"/>
        <w:gridCol w:w="1500"/>
        <w:tblGridChange w:id="0">
          <w:tblGrid>
            <w:gridCol w:w="3000"/>
            <w:gridCol w:w="1515"/>
            <w:gridCol w:w="1500"/>
            <w:gridCol w:w="1500"/>
            <w:gridCol w:w="15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Family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Couples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Ex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4"/>
                <w:szCs w:val="34"/>
                <w:rtl w:val="0"/>
              </w:rPr>
              <w:t xml:space="preserve">Complete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30"/>
                <w:szCs w:val="30"/>
                <w:rtl w:val="0"/>
              </w:rPr>
              <w:t xml:space="preserve">Assortativity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-0.008883013​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-1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-0.7659417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-0.516669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Dai risultati osservabili nella tabella, è possibile notare come all’interno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delle coppie</w:t>
      </w:r>
      <w:r w:rsidDel="00000000" w:rsidR="00000000" w:rsidRPr="00000000">
        <w:rPr>
          <w:sz w:val="24"/>
          <w:szCs w:val="24"/>
          <w:rtl w:val="0"/>
        </w:rPr>
        <w:t xml:space="preserve"> vi sia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perfetta eterofilia</w:t>
      </w:r>
      <w:r w:rsidDel="00000000" w:rsidR="00000000" w:rsidRPr="00000000">
        <w:rPr>
          <w:sz w:val="24"/>
          <w:szCs w:val="24"/>
          <w:rtl w:val="0"/>
        </w:rPr>
        <w:t xml:space="preserve">. Questo implica che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sono presenti relazioni di tipo omosessuali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4743450</wp:posOffset>
            </wp:positionH>
            <wp:positionV relativeFrom="paragraph">
              <wp:posOffset>504825</wp:posOffset>
            </wp:positionV>
            <wp:extent cx="990600" cy="914400"/>
            <wp:effectExtent b="0" l="0" r="0" t="0"/>
            <wp:wrapSquare wrapText="bothSides" distB="57150" distT="57150" distL="57150" distR="5715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50220" l="7429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secondo luogo, è possibile osservare come </w:t>
      </w:r>
      <w:r w:rsidDel="00000000" w:rsidR="00000000" w:rsidRPr="00000000">
        <w:rPr>
          <w:b w:val="1"/>
          <w:sz w:val="24"/>
          <w:szCs w:val="24"/>
          <w:rtl w:val="0"/>
        </w:rPr>
        <w:t xml:space="preserve">nel grafo degli ex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il valore dell’assortatività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sia esattamente pari a -1</w:t>
      </w:r>
      <w:r w:rsidDel="00000000" w:rsidR="00000000" w:rsidRPr="00000000">
        <w:rPr>
          <w:sz w:val="24"/>
          <w:szCs w:val="24"/>
          <w:rtl w:val="0"/>
        </w:rPr>
        <w:t xml:space="preserve">.Infatti, si nota che nel grafo è presente </w:t>
      </w:r>
      <w:r w:rsidDel="00000000" w:rsidR="00000000" w:rsidRPr="00000000">
        <w:rPr>
          <w:b w:val="1"/>
          <w:sz w:val="24"/>
          <w:szCs w:val="24"/>
          <w:rtl w:val="0"/>
        </w:rPr>
        <w:t xml:space="preserve">una relazione di tipo omosessuale tra due pinguini.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0">
      <w:pPr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E’ degno di nota anche il fatto che oltre ad essere dello stesso sesso, i due pinguini sono anche legati da un legame di parentela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(essendo Kami il padre di Jouruiku).</w:t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Statistiche Nodali</w:t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questa sezione verranno presentate una serie di </w:t>
      </w:r>
      <w:r w:rsidDel="00000000" w:rsidR="00000000" w:rsidRPr="00000000">
        <w:rPr>
          <w:b w:val="1"/>
          <w:sz w:val="24"/>
          <w:szCs w:val="24"/>
          <w:rtl w:val="0"/>
        </w:rPr>
        <w:t xml:space="preserve">misure di centralità</w:t>
      </w:r>
      <w:r w:rsidDel="00000000" w:rsidR="00000000" w:rsidRPr="00000000">
        <w:rPr>
          <w:sz w:val="24"/>
          <w:szCs w:val="24"/>
          <w:rtl w:val="0"/>
        </w:rPr>
        <w:t xml:space="preserve"> con l’obiettivo di capire se ci sono, all’interno dei grafi, dei </w:t>
      </w:r>
      <w:r w:rsidDel="00000000" w:rsidR="00000000" w:rsidRPr="00000000">
        <w:rPr>
          <w:b w:val="1"/>
          <w:sz w:val="24"/>
          <w:szCs w:val="24"/>
          <w:rtl w:val="0"/>
        </w:rPr>
        <w:t xml:space="preserve">nodi più centrali</w:t>
      </w:r>
      <w:r w:rsidDel="00000000" w:rsidR="00000000" w:rsidRPr="00000000">
        <w:rPr>
          <w:sz w:val="24"/>
          <w:szCs w:val="24"/>
          <w:rtl w:val="0"/>
        </w:rPr>
        <w:t xml:space="preserve"> e se un nodo che è centrale rispetto a una certa misura lo è anche rispetto alle altre.</w:t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Degree Centrality: </w:t>
      </w:r>
      <w:r w:rsidDel="00000000" w:rsidR="00000000" w:rsidRPr="00000000">
        <w:rPr>
          <w:sz w:val="24"/>
          <w:szCs w:val="24"/>
          <w:rtl w:val="0"/>
        </w:rPr>
        <w:t xml:space="preserve">un nodo è centrale se è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connesso a molti altri nodi</w:t>
      </w:r>
      <w:r w:rsidDel="00000000" w:rsidR="00000000" w:rsidRPr="00000000">
        <w:rPr>
          <w:sz w:val="24"/>
          <w:szCs w:val="24"/>
          <w:rtl w:val="0"/>
        </w:rPr>
        <w:t xml:space="preserve">. Maggiore è il valore della degree centrality associata ad un nodo, più quest’ultimo è centrale.</w:t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Nella tabella sottostante, per i diversi </w:t>
      </w:r>
      <w:r w:rsidDel="00000000" w:rsidR="00000000" w:rsidRPr="00000000">
        <w:rPr>
          <w:sz w:val="24"/>
          <w:szCs w:val="24"/>
          <w:rtl w:val="0"/>
        </w:rPr>
        <w:t xml:space="preserve">grafi,</w:t>
      </w:r>
      <w:r w:rsidDel="00000000" w:rsidR="00000000" w:rsidRPr="00000000">
        <w:rPr>
          <w:sz w:val="24"/>
          <w:szCs w:val="24"/>
          <w:rtl w:val="0"/>
        </w:rPr>
        <w:t xml:space="preserve"> viene riportato il valore del nodo </w:t>
      </w:r>
      <w:r w:rsidDel="00000000" w:rsidR="00000000" w:rsidRPr="00000000">
        <w:rPr>
          <w:i w:val="1"/>
          <w:sz w:val="24"/>
          <w:szCs w:val="24"/>
          <w:rtl w:val="0"/>
        </w:rPr>
        <w:t xml:space="preserve">(o dei nodi)</w:t>
      </w:r>
      <w:r w:rsidDel="00000000" w:rsidR="00000000" w:rsidRPr="00000000">
        <w:rPr>
          <w:sz w:val="24"/>
          <w:szCs w:val="24"/>
          <w:rtl w:val="0"/>
        </w:rPr>
        <w:t xml:space="preserve"> che presenta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valore più alto di degree centrality</w:t>
      </w:r>
      <w:r w:rsidDel="00000000" w:rsidR="00000000" w:rsidRPr="00000000">
        <w:rPr>
          <w:sz w:val="24"/>
          <w:szCs w:val="24"/>
          <w:rtl w:val="0"/>
        </w:rPr>
        <w:t xml:space="preserve">. Essendo i nostri grafi direzionati, nella tabella viene fatta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distinzione tra in e out-degree centrality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A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9"/>
        <w:gridCol w:w="1500"/>
        <w:gridCol w:w="1500"/>
        <w:gridCol w:w="1500"/>
        <w:gridCol w:w="1500"/>
        <w:tblGridChange w:id="0">
          <w:tblGrid>
            <w:gridCol w:w="3029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60.62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Max Degree Centr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  <w:rtl w:val="0"/>
              </w:rPr>
              <w:t xml:space="preserve">.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Family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Couples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Ex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Complete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6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8A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</w:t>
      </w:r>
      <w:r w:rsidDel="00000000" w:rsidR="00000000" w:rsidRPr="00000000">
        <w:rPr>
          <w:b w:val="1"/>
          <w:sz w:val="24"/>
          <w:szCs w:val="24"/>
          <w:rtl w:val="0"/>
        </w:rPr>
        <w:t xml:space="preserve"> grafo delle coppie</w:t>
      </w:r>
      <w:r w:rsidDel="00000000" w:rsidR="00000000" w:rsidRPr="00000000">
        <w:rPr>
          <w:sz w:val="24"/>
          <w:szCs w:val="24"/>
          <w:rtl w:val="0"/>
        </w:rPr>
        <w:t xml:space="preserve"> il valore massimo, </w:t>
      </w:r>
      <w:r w:rsidDel="00000000" w:rsidR="00000000" w:rsidRPr="00000000">
        <w:rPr>
          <w:i w:val="1"/>
          <w:sz w:val="24"/>
          <w:szCs w:val="24"/>
          <w:rtl w:val="0"/>
        </w:rPr>
        <w:t xml:space="preserve">sia per la in che per l’out degree centrality</w:t>
      </w:r>
      <w:r w:rsidDel="00000000" w:rsidR="00000000" w:rsidRPr="00000000">
        <w:rPr>
          <w:sz w:val="24"/>
          <w:szCs w:val="24"/>
          <w:rtl w:val="0"/>
        </w:rPr>
        <w:t xml:space="preserve">, è 1, sensato dato che si osservano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solo relazioni monogame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</w:t>
      </w:r>
      <w:r w:rsidDel="00000000" w:rsidR="00000000" w:rsidRPr="00000000">
        <w:rPr>
          <w:b w:val="1"/>
          <w:sz w:val="24"/>
          <w:szCs w:val="24"/>
          <w:rtl w:val="0"/>
        </w:rPr>
        <w:t xml:space="preserve"> grafo delle famiglie</w:t>
      </w:r>
      <w:r w:rsidDel="00000000" w:rsidR="00000000" w:rsidRPr="00000000">
        <w:rPr>
          <w:sz w:val="24"/>
          <w:szCs w:val="24"/>
          <w:rtl w:val="0"/>
        </w:rPr>
        <w:t xml:space="preserve">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massimo valore in out-degree è 2</w:t>
      </w:r>
      <w:r w:rsidDel="00000000" w:rsidR="00000000" w:rsidRPr="00000000">
        <w:rPr>
          <w:sz w:val="24"/>
          <w:szCs w:val="24"/>
          <w:rtl w:val="0"/>
        </w:rPr>
        <w:t xml:space="preserve">, il che ha senso dato che ogni pinguino può avere al</w:t>
      </w:r>
      <w:r w:rsidDel="00000000" w:rsidR="00000000" w:rsidRPr="00000000">
        <w:rPr>
          <w:b w:val="1"/>
          <w:sz w:val="24"/>
          <w:szCs w:val="24"/>
          <w:rtl w:val="0"/>
        </w:rPr>
        <w:t xml:space="preserve"> massimo due genitori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</w:t>
      </w:r>
      <w:r w:rsidDel="00000000" w:rsidR="00000000" w:rsidRPr="00000000">
        <w:rPr>
          <w:b w:val="1"/>
          <w:sz w:val="24"/>
          <w:szCs w:val="24"/>
          <w:rtl w:val="0"/>
        </w:rPr>
        <w:t xml:space="preserve"> massimo valore per l’in-degree è invece 4</w:t>
      </w:r>
      <w:r w:rsidDel="00000000" w:rsidR="00000000" w:rsidRPr="00000000">
        <w:rPr>
          <w:sz w:val="24"/>
          <w:szCs w:val="24"/>
          <w:rtl w:val="0"/>
        </w:rPr>
        <w:t xml:space="preserve">, ad indicare che i pinguini con il maggior numero di figli </w:t>
      </w:r>
      <w:r w:rsidDel="00000000" w:rsidR="00000000" w:rsidRPr="00000000">
        <w:rPr>
          <w:i w:val="1"/>
          <w:sz w:val="24"/>
          <w:szCs w:val="24"/>
          <w:rtl w:val="0"/>
        </w:rPr>
        <w:t xml:space="preserve">(Man e Koko)</w:t>
      </w:r>
      <w:r w:rsidDel="00000000" w:rsidR="00000000" w:rsidRPr="00000000">
        <w:rPr>
          <w:sz w:val="24"/>
          <w:szCs w:val="24"/>
          <w:rtl w:val="0"/>
        </w:rPr>
        <w:t xml:space="preserve"> ne hanno quattro.</w:t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</w:t>
      </w:r>
      <w:r w:rsidDel="00000000" w:rsidR="00000000" w:rsidRPr="00000000">
        <w:rPr>
          <w:b w:val="1"/>
          <w:sz w:val="24"/>
          <w:szCs w:val="24"/>
          <w:rtl w:val="0"/>
        </w:rPr>
        <w:t xml:space="preserve"> grafo degli ex</w:t>
      </w:r>
      <w:r w:rsidDel="00000000" w:rsidR="00000000" w:rsidRPr="00000000">
        <w:rPr>
          <w:sz w:val="24"/>
          <w:szCs w:val="24"/>
          <w:rtl w:val="0"/>
        </w:rPr>
        <w:t xml:space="preserve"> è interessante notare come</w:t>
      </w:r>
      <w:r w:rsidDel="00000000" w:rsidR="00000000" w:rsidRPr="00000000">
        <w:rPr>
          <w:b w:val="1"/>
          <w:sz w:val="24"/>
          <w:szCs w:val="24"/>
          <w:rtl w:val="0"/>
        </w:rPr>
        <w:t xml:space="preserve"> il massimo valore di </w:t>
      </w:r>
      <w:r w:rsidDel="00000000" w:rsidR="00000000" w:rsidRPr="00000000">
        <w:rPr>
          <w:b w:val="1"/>
          <w:sz w:val="24"/>
          <w:szCs w:val="24"/>
          <w:rtl w:val="0"/>
        </w:rPr>
        <w:t xml:space="preserve">out-degree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(6)</w:t>
      </w:r>
      <w:r w:rsidDel="00000000" w:rsidR="00000000" w:rsidRPr="00000000">
        <w:rPr>
          <w:sz w:val="24"/>
          <w:szCs w:val="24"/>
          <w:rtl w:val="0"/>
        </w:rPr>
        <w:t xml:space="preserve"> è ottenuto da</w:t>
      </w:r>
      <w:r w:rsidDel="00000000" w:rsidR="00000000" w:rsidRPr="00000000">
        <w:rPr>
          <w:b w:val="1"/>
          <w:sz w:val="24"/>
          <w:szCs w:val="24"/>
          <w:rtl w:val="0"/>
        </w:rPr>
        <w:t xml:space="preserve"> Tera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una pinguina che ha rifiutato il maggior numero di spasimanti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F">
      <w:pPr>
        <w:ind w:lef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Nel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completo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Tera si conferma sempre il nodo con la out-degree centrality più alta</w:t>
      </w:r>
      <w:r w:rsidDel="00000000" w:rsidR="00000000" w:rsidRPr="00000000">
        <w:rPr>
          <w:sz w:val="24"/>
          <w:szCs w:val="24"/>
          <w:rtl w:val="0"/>
        </w:rPr>
        <w:t xml:space="preserve">, mentre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 l’in-degree si distinguono Kuruma e Koko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quest’ultima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probabilmente per la posizione di centralità rivestita nel grafo delle famiglie.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Closeness Centrality: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definisce </w:t>
      </w:r>
      <w:r w:rsidDel="00000000" w:rsidR="00000000" w:rsidRPr="00000000">
        <w:rPr>
          <w:b w:val="1"/>
          <w:sz w:val="24"/>
          <w:szCs w:val="24"/>
          <w:rtl w:val="0"/>
        </w:rPr>
        <w:t xml:space="preserve">quanto un nodo è vicino agli altri nodi</w:t>
      </w:r>
      <w:r w:rsidDel="00000000" w:rsidR="00000000" w:rsidRPr="00000000">
        <w:rPr>
          <w:sz w:val="24"/>
          <w:szCs w:val="24"/>
          <w:rtl w:val="0"/>
        </w:rPr>
        <w:t xml:space="preserve">. </w:t>
        <w:br w:type="textWrapping"/>
        <w:t xml:space="preserve">Si calcola effettuando la media tra la lunghezza dello shortest path dal nodo corrente a tutti gli altri nodi della rete.</w:t>
      </w:r>
    </w:p>
    <w:p w:rsidR="00000000" w:rsidDel="00000000" w:rsidP="00000000" w:rsidRDefault="00000000" w:rsidRPr="00000000" w14:paraId="000000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due tipi di closeness sono: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In-closeness centrality:</w:t>
      </w:r>
      <w:r w:rsidDel="00000000" w:rsidR="00000000" w:rsidRPr="00000000">
        <w:rPr>
          <w:sz w:val="24"/>
          <w:szCs w:val="24"/>
          <w:rtl w:val="0"/>
        </w:rPr>
        <w:t xml:space="preserve"> Misura quanto un nodo può essere facilmente raggiunto dagli altri nodi;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Out-closeness centrality:</w:t>
      </w:r>
      <w:r w:rsidDel="00000000" w:rsidR="00000000" w:rsidRPr="00000000">
        <w:rPr>
          <w:sz w:val="24"/>
          <w:szCs w:val="24"/>
          <w:rtl w:val="0"/>
        </w:rPr>
        <w:t xml:space="preserve"> Misura il modo in cui un nodo possa facilmente raggiungere gli altri nodi;</w:t>
      </w:r>
    </w:p>
    <w:p w:rsidR="00000000" w:rsidDel="00000000" w:rsidP="00000000" w:rsidRDefault="00000000" w:rsidRPr="00000000" w14:paraId="00000095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calcolo della closeness si può spiegare considerando il seguente sottoinsieme di nodi, preso dal Family Graph: </w:t>
      </w:r>
    </w:p>
    <w:p w:rsidR="00000000" w:rsidDel="00000000" w:rsidP="00000000" w:rsidRDefault="00000000" w:rsidRPr="00000000" w14:paraId="00000096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871663" cy="997054"/>
            <wp:effectExtent b="0" l="0" r="0" t="0"/>
            <wp:wrapNone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9970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In-closeness(Kujou): </w:t>
      </w: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</m:num>
          <m:den>
            <m:r>
              <w:rPr>
                <w:sz w:val="28"/>
                <w:szCs w:val="28"/>
              </w:rPr>
              <m:t xml:space="preserve">SHK + BHK + HK + CK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 = </w:t>
      </w:r>
      <m:oMath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1</m:t>
            </m:r>
          </m:num>
          <m:den>
            <m:r>
              <w:rPr>
                <w:sz w:val="28"/>
                <w:szCs w:val="28"/>
              </w:rPr>
              <m:t xml:space="preserve">6</m:t>
            </m:r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=  0.167                    </w:t>
      </w:r>
      <w:r w:rsidDel="00000000" w:rsidR="00000000" w:rsidRPr="00000000">
        <w:rPr>
          <w:color w:val="ffffff"/>
          <w:sz w:val="24"/>
          <w:szCs w:val="24"/>
          <w:rtl w:val="0"/>
        </w:rPr>
        <w:t xml:space="preserve">Nota:</w:t>
      </w:r>
      <w:r w:rsidDel="00000000" w:rsidR="00000000" w:rsidRPr="00000000">
        <w:rPr>
          <w:sz w:val="24"/>
          <w:szCs w:val="24"/>
          <w:rtl w:val="0"/>
        </w:rPr>
        <w:t xml:space="preserve">                                     </w:t>
      </w: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Nota:</w:t>
      </w:r>
      <w:r w:rsidDel="00000000" w:rsidR="00000000" w:rsidRPr="00000000">
        <w:rPr>
          <w:sz w:val="24"/>
          <w:szCs w:val="24"/>
          <w:rtl w:val="0"/>
        </w:rPr>
        <w:t xml:space="preserve"> SHK e BHK hanno lunghezza 2</w:t>
      </w:r>
    </w:p>
    <w:p w:rsidR="00000000" w:rsidDel="00000000" w:rsidP="00000000" w:rsidRDefault="00000000" w:rsidRPr="00000000" w14:paraId="0000009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Out-closeness(Kujou): Nan (Nessun nodo uscente da Kujou)</w:t>
      </w:r>
    </w:p>
    <w:p w:rsidR="00000000" w:rsidDel="00000000" w:rsidP="00000000" w:rsidRDefault="00000000" w:rsidRPr="00000000" w14:paraId="0000009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Betweenness Centrality:</w:t>
      </w:r>
      <w:r w:rsidDel="00000000" w:rsidR="00000000" w:rsidRPr="00000000">
        <w:rPr>
          <w:sz w:val="24"/>
          <w:szCs w:val="24"/>
          <w:rtl w:val="0"/>
        </w:rPr>
        <w:t xml:space="preserve"> è una misura che tratta il</w:t>
      </w:r>
      <w:r w:rsidDel="00000000" w:rsidR="00000000" w:rsidRPr="00000000">
        <w:rPr>
          <w:b w:val="1"/>
          <w:sz w:val="24"/>
          <w:szCs w:val="24"/>
          <w:rtl w:val="0"/>
        </w:rPr>
        <w:t xml:space="preserve"> concetto di centralità dei nodi in termine di quanti percorsi minimi attraversano uno specifico nodo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(ovvero da quanti nodi deve essere attraversato un nodo per le comunicazioni)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All’interno dei grafi analizzati i </w:t>
      </w:r>
      <w:r w:rsidDel="00000000" w:rsidR="00000000" w:rsidRPr="00000000">
        <w:rPr>
          <w:b w:val="1"/>
          <w:sz w:val="24"/>
          <w:szCs w:val="24"/>
          <w:rtl w:val="0"/>
        </w:rPr>
        <w:t xml:space="preserve">valori </w:t>
      </w:r>
      <w:r w:rsidDel="00000000" w:rsidR="00000000" w:rsidRPr="00000000">
        <w:rPr>
          <w:sz w:val="24"/>
          <w:szCs w:val="24"/>
          <w:rtl w:val="0"/>
        </w:rPr>
        <w:t xml:space="preserve">trovati per questa metrica sono </w:t>
      </w:r>
      <w:r w:rsidDel="00000000" w:rsidR="00000000" w:rsidRPr="00000000">
        <w:rPr>
          <w:b w:val="1"/>
          <w:sz w:val="24"/>
          <w:szCs w:val="24"/>
          <w:rtl w:val="0"/>
        </w:rPr>
        <w:t xml:space="preserve">piuttosto bassi</w:t>
      </w:r>
      <w:r w:rsidDel="00000000" w:rsidR="00000000" w:rsidRPr="00000000">
        <w:rPr>
          <w:sz w:val="24"/>
          <w:szCs w:val="24"/>
          <w:rtl w:val="0"/>
        </w:rPr>
        <w:t xml:space="preserve">, come si può osservare nella seguente tabella:</w:t>
      </w:r>
    </w:p>
    <w:p w:rsidR="00000000" w:rsidDel="00000000" w:rsidP="00000000" w:rsidRDefault="00000000" w:rsidRPr="00000000" w14:paraId="0000009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2025"/>
        <w:gridCol w:w="1800"/>
        <w:gridCol w:w="1395"/>
        <w:gridCol w:w="1860"/>
        <w:tblGridChange w:id="0">
          <w:tblGrid>
            <w:gridCol w:w="1935"/>
            <w:gridCol w:w="2025"/>
            <w:gridCol w:w="1800"/>
            <w:gridCol w:w="1395"/>
            <w:gridCol w:w="18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Family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Ex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Couples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Complete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0.000e+00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1st Qu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0.000e+00​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0.002483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Median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0.000e+00​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0.011494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  <w:rtl w:val="0"/>
              </w:rPr>
              <w:t xml:space="preserve">Mean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3.589e-05​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0.000241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0.040722​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  <w:rtl w:val="0"/>
              </w:rPr>
              <w:t xml:space="preserve">3rd Qu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0.000e+00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0.056108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  <w:rtl w:val="0"/>
              </w:rPr>
              <w:t xml:space="preserve">Max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1.210e-03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0.003327​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0.245034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Interessante è il valore ottenuto nel caso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delle coppie</w:t>
      </w:r>
      <w:r w:rsidDel="00000000" w:rsidR="00000000" w:rsidRPr="00000000">
        <w:rPr>
          <w:sz w:val="24"/>
          <w:szCs w:val="24"/>
          <w:rtl w:val="0"/>
        </w:rPr>
        <w:t xml:space="preserve">, ma piuttosto ragionevole. Infatti, si ottengono</w:t>
      </w:r>
      <w:r w:rsidDel="00000000" w:rsidR="00000000" w:rsidRPr="00000000">
        <w:rPr>
          <w:b w:val="1"/>
          <w:sz w:val="24"/>
          <w:szCs w:val="24"/>
          <w:rtl w:val="0"/>
        </w:rPr>
        <w:t xml:space="preserve"> sempre valori pari a zero</w:t>
      </w:r>
      <w:r w:rsidDel="00000000" w:rsidR="00000000" w:rsidRPr="00000000">
        <w:rPr>
          <w:sz w:val="24"/>
          <w:szCs w:val="24"/>
          <w:rtl w:val="0"/>
        </w:rPr>
        <w:t xml:space="preserve"> poiché all’interno di tale grafo </w:t>
      </w:r>
      <w:r w:rsidDel="00000000" w:rsidR="00000000" w:rsidRPr="00000000">
        <w:rPr>
          <w:b w:val="1"/>
          <w:sz w:val="24"/>
          <w:szCs w:val="24"/>
          <w:rtl w:val="0"/>
        </w:rPr>
        <w:t xml:space="preserve">sono presenti solo percorsi di lunghezza minore o uguale di uno</w:t>
      </w:r>
      <w:r w:rsidDel="00000000" w:rsidR="00000000" w:rsidRPr="00000000">
        <w:rPr>
          <w:sz w:val="24"/>
          <w:szCs w:val="24"/>
          <w:rtl w:val="0"/>
        </w:rPr>
        <w:t xml:space="preserve">, dunque è impossibile che un nodo venga attraversato dal percorso minimo tra altri due nodi.</w:t>
      </w:r>
    </w:p>
    <w:p w:rsidR="00000000" w:rsidDel="00000000" w:rsidP="00000000" w:rsidRDefault="00000000" w:rsidRPr="00000000" w14:paraId="000000C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Nel grafo degli ex e nel completo</w:t>
      </w:r>
      <w:r w:rsidDel="00000000" w:rsidR="00000000" w:rsidRPr="00000000">
        <w:rPr>
          <w:sz w:val="24"/>
          <w:szCs w:val="24"/>
          <w:rtl w:val="0"/>
        </w:rPr>
        <w:t xml:space="preserve">, il pinguino con la maggiore Betweenness Centrality è </w:t>
      </w:r>
      <w:r w:rsidDel="00000000" w:rsidR="00000000" w:rsidRPr="00000000">
        <w:rPr>
          <w:b w:val="1"/>
          <w:sz w:val="24"/>
          <w:szCs w:val="24"/>
          <w:rtl w:val="0"/>
        </w:rPr>
        <w:t xml:space="preserve">Tera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già incontrato come nodo più centrale in precedenza.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3438525</wp:posOffset>
            </wp:positionH>
            <wp:positionV relativeFrom="paragraph">
              <wp:posOffset>98747</wp:posOffset>
            </wp:positionV>
            <wp:extent cx="2251515" cy="1204913"/>
            <wp:effectExtent b="0" l="0" r="0" t="0"/>
            <wp:wrapSquare wrapText="bothSides" distB="57150" distT="57150" distL="57150" distR="5715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1515" cy="1204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delle famiglie</w:t>
      </w:r>
      <w:r w:rsidDel="00000000" w:rsidR="00000000" w:rsidRPr="00000000">
        <w:rPr>
          <w:sz w:val="24"/>
          <w:szCs w:val="24"/>
          <w:rtl w:val="0"/>
        </w:rPr>
        <w:t xml:space="preserve">, d’altra parte, il pinguino </w:t>
      </w:r>
      <w:r w:rsidDel="00000000" w:rsidR="00000000" w:rsidRPr="00000000">
        <w:rPr>
          <w:b w:val="1"/>
          <w:sz w:val="24"/>
          <w:szCs w:val="24"/>
          <w:rtl w:val="0"/>
        </w:rPr>
        <w:t xml:space="preserve">più centrale è Hachi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Questo è piuttosto sensato, poiché questa pinguina si trova al </w:t>
      </w:r>
      <w:r w:rsidDel="00000000" w:rsidR="00000000" w:rsidRPr="00000000">
        <w:rPr>
          <w:b w:val="1"/>
          <w:sz w:val="24"/>
          <w:szCs w:val="24"/>
          <w:rtl w:val="0"/>
        </w:rPr>
        <w:t xml:space="preserve">centro di una delle famiglie più grandi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(ovvero una delle componenti connesse più numerose)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Eigenvector Centrality</w:t>
      </w:r>
      <w:r w:rsidDel="00000000" w:rsidR="00000000" w:rsidRPr="00000000">
        <w:rPr>
          <w:b w:val="1"/>
          <w:sz w:val="32"/>
          <w:szCs w:val="32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misura l’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importanza di un nodo</w:t>
      </w:r>
      <w:r w:rsidDel="00000000" w:rsidR="00000000" w:rsidRPr="00000000">
        <w:rPr>
          <w:sz w:val="24"/>
          <w:szCs w:val="24"/>
          <w:rtl w:val="0"/>
        </w:rPr>
        <w:t xml:space="preserve"> tenendo in considerazione l’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importanza dei suoi nodi vicini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9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2025"/>
        <w:gridCol w:w="1800"/>
        <w:gridCol w:w="1395"/>
        <w:gridCol w:w="1860"/>
        <w:tblGridChange w:id="0">
          <w:tblGrid>
            <w:gridCol w:w="1935"/>
            <w:gridCol w:w="2025"/>
            <w:gridCol w:w="1800"/>
            <w:gridCol w:w="1395"/>
            <w:gridCol w:w="18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Family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Ex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Couples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Complete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Min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0.000e+00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0.003169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1st Qu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0.000e+00​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0.027638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Median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0.000e+00​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0.060688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sz w:val="32"/>
                <w:szCs w:val="32"/>
                <w:rtl w:val="0"/>
              </w:rPr>
              <w:t xml:space="preserve">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Mean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0.04761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0.05412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sz w:val="32"/>
                <w:szCs w:val="32"/>
                <w:rtl w:val="0"/>
              </w:rPr>
              <w:t xml:space="preserve">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0.04468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0.092582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3rd Qu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0.000e+00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0.000000​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0.04754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sz w:val="32"/>
                <w:szCs w:val="32"/>
                <w:rtl w:val="0"/>
              </w:rPr>
              <w:t xml:space="preserve">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0.124798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sz w:val="32"/>
                <w:szCs w:val="32"/>
                <w:rtl w:val="0"/>
              </w:rPr>
              <w:t xml:space="preserve"> 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Max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0.51642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0.54535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6"/>
                <w:szCs w:val="26"/>
                <w:rtl w:val="0"/>
              </w:rPr>
              <w:t xml:space="preserve">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0.31252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0.460284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sz w:val="12"/>
          <w:szCs w:val="12"/>
        </w:rPr>
      </w:pPr>
      <w:r w:rsidDel="00000000" w:rsidR="00000000" w:rsidRPr="00000000">
        <w:rPr>
          <w:sz w:val="24"/>
          <w:szCs w:val="24"/>
          <w:rtl w:val="0"/>
        </w:rPr>
        <w:t xml:space="preserve">I valori riportati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appaiono particolarmente significativi</w:t>
      </w:r>
      <w:r w:rsidDel="00000000" w:rsidR="00000000" w:rsidRPr="00000000">
        <w:rPr>
          <w:sz w:val="24"/>
          <w:szCs w:val="24"/>
          <w:rtl w:val="0"/>
        </w:rPr>
        <w:t xml:space="preserve"> e ciò deriva dalla sparsità dei grafi presi in considerazione. </w:t>
        <w:br w:type="textWrapping"/>
        <w:t xml:space="preserve">I</w:t>
      </w:r>
      <w:r w:rsidDel="00000000" w:rsidR="00000000" w:rsidRPr="00000000">
        <w:rPr>
          <w:b w:val="1"/>
          <w:sz w:val="24"/>
          <w:szCs w:val="24"/>
          <w:rtl w:val="0"/>
        </w:rPr>
        <w:t xml:space="preserve"> nodi con eigenvector centrality maggiore</w:t>
      </w:r>
      <w:r w:rsidDel="00000000" w:rsidR="00000000" w:rsidRPr="00000000">
        <w:rPr>
          <w:sz w:val="24"/>
          <w:szCs w:val="24"/>
          <w:rtl w:val="0"/>
        </w:rPr>
        <w:t xml:space="preserve"> sono: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Koko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(nel grafo delle famiglie)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(nel grafo degli ex)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Mikage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(nel grafo delle coppie)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Nishi </w:t>
      </w:r>
      <w:r w:rsidDel="00000000" w:rsidR="00000000" w:rsidRPr="00000000">
        <w:rPr>
          <w:i w:val="1"/>
          <w:sz w:val="24"/>
          <w:szCs w:val="24"/>
          <w:rtl w:val="0"/>
        </w:rPr>
        <w:t xml:space="preserve">(nel grafo completo).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Graph Models</w:t>
      </w:r>
    </w:p>
    <w:p w:rsidR="00000000" w:rsidDel="00000000" w:rsidP="00000000" w:rsidRDefault="00000000" w:rsidRPr="00000000" w14:paraId="000000F7">
      <w:pPr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i graph models sono stati applicati i modelli visti in classe ai grafi scelti </w:t>
      </w:r>
      <w:r w:rsidDel="00000000" w:rsidR="00000000" w:rsidRPr="00000000">
        <w:rPr>
          <w:i w:val="1"/>
          <w:sz w:val="24"/>
          <w:szCs w:val="24"/>
          <w:rtl w:val="0"/>
        </w:rPr>
        <w:t xml:space="preserve">(Family, Ex, Couples, Complete)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Modelli semplici</w:t>
      </w:r>
    </w:p>
    <w:p w:rsidR="00000000" w:rsidDel="00000000" w:rsidP="00000000" w:rsidRDefault="00000000" w:rsidRPr="00000000" w14:paraId="000000FB">
      <w:pPr>
        <w:ind w:left="0" w:firstLine="0"/>
        <w:jc w:val="both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Come primo modello è stato considerato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Binomial Random Graph Omogeneo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(mod0)</w:t>
      </w:r>
      <w:r w:rsidDel="00000000" w:rsidR="00000000" w:rsidRPr="00000000">
        <w:rPr>
          <w:sz w:val="24"/>
          <w:szCs w:val="24"/>
          <w:rtl w:val="0"/>
        </w:rPr>
        <w:t xml:space="preserve">, usando solo il coefficiente </w:t>
      </w:r>
      <w:r w:rsidDel="00000000" w:rsidR="00000000" w:rsidRPr="00000000">
        <w:rPr>
          <w:i w:val="1"/>
          <w:sz w:val="24"/>
          <w:szCs w:val="24"/>
          <w:rtl w:val="0"/>
        </w:rPr>
        <w:t xml:space="preserve">edges</w:t>
      </w:r>
      <w:r w:rsidDel="00000000" w:rsidR="00000000" w:rsidRPr="00000000">
        <w:rPr>
          <w:sz w:val="24"/>
          <w:szCs w:val="24"/>
          <w:rtl w:val="0"/>
        </w:rPr>
        <w:t xml:space="preserve"> che rappresenta il numero di archi nella rete.</w:t>
      </w:r>
    </w:p>
    <w:p w:rsidR="00000000" w:rsidDel="00000000" w:rsidP="00000000" w:rsidRDefault="00000000" w:rsidRPr="00000000" w14:paraId="000000F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 questo abbiamo ottenuto un </w:t>
      </w:r>
      <w:r w:rsidDel="00000000" w:rsidR="00000000" w:rsidRPr="00000000">
        <w:rPr>
          <w:b w:val="1"/>
          <w:sz w:val="24"/>
          <w:szCs w:val="24"/>
          <w:rtl w:val="0"/>
        </w:rPr>
        <w:t xml:space="preserve">coefficiente negativo e significativo</w:t>
      </w:r>
      <w:r w:rsidDel="00000000" w:rsidR="00000000" w:rsidRPr="00000000">
        <w:rPr>
          <w:sz w:val="24"/>
          <w:szCs w:val="24"/>
          <w:rtl w:val="0"/>
        </w:rPr>
        <w:t xml:space="preserve">. Questo significa che nel grafo ci sono meno legami del previsto </w:t>
      </w:r>
      <w:r w:rsidDel="00000000" w:rsidR="00000000" w:rsidRPr="00000000">
        <w:rPr>
          <w:i w:val="1"/>
          <w:sz w:val="24"/>
          <w:szCs w:val="24"/>
          <w:rtl w:val="0"/>
        </w:rPr>
        <w:t xml:space="preserve">(di quanti ce ne saremmo aspettati)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Binomial Random Graph Non Omogeneo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(mod1)</w:t>
      </w:r>
      <w:r w:rsidDel="00000000" w:rsidR="00000000" w:rsidRPr="00000000">
        <w:rPr>
          <w:sz w:val="24"/>
          <w:szCs w:val="24"/>
          <w:rtl w:val="0"/>
        </w:rPr>
        <w:t xml:space="preserve"> invece sono stati aggiunti i coefficienti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sender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receiver</w:t>
      </w:r>
      <w:r w:rsidDel="00000000" w:rsidR="00000000" w:rsidRPr="00000000">
        <w:rPr>
          <w:sz w:val="24"/>
          <w:szCs w:val="24"/>
          <w:rtl w:val="0"/>
        </w:rPr>
        <w:t xml:space="preserve">, che si riferiscono alle relazioni nel grafo diretto </w:t>
      </w:r>
      <w:r w:rsidDel="00000000" w:rsidR="00000000" w:rsidRPr="00000000">
        <w:rPr>
          <w:i w:val="1"/>
          <w:sz w:val="24"/>
          <w:szCs w:val="24"/>
          <w:rtl w:val="0"/>
        </w:rPr>
        <w:t xml:space="preserve">(si basano sulle dummy, quindi ci saranno un sender e un receiver principali coi quali verranno confrontati gli altri 58 nodi del grafo)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Sender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rappresenta l’</w:t>
      </w:r>
      <w:r w:rsidDel="00000000" w:rsidR="00000000" w:rsidRPr="00000000">
        <w:rPr>
          <w:b w:val="1"/>
          <w:sz w:val="24"/>
          <w:szCs w:val="24"/>
          <w:rtl w:val="0"/>
        </w:rPr>
        <w:t xml:space="preserve">insieme degli archi uscenti</w:t>
      </w:r>
      <w:r w:rsidDel="00000000" w:rsidR="00000000" w:rsidRPr="00000000">
        <w:rPr>
          <w:sz w:val="24"/>
          <w:szCs w:val="24"/>
          <w:rtl w:val="0"/>
        </w:rPr>
        <w:t xml:space="preserve"> da un nodo. Se l’</w:t>
      </w:r>
      <w:r w:rsidDel="00000000" w:rsidR="00000000" w:rsidRPr="00000000">
        <w:rPr>
          <w:b w:val="1"/>
          <w:sz w:val="24"/>
          <w:szCs w:val="24"/>
          <w:rtl w:val="0"/>
        </w:rPr>
        <w:t xml:space="preserve">effetto dovesse essere negativo</w:t>
      </w:r>
      <w:r w:rsidDel="00000000" w:rsidR="00000000" w:rsidRPr="00000000">
        <w:rPr>
          <w:sz w:val="24"/>
          <w:szCs w:val="24"/>
          <w:rtl w:val="0"/>
        </w:rPr>
        <w:t xml:space="preserve">, il sender avrebbe un numero di archi in uscita inferiore rispetto al sender principale che si sta confrontando </w:t>
      </w:r>
      <w:r w:rsidDel="00000000" w:rsidR="00000000" w:rsidRPr="00000000">
        <w:rPr>
          <w:i w:val="1"/>
          <w:sz w:val="24"/>
          <w:szCs w:val="24"/>
          <w:rtl w:val="0"/>
        </w:rPr>
        <w:t xml:space="preserve">(si comporta come una variabile dummy)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Receiver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rappresenta il medesimo concetto ma per </w:t>
      </w:r>
      <w:r w:rsidDel="00000000" w:rsidR="00000000" w:rsidRPr="00000000">
        <w:rPr>
          <w:b w:val="1"/>
          <w:sz w:val="24"/>
          <w:szCs w:val="24"/>
          <w:rtl w:val="0"/>
        </w:rPr>
        <w:t xml:space="preserve">gli archi entranti nei nodi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coefficienti trovati, in entrambi i casi, hanno assunto valori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-Inf </w:t>
      </w: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significativi</w:t>
      </w:r>
      <w:r w:rsidDel="00000000" w:rsidR="00000000" w:rsidRPr="00000000">
        <w:rPr>
          <w:sz w:val="24"/>
          <w:szCs w:val="24"/>
          <w:rtl w:val="0"/>
        </w:rPr>
        <w:t xml:space="preserve">, quindi si è deciso di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</w:t>
      </w:r>
      <w:r w:rsidDel="00000000" w:rsidR="00000000" w:rsidRPr="00000000">
        <w:rPr>
          <w:b w:val="1"/>
          <w:sz w:val="24"/>
          <w:szCs w:val="24"/>
          <w:rtl w:val="0"/>
        </w:rPr>
        <w:t xml:space="preserve">includerli</w:t>
      </w:r>
      <w:r w:rsidDel="00000000" w:rsidR="00000000" w:rsidRPr="00000000">
        <w:rPr>
          <w:b w:val="1"/>
          <w:sz w:val="24"/>
          <w:szCs w:val="24"/>
          <w:rtl w:val="0"/>
        </w:rPr>
        <w:t xml:space="preserve"> nei modelli successivi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la fase di</w:t>
      </w:r>
      <w:r w:rsidDel="00000000" w:rsidR="00000000" w:rsidRPr="00000000">
        <w:rPr>
          <w:b w:val="1"/>
          <w:sz w:val="24"/>
          <w:szCs w:val="24"/>
          <w:rtl w:val="0"/>
        </w:rPr>
        <w:t xml:space="preserve"> model selection</w:t>
      </w:r>
      <w:r w:rsidDel="00000000" w:rsidR="00000000" w:rsidRPr="00000000">
        <w:rPr>
          <w:sz w:val="24"/>
          <w:szCs w:val="24"/>
          <w:rtl w:val="0"/>
        </w:rPr>
        <w:t xml:space="preserve"> sono state usate le metriche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AIC e BIC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3">
      <w:pPr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75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915"/>
        <w:gridCol w:w="1035"/>
        <w:gridCol w:w="1005"/>
        <w:gridCol w:w="1050"/>
        <w:gridCol w:w="1110"/>
        <w:gridCol w:w="1035"/>
        <w:gridCol w:w="1080"/>
        <w:gridCol w:w="1065"/>
        <w:tblGridChange w:id="0">
          <w:tblGrid>
            <w:gridCol w:w="780"/>
            <w:gridCol w:w="915"/>
            <w:gridCol w:w="1035"/>
            <w:gridCol w:w="1005"/>
            <w:gridCol w:w="1050"/>
            <w:gridCol w:w="1110"/>
            <w:gridCol w:w="1035"/>
            <w:gridCol w:w="1080"/>
            <w:gridCol w:w="10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  <w:rtl w:val="0"/>
              </w:rPr>
              <w:t xml:space="preserve">Family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  <w:rtl w:val="0"/>
              </w:rPr>
              <w:t xml:space="preserve">Ex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  <w:rtl w:val="0"/>
              </w:rPr>
              <w:t xml:space="preserve">Couples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0"/>
                <w:szCs w:val="30"/>
                <w:rtl w:val="0"/>
              </w:rPr>
              <w:t xml:space="preserve">Complete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  <w:rtl w:val="0"/>
              </w:rPr>
              <w:t xml:space="preserve">AIC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  <w:rtl w:val="0"/>
              </w:rPr>
              <w:t xml:space="preserve">BIC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  <w:rtl w:val="0"/>
              </w:rPr>
              <w:t xml:space="preserve">AIC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  <w:rtl w:val="0"/>
              </w:rPr>
              <w:t xml:space="preserve">BIC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  <w:rtl w:val="0"/>
              </w:rPr>
              <w:t xml:space="preserve">AIC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  <w:rtl w:val="0"/>
              </w:rPr>
              <w:t xml:space="preserve">BIC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  <w:rtl w:val="0"/>
              </w:rPr>
              <w:t xml:space="preserve">AIC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  <w:rtl w:val="0"/>
              </w:rPr>
              <w:t xml:space="preserve">BIC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6"/>
                <w:szCs w:val="26"/>
                <w:rtl w:val="0"/>
              </w:rPr>
              <w:t xml:space="preserve">mod0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507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  <w:rtl w:val="0"/>
              </w:rPr>
              <w:t xml:space="preserve">513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355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  <w:rtl w:val="0"/>
              </w:rPr>
              <w:t xml:space="preserve">361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  <w:rtl w:val="0"/>
              </w:rPr>
              <w:t xml:space="preserve">455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  <w:rtl w:val="0"/>
              </w:rPr>
              <w:t xml:space="preserve">461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  <w:rtl w:val="0"/>
              </w:rPr>
              <w:t xml:space="preserve">1152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  <w:rtl w:val="0"/>
              </w:rPr>
              <w:t xml:space="preserve">1158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6"/>
                <w:szCs w:val="26"/>
                <w:rtl w:val="0"/>
              </w:rPr>
              <w:t xml:space="preserve">mod1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  <w:rtl w:val="0"/>
              </w:rPr>
              <w:t xml:space="preserve">451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705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0"/>
                <w:szCs w:val="30"/>
                <w:rtl w:val="0"/>
              </w:rPr>
              <w:t xml:space="preserve">325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547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561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1013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1268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ind w:left="0" w:firstLine="0"/>
              <w:jc w:val="center"/>
              <w:rPr>
                <w:rFonts w:ascii="Calibri" w:cs="Calibri" w:eastAsia="Calibri" w:hAnsi="Calibri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0"/>
                <w:szCs w:val="30"/>
                <w:rtl w:val="0"/>
              </w:rPr>
              <w:t xml:space="preserve">1954</w:t>
            </w:r>
          </w:p>
        </w:tc>
      </w:tr>
    </w:tbl>
    <w:p w:rsidR="00000000" w:rsidDel="00000000" w:rsidP="00000000" w:rsidRDefault="00000000" w:rsidRPr="00000000" w14:paraId="00000128">
      <w:pPr>
        <w:rPr>
          <w:rFonts w:ascii="Calibri" w:cs="Calibri" w:eastAsia="Calibri" w:hAnsi="Calibri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Tra i due, il modello che è stato mantenuto per confronti con i modelli successivi è il mod0.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Modello p1</w:t>
      </w:r>
    </w:p>
    <w:p w:rsidR="00000000" w:rsidDel="00000000" w:rsidP="00000000" w:rsidRDefault="00000000" w:rsidRPr="00000000" w14:paraId="0000012F">
      <w:pPr>
        <w:ind w:left="0" w:firstLine="0"/>
        <w:jc w:val="both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Dopo aver accertato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significatività</w:t>
      </w:r>
      <w:r w:rsidDel="00000000" w:rsidR="00000000" w:rsidRPr="00000000">
        <w:rPr>
          <w:sz w:val="24"/>
          <w:szCs w:val="24"/>
          <w:rtl w:val="0"/>
        </w:rPr>
        <w:t xml:space="preserve"> dei coefficienti associati a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senders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receivers</w:t>
      </w:r>
      <w:r w:rsidDel="00000000" w:rsidR="00000000" w:rsidRPr="00000000">
        <w:rPr>
          <w:sz w:val="24"/>
          <w:szCs w:val="24"/>
          <w:rtl w:val="0"/>
        </w:rPr>
        <w:t xml:space="preserve">, per la costruzione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modello p1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(mod 3) </w:t>
      </w:r>
      <w:r w:rsidDel="00000000" w:rsidR="00000000" w:rsidRPr="00000000">
        <w:rPr>
          <w:sz w:val="24"/>
          <w:szCs w:val="24"/>
          <w:rtl w:val="0"/>
        </w:rPr>
        <w:t xml:space="preserve">verranno inseriti solo gli </w:t>
      </w:r>
      <w:r w:rsidDel="00000000" w:rsidR="00000000" w:rsidRPr="00000000">
        <w:rPr>
          <w:b w:val="1"/>
          <w:sz w:val="24"/>
          <w:szCs w:val="24"/>
          <w:rtl w:val="0"/>
        </w:rPr>
        <w:t xml:space="preserve">effetti degli archi e di mutual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i w:val="1"/>
          <w:sz w:val="24"/>
          <w:szCs w:val="24"/>
          <w:rtl w:val="0"/>
        </w:rPr>
        <w:t xml:space="preserve"> il parametro associato alla reciprocità delle relazioni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delle coppie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è possibile terminare l’esecuzione del modello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forse a causa dei troppi nodi isolati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3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delle famiglie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come atteso</w:t>
      </w:r>
      <w:r w:rsidDel="00000000" w:rsidR="00000000" w:rsidRPr="00000000">
        <w:rPr>
          <w:sz w:val="24"/>
          <w:szCs w:val="24"/>
          <w:rtl w:val="0"/>
        </w:rPr>
        <w:t xml:space="preserve">,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coefficiente associato a mutual è -Inf</w:t>
      </w:r>
      <w:r w:rsidDel="00000000" w:rsidR="00000000" w:rsidRPr="00000000">
        <w:rPr>
          <w:sz w:val="24"/>
          <w:szCs w:val="24"/>
          <w:rtl w:val="0"/>
        </w:rPr>
        <w:t xml:space="preserve">, dato che la relazione </w:t>
      </w:r>
      <w:r w:rsidDel="00000000" w:rsidR="00000000" w:rsidRPr="00000000">
        <w:rPr>
          <w:i w:val="1"/>
          <w:sz w:val="24"/>
          <w:szCs w:val="24"/>
          <w:rtl w:val="0"/>
        </w:rPr>
        <w:t xml:space="preserve">figlio-genitore</w:t>
      </w:r>
      <w:r w:rsidDel="00000000" w:rsidR="00000000" w:rsidRPr="00000000">
        <w:rPr>
          <w:sz w:val="24"/>
          <w:szCs w:val="24"/>
          <w:rtl w:val="0"/>
        </w:rPr>
        <w:t xml:space="preserve"> è </w:t>
      </w:r>
      <w:r w:rsidDel="00000000" w:rsidR="00000000" w:rsidRPr="00000000">
        <w:rPr>
          <w:i w:val="1"/>
          <w:sz w:val="24"/>
          <w:szCs w:val="24"/>
          <w:rtl w:val="0"/>
        </w:rPr>
        <w:t xml:space="preserve">“gerarchica”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può essere mutuale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degli ex</w:t>
      </w:r>
      <w:r w:rsidDel="00000000" w:rsidR="00000000" w:rsidRPr="00000000">
        <w:rPr>
          <w:sz w:val="24"/>
          <w:szCs w:val="24"/>
          <w:rtl w:val="0"/>
        </w:rPr>
        <w:t xml:space="preserve"> e nel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completo</w:t>
      </w:r>
      <w:r w:rsidDel="00000000" w:rsidR="00000000" w:rsidRPr="00000000">
        <w:rPr>
          <w:sz w:val="24"/>
          <w:szCs w:val="24"/>
          <w:rtl w:val="0"/>
        </w:rPr>
        <w:t xml:space="preserve"> il coefficiente associato a </w:t>
      </w:r>
      <w:r w:rsidDel="00000000" w:rsidR="00000000" w:rsidRPr="00000000">
        <w:rPr>
          <w:b w:val="1"/>
          <w:sz w:val="24"/>
          <w:szCs w:val="24"/>
          <w:rtl w:val="0"/>
        </w:rPr>
        <w:t xml:space="preserve">mutual </w:t>
      </w:r>
      <w:r w:rsidDel="00000000" w:rsidR="00000000" w:rsidRPr="00000000">
        <w:rPr>
          <w:sz w:val="24"/>
          <w:szCs w:val="24"/>
          <w:rtl w:val="0"/>
        </w:rPr>
        <w:t xml:space="preserve">è sempre </w:t>
      </w:r>
      <w:r w:rsidDel="00000000" w:rsidR="00000000" w:rsidRPr="00000000">
        <w:rPr>
          <w:b w:val="1"/>
          <w:sz w:val="24"/>
          <w:szCs w:val="24"/>
          <w:rtl w:val="0"/>
        </w:rPr>
        <w:t xml:space="preserve">significativo e positivo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questi due grafi, sia guardando l’AIC che il BIC,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modello p1 viene sempre preferito al modello nullo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 il solo effetto degli archi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5">
      <w:pPr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1065"/>
        <w:gridCol w:w="1035"/>
        <w:gridCol w:w="1485"/>
        <w:gridCol w:w="1485"/>
        <w:gridCol w:w="1485"/>
        <w:gridCol w:w="1485"/>
        <w:tblGridChange w:id="0">
          <w:tblGrid>
            <w:gridCol w:w="975"/>
            <w:gridCol w:w="1065"/>
            <w:gridCol w:w="1035"/>
            <w:gridCol w:w="1485"/>
            <w:gridCol w:w="1485"/>
            <w:gridCol w:w="1485"/>
            <w:gridCol w:w="14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​​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Family​​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Ex​​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Complete​​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​​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mod0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mod3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mod0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mod3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mod0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mod3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AIC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  <w:rtl w:val="0"/>
              </w:rPr>
              <w:t xml:space="preserve">507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NaN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  <w:rtl w:val="0"/>
              </w:rPr>
              <w:t xml:space="preserve">355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  <w:rtl w:val="0"/>
              </w:rPr>
              <w:t xml:space="preserve">248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  <w:rtl w:val="0"/>
              </w:rPr>
              <w:t xml:space="preserve">1152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  <w:rtl w:val="0"/>
              </w:rPr>
              <w:t xml:space="preserve">960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BIC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  <w:rtl w:val="0"/>
              </w:rPr>
              <w:t xml:space="preserve">513​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NaN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361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260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1158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973</w:t>
            </w:r>
          </w:p>
        </w:tc>
      </w:tr>
    </w:tbl>
    <w:p w:rsidR="00000000" w:rsidDel="00000000" w:rsidP="00000000" w:rsidRDefault="00000000" w:rsidRPr="00000000" w14:paraId="0000015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Modelli con attributi nodali</w:t>
      </w:r>
    </w:p>
    <w:p w:rsidR="00000000" w:rsidDel="00000000" w:rsidP="00000000" w:rsidRDefault="00000000" w:rsidRPr="00000000" w14:paraId="00000155">
      <w:pPr>
        <w:ind w:left="0" w:firstLine="0"/>
        <w:jc w:val="both"/>
        <w:rPr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L’</w:t>
      </w:r>
      <w:r w:rsidDel="00000000" w:rsidR="00000000" w:rsidRPr="00000000">
        <w:rPr>
          <w:b w:val="1"/>
          <w:sz w:val="24"/>
          <w:szCs w:val="24"/>
          <w:rtl w:val="0"/>
        </w:rPr>
        <w:t xml:space="preserve">attributo nodale</w:t>
      </w:r>
      <w:r w:rsidDel="00000000" w:rsidR="00000000" w:rsidRPr="00000000">
        <w:rPr>
          <w:sz w:val="24"/>
          <w:szCs w:val="24"/>
          <w:rtl w:val="0"/>
        </w:rPr>
        <w:t xml:space="preserve"> presente nel dataset, ed utilizzato per la costruzione dei modelli, è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genere </w:t>
      </w:r>
      <w:r w:rsidDel="00000000" w:rsidR="00000000" w:rsidRPr="00000000">
        <w:rPr>
          <w:sz w:val="24"/>
          <w:szCs w:val="24"/>
          <w:rtl w:val="0"/>
        </w:rPr>
        <w:t xml:space="preserve">dei pinguini.</w:t>
      </w:r>
    </w:p>
    <w:p w:rsidR="00000000" w:rsidDel="00000000" w:rsidP="00000000" w:rsidRDefault="00000000" w:rsidRPr="00000000" w14:paraId="0000015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Sono stati considerati sia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 effect</w:t>
      </w:r>
      <w:r w:rsidDel="00000000" w:rsidR="00000000" w:rsidRPr="00000000">
        <w:rPr>
          <w:sz w:val="24"/>
          <w:szCs w:val="24"/>
          <w:rtl w:val="0"/>
        </w:rPr>
        <w:t xml:space="preserve"> che l’effetto relativo all’</w:t>
      </w:r>
      <w:r w:rsidDel="00000000" w:rsidR="00000000" w:rsidRPr="00000000">
        <w:rPr>
          <w:b w:val="1"/>
          <w:sz w:val="24"/>
          <w:szCs w:val="24"/>
          <w:rtl w:val="0"/>
        </w:rPr>
        <w:t xml:space="preserve">omofilia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questo modo, è stato costruito il modello indicato come </w:t>
      </w:r>
      <w:r w:rsidDel="00000000" w:rsidR="00000000" w:rsidRPr="00000000">
        <w:rPr>
          <w:i w:val="1"/>
          <w:sz w:val="24"/>
          <w:szCs w:val="24"/>
          <w:rtl w:val="0"/>
        </w:rPr>
        <w:t xml:space="preserve">“mod4”</w:t>
      </w:r>
      <w:r w:rsidDel="00000000" w:rsidR="00000000" w:rsidRPr="00000000">
        <w:rPr>
          <w:sz w:val="24"/>
          <w:szCs w:val="24"/>
          <w:rtl w:val="0"/>
        </w:rPr>
        <w:t xml:space="preserve">, eseguito per tutti e quattro i grafi. Il modello costruito assume, dunque, la seguente struttura:</w:t>
      </w:r>
    </w:p>
    <w:p w:rsidR="00000000" w:rsidDel="00000000" w:rsidP="00000000" w:rsidRDefault="00000000" w:rsidRPr="00000000" w14:paraId="00000159">
      <w:pPr>
        <w:ind w:left="0" w:firstLine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mod4: mod3 + node_factor + </w:t>
      </w:r>
      <w:r w:rsidDel="00000000" w:rsidR="00000000" w:rsidRPr="00000000">
        <w:rPr>
          <w:i w:val="1"/>
          <w:sz w:val="24"/>
          <w:szCs w:val="24"/>
          <w:rtl w:val="0"/>
        </w:rPr>
        <w:t xml:space="preserve">node_match</w:t>
      </w:r>
      <w:r w:rsidDel="00000000" w:rsidR="00000000" w:rsidRPr="00000000">
        <w:rPr>
          <w:i w:val="1"/>
          <w:sz w:val="24"/>
          <w:szCs w:val="24"/>
          <w:rtl w:val="0"/>
        </w:rPr>
        <w:t xml:space="preserve">;​</w:t>
      </w:r>
    </w:p>
    <w:p w:rsidR="00000000" w:rsidDel="00000000" w:rsidP="00000000" w:rsidRDefault="00000000" w:rsidRPr="00000000" w14:paraId="0000015B">
      <w:pPr>
        <w:ind w:left="0" w:firstLine="0"/>
        <w:jc w:val="both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Nella maggior parte dei casi, i </w:t>
      </w:r>
      <w:r w:rsidDel="00000000" w:rsidR="00000000" w:rsidRPr="00000000">
        <w:rPr>
          <w:b w:val="1"/>
          <w:sz w:val="24"/>
          <w:szCs w:val="24"/>
          <w:rtl w:val="0"/>
        </w:rPr>
        <w:t xml:space="preserve">coefficienti</w:t>
      </w:r>
      <w:r w:rsidDel="00000000" w:rsidR="00000000" w:rsidRPr="00000000">
        <w:rPr>
          <w:sz w:val="24"/>
          <w:szCs w:val="24"/>
          <w:rtl w:val="0"/>
        </w:rPr>
        <w:t xml:space="preserve"> relativi agli effetti dell’attributo sono risultati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significativi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Nel caso del grafo relativo alle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coppie</w:t>
      </w:r>
      <w:r w:rsidDel="00000000" w:rsidR="00000000" w:rsidRPr="00000000">
        <w:rPr>
          <w:sz w:val="24"/>
          <w:szCs w:val="24"/>
          <w:rtl w:val="0"/>
        </w:rPr>
        <w:t xml:space="preserve">, i coefficienti assumono valore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NaN e -Inf</w:t>
      </w:r>
      <w:r w:rsidDel="00000000" w:rsidR="00000000" w:rsidRPr="00000000">
        <w:rPr>
          <w:sz w:val="24"/>
          <w:szCs w:val="24"/>
          <w:rtl w:val="0"/>
        </w:rPr>
        <w:t xml:space="preserve">. </w:t>
        <w:br w:type="textWrapping"/>
        <w:t xml:space="preserve">Ciò accade poiché le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relazioni amorose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attualmente in corso</w:t>
      </w:r>
      <w:r w:rsidDel="00000000" w:rsidR="00000000" w:rsidRPr="00000000">
        <w:rPr>
          <w:sz w:val="24"/>
          <w:szCs w:val="24"/>
          <w:rtl w:val="0"/>
        </w:rPr>
        <w:t xml:space="preserve">, tra i pinguini dell’acquario di Kyoto sono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solo eterosessuali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D">
      <w:pPr>
        <w:ind w:left="0" w:firstLine="0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9"/>
        <w:gridCol w:w="1500"/>
        <w:gridCol w:w="1500"/>
        <w:gridCol w:w="1500"/>
        <w:gridCol w:w="1500"/>
        <w:tblGridChange w:id="0">
          <w:tblGrid>
            <w:gridCol w:w="3029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​​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Family​​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Ex​​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​​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mod0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mod4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mod3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2"/>
                <w:szCs w:val="32"/>
                <w:rtl w:val="0"/>
              </w:rPr>
              <w:t xml:space="preserve">mod4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2"/>
                <w:szCs w:val="32"/>
                <w:rtl w:val="0"/>
              </w:rPr>
              <w:t xml:space="preserve">​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AIC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510​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  <w:rtl w:val="0"/>
              </w:rPr>
              <w:t xml:space="preserve">507​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247.7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  <w:rtl w:val="0"/>
              </w:rPr>
              <w:t xml:space="preserve">237.6​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BIC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  <w:rtl w:val="0"/>
              </w:rPr>
              <w:t xml:space="preserve">513​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528.4​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32"/>
                <w:szCs w:val="32"/>
                <w:rtl w:val="0"/>
              </w:rPr>
              <w:t xml:space="preserve">260​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262.1​​</w:t>
            </w:r>
          </w:p>
        </w:tc>
      </w:tr>
    </w:tbl>
    <w:p w:rsidR="00000000" w:rsidDel="00000000" w:rsidP="00000000" w:rsidRDefault="00000000" w:rsidRPr="00000000" w14:paraId="00000172">
      <w:pPr>
        <w:ind w:left="0" w:firstLine="0"/>
        <w:jc w:val="both"/>
        <w:rPr>
          <w:rFonts w:ascii="Calibri" w:cs="Calibri" w:eastAsia="Calibri" w:hAnsi="Calibri"/>
          <w:b w:val="1"/>
          <w:color w:val="ffffff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Differentemente dagli altri,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completo</w:t>
      </w:r>
      <w:r w:rsidDel="00000000" w:rsidR="00000000" w:rsidRPr="00000000">
        <w:rPr>
          <w:sz w:val="24"/>
          <w:szCs w:val="24"/>
          <w:rtl w:val="0"/>
        </w:rPr>
        <w:t xml:space="preserve"> ha l’attributo di </w:t>
      </w:r>
      <w:r w:rsidDel="00000000" w:rsidR="00000000" w:rsidRPr="00000000">
        <w:rPr>
          <w:b w:val="1"/>
          <w:sz w:val="24"/>
          <w:szCs w:val="24"/>
          <w:rtl w:val="0"/>
        </w:rPr>
        <w:t xml:space="preserve">omofilia significativo</w:t>
      </w:r>
      <w:r w:rsidDel="00000000" w:rsidR="00000000" w:rsidRPr="00000000">
        <w:rPr>
          <w:sz w:val="24"/>
          <w:szCs w:val="24"/>
          <w:rtl w:val="0"/>
        </w:rPr>
        <w:t xml:space="preserve">, e dunque è stato possibile</w:t>
      </w:r>
      <w:r w:rsidDel="00000000" w:rsidR="00000000" w:rsidRPr="00000000">
        <w:rPr>
          <w:b w:val="1"/>
          <w:sz w:val="24"/>
          <w:szCs w:val="24"/>
          <w:rtl w:val="0"/>
        </w:rPr>
        <w:t xml:space="preserve"> costruire anche un quinto modello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i w:val="1"/>
          <w:sz w:val="24"/>
          <w:szCs w:val="24"/>
          <w:rtl w:val="0"/>
        </w:rPr>
        <w:t xml:space="preserve"> solo per quest’ultimo grafo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74">
      <w:pPr>
        <w:ind w:left="0" w:firstLine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104775</wp:posOffset>
            </wp:positionV>
            <wp:extent cx="3067627" cy="1070539"/>
            <wp:effectExtent b="0" l="0" r="0" t="0"/>
            <wp:wrapSquare wrapText="bothSides" distB="57150" distT="57150" distL="57150" distR="5715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627" cy="10705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5">
      <w:pPr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mod5: edges + mutual + </w:t>
      </w:r>
      <w:r w:rsidDel="00000000" w:rsidR="00000000" w:rsidRPr="00000000">
        <w:rPr>
          <w:i w:val="1"/>
          <w:sz w:val="24"/>
          <w:szCs w:val="24"/>
          <w:rtl w:val="0"/>
        </w:rPr>
        <w:t xml:space="preserve">node_match</w:t>
      </w:r>
      <w:r w:rsidDel="00000000" w:rsidR="00000000" w:rsidRPr="00000000">
        <w:rPr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6">
      <w:pPr>
        <w:ind w:left="0" w:firstLine="0"/>
        <w:jc w:val="both"/>
        <w:rPr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Modello che, anche se di poco, si comporta meglio rispetto ai modelli precedentemente utilizzati per il grafo completo.</w:t>
      </w:r>
    </w:p>
    <w:p w:rsidR="00000000" w:rsidDel="00000000" w:rsidP="00000000" w:rsidRDefault="00000000" w:rsidRPr="00000000" w14:paraId="00000178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Social Circuit</w:t>
        <w:br w:type="textWrapping"/>
      </w:r>
      <w:r w:rsidDel="00000000" w:rsidR="00000000" w:rsidRPr="00000000">
        <w:rPr>
          <w:b w:val="1"/>
          <w:color w:val="ffffff"/>
          <w:sz w:val="16"/>
          <w:szCs w:val="16"/>
          <w:rtl w:val="0"/>
        </w:rPr>
        <w:t xml:space="preserve">f</w:t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Per ogni modello sono stati selezionati </w:t>
      </w:r>
      <w:r w:rsidDel="00000000" w:rsidR="00000000" w:rsidRPr="00000000">
        <w:rPr>
          <w:b w:val="1"/>
          <w:sz w:val="26"/>
          <w:szCs w:val="26"/>
          <w:rtl w:val="0"/>
        </w:rPr>
        <w:t xml:space="preserve">selezionato soltanto gli attributi significativi</w:t>
      </w:r>
      <w:r w:rsidDel="00000000" w:rsidR="00000000" w:rsidRPr="00000000">
        <w:rPr>
          <w:sz w:val="26"/>
          <w:szCs w:val="26"/>
          <w:rtl w:val="0"/>
        </w:rPr>
        <w:t xml:space="preserve"> ed è stato aggiunto il </w:t>
      </w:r>
      <w:r w:rsidDel="00000000" w:rsidR="00000000" w:rsidRPr="00000000">
        <w:rPr>
          <w:b w:val="1"/>
          <w:sz w:val="26"/>
          <w:szCs w:val="26"/>
          <w:rtl w:val="0"/>
        </w:rPr>
        <w:t xml:space="preserve">coefficiente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gwdsp</w:t>
      </w:r>
      <w:r w:rsidDel="00000000" w:rsidR="00000000" w:rsidRPr="00000000">
        <w:rPr>
          <w:sz w:val="26"/>
          <w:szCs w:val="26"/>
          <w:rtl w:val="0"/>
        </w:rPr>
        <w:t xml:space="preserve"> per gli </w:t>
      </w:r>
      <w:r w:rsidDel="00000000" w:rsidR="00000000" w:rsidRPr="00000000">
        <w:rPr>
          <w:b w:val="1"/>
          <w:sz w:val="26"/>
          <w:szCs w:val="26"/>
          <w:rtl w:val="0"/>
        </w:rPr>
        <w:t xml:space="preserve">alterneting k-2 paths</w:t>
      </w:r>
      <w:r w:rsidDel="00000000" w:rsidR="00000000" w:rsidRPr="00000000">
        <w:rPr>
          <w:sz w:val="26"/>
          <w:szCs w:val="26"/>
          <w:rtl w:val="0"/>
        </w:rPr>
        <w:t xml:space="preserve">. Quindi abbiamo considerato il seguente modello:</w:t>
      </w:r>
    </w:p>
    <w:p w:rsidR="00000000" w:rsidDel="00000000" w:rsidP="00000000" w:rsidRDefault="00000000" w:rsidRPr="00000000" w14:paraId="0000017B">
      <w:pPr>
        <w:ind w:left="0" w:firstLine="0"/>
        <w:jc w:val="both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mod 8: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edges + mutual + node_match + gwdsp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jc w:val="both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 può notare che il </w:t>
      </w:r>
      <w:r w:rsidDel="00000000" w:rsidR="00000000" w:rsidRPr="00000000">
        <w:rPr>
          <w:b w:val="1"/>
          <w:sz w:val="26"/>
          <w:szCs w:val="26"/>
          <w:rtl w:val="0"/>
        </w:rPr>
        <w:t xml:space="preserve">coefficiente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gwdsp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risulta </w:t>
      </w:r>
      <w:r w:rsidDel="00000000" w:rsidR="00000000" w:rsidRPr="00000000">
        <w:rPr>
          <w:b w:val="1"/>
          <w:sz w:val="26"/>
          <w:szCs w:val="26"/>
          <w:rtl w:val="0"/>
        </w:rPr>
        <w:t xml:space="preserve">significativo e negativo</w:t>
      </w:r>
      <w:r w:rsidDel="00000000" w:rsidR="00000000" w:rsidRPr="00000000">
        <w:rPr>
          <w:sz w:val="26"/>
          <w:szCs w:val="26"/>
          <w:rtl w:val="0"/>
        </w:rPr>
        <w:t xml:space="preserve"> nel </w:t>
      </w:r>
      <w:r w:rsidDel="00000000" w:rsidR="00000000" w:rsidRPr="00000000">
        <w:rPr>
          <w:b w:val="1"/>
          <w:sz w:val="26"/>
          <w:szCs w:val="26"/>
          <w:rtl w:val="0"/>
        </w:rPr>
        <w:t xml:space="preserve">grafo completo</w:t>
      </w:r>
      <w:r w:rsidDel="00000000" w:rsidR="00000000" w:rsidRPr="00000000">
        <w:rPr>
          <w:sz w:val="26"/>
          <w:szCs w:val="26"/>
          <w:rtl w:val="0"/>
        </w:rPr>
        <w:t xml:space="preserve"> e nel </w:t>
      </w:r>
      <w:r w:rsidDel="00000000" w:rsidR="00000000" w:rsidRPr="00000000">
        <w:rPr>
          <w:b w:val="1"/>
          <w:sz w:val="26"/>
          <w:szCs w:val="26"/>
          <w:rtl w:val="0"/>
        </w:rPr>
        <w:t xml:space="preserve">grafo della famiglia</w:t>
      </w:r>
      <w:r w:rsidDel="00000000" w:rsidR="00000000" w:rsidRPr="00000000">
        <w:rPr>
          <w:sz w:val="26"/>
          <w:szCs w:val="26"/>
          <w:rtl w:val="0"/>
        </w:rPr>
        <w:t xml:space="preserve">. </w:t>
        <w:br w:type="textWrapping"/>
        <w:t xml:space="preserve">Dal punto di vista interpretativo, ciò implica che risulta una </w:t>
      </w:r>
      <w:r w:rsidDel="00000000" w:rsidR="00000000" w:rsidRPr="00000000">
        <w:rPr>
          <w:b w:val="1"/>
          <w:sz w:val="26"/>
          <w:szCs w:val="26"/>
          <w:rtl w:val="0"/>
        </w:rPr>
        <w:t xml:space="preserve">minor tendenza alla formazione di cluster </w:t>
      </w:r>
      <w:r w:rsidDel="00000000" w:rsidR="00000000" w:rsidRPr="00000000">
        <w:rPr>
          <w:sz w:val="26"/>
          <w:szCs w:val="26"/>
          <w:rtl w:val="0"/>
        </w:rPr>
        <w:t xml:space="preserve">rispetto a quelli che si otterrebbero in </w:t>
      </w:r>
      <w:r w:rsidDel="00000000" w:rsidR="00000000" w:rsidRPr="00000000">
        <w:rPr>
          <w:b w:val="1"/>
          <w:sz w:val="26"/>
          <w:szCs w:val="26"/>
          <w:rtl w:val="0"/>
        </w:rPr>
        <w:t xml:space="preserve">maniera casuale</w:t>
      </w:r>
      <w:r w:rsidDel="00000000" w:rsidR="00000000" w:rsidRPr="00000000">
        <w:rPr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7F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D’altra parte, nel caso dei </w:t>
      </w:r>
      <w:r w:rsidDel="00000000" w:rsidR="00000000" w:rsidRPr="00000000">
        <w:rPr>
          <w:b w:val="1"/>
          <w:sz w:val="26"/>
          <w:szCs w:val="26"/>
          <w:rtl w:val="0"/>
        </w:rPr>
        <w:t xml:space="preserve">grafi degli ex e delle coppie</w:t>
      </w:r>
      <w:r w:rsidDel="00000000" w:rsidR="00000000" w:rsidRPr="00000000">
        <w:rPr>
          <w:sz w:val="26"/>
          <w:szCs w:val="26"/>
          <w:rtl w:val="0"/>
        </w:rPr>
        <w:t xml:space="preserve">, il </w:t>
      </w:r>
      <w:r w:rsidDel="00000000" w:rsidR="00000000" w:rsidRPr="00000000">
        <w:rPr>
          <w:b w:val="1"/>
          <w:sz w:val="26"/>
          <w:szCs w:val="26"/>
          <w:rtl w:val="0"/>
        </w:rPr>
        <w:t xml:space="preserve">coefficiente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gwdsp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risulta   </w:t>
      </w:r>
      <w:r w:rsidDel="00000000" w:rsidR="00000000" w:rsidRPr="00000000">
        <w:rPr>
          <w:b w:val="1"/>
          <w:sz w:val="26"/>
          <w:szCs w:val="26"/>
          <w:rtl w:val="0"/>
        </w:rPr>
        <w:t xml:space="preserve">non significativo.</w:t>
      </w:r>
      <w:r w:rsidDel="00000000" w:rsidR="00000000" w:rsidRPr="00000000">
        <w:rPr>
          <w:sz w:val="26"/>
          <w:szCs w:val="26"/>
          <w:rtl w:val="0"/>
        </w:rPr>
        <w:t xml:space="preserve"> </w:t>
        <w:br w:type="textWrapping"/>
        <w:t xml:space="preserve">Di seguito riportiamo il confronto tra il modello mod8 ed i modelli analizzati in precedenza:</w:t>
      </w:r>
    </w:p>
    <w:p w:rsidR="00000000" w:rsidDel="00000000" w:rsidP="00000000" w:rsidRDefault="00000000" w:rsidRPr="00000000" w14:paraId="00000180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1065"/>
        <w:gridCol w:w="1035"/>
        <w:gridCol w:w="1485"/>
        <w:gridCol w:w="1485"/>
        <w:gridCol w:w="1485"/>
        <w:gridCol w:w="1485"/>
        <w:tblGridChange w:id="0">
          <w:tblGrid>
            <w:gridCol w:w="975"/>
            <w:gridCol w:w="1065"/>
            <w:gridCol w:w="1035"/>
            <w:gridCol w:w="1485"/>
            <w:gridCol w:w="1485"/>
            <w:gridCol w:w="1485"/>
            <w:gridCol w:w="14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​​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Family​​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Couples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Complete​​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​​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mod0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mod8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mod0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mod8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mod5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8"/>
                <w:szCs w:val="28"/>
                <w:rtl w:val="0"/>
              </w:rPr>
              <w:t xml:space="preserve">mod8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AIC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4"/>
                <w:szCs w:val="24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507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  <w:rtl w:val="0"/>
              </w:rPr>
              <w:t xml:space="preserve">474.7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455.1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  <w:rtl w:val="0"/>
              </w:rPr>
              <w:t xml:space="preserve">410.8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935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  <w:rtl w:val="0"/>
              </w:rPr>
              <w:t xml:space="preserve">926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24"/>
                <w:szCs w:val="24"/>
                <w:rtl w:val="0"/>
              </w:rPr>
              <w:t xml:space="preserve">BIC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4"/>
                <w:szCs w:val="24"/>
                <w:rtl w:val="0"/>
              </w:rPr>
              <w:t xml:space="preserve">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513​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  <w:rtl w:val="0"/>
              </w:rPr>
              <w:t xml:space="preserve">487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461.2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  <w:rtl w:val="0"/>
              </w:rPr>
              <w:t xml:space="preserve">423.1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8"/>
                <w:szCs w:val="28"/>
                <w:rtl w:val="0"/>
              </w:rPr>
              <w:t xml:space="preserve">953.4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cfd5ea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b050"/>
                <w:sz w:val="28"/>
                <w:szCs w:val="28"/>
                <w:rtl w:val="0"/>
              </w:rPr>
              <w:t xml:space="preserve">951</w:t>
            </w:r>
          </w:p>
        </w:tc>
      </w:tr>
    </w:tbl>
    <w:p w:rsidR="00000000" w:rsidDel="00000000" w:rsidP="00000000" w:rsidRDefault="00000000" w:rsidRPr="00000000" w14:paraId="000001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verde vengono riportati i modelli che hanno dimostrato valori minori di AIC e BIC e che abbiamo infine selezionato. Questi modelli verranno adesso posti ad una fase di diagnostica.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2257425</wp:posOffset>
            </wp:positionH>
            <wp:positionV relativeFrom="paragraph">
              <wp:posOffset>247650</wp:posOffset>
            </wp:positionV>
            <wp:extent cx="3520577" cy="1180553"/>
            <wp:effectExtent b="0" l="0" r="0" t="0"/>
            <wp:wrapSquare wrapText="bothSides" distB="57150" distT="57150" distL="57150" distR="5715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4260" r="30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577" cy="11805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Diagnostica sui modelli</w:t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capire se il modello scelto </w:t>
      </w:r>
      <w:r w:rsidDel="00000000" w:rsidR="00000000" w:rsidRPr="00000000">
        <w:rPr>
          <w:i w:val="1"/>
          <w:sz w:val="24"/>
          <w:szCs w:val="24"/>
          <w:rtl w:val="0"/>
        </w:rPr>
        <w:t xml:space="preserve">(con AIC e BIC minori)</w:t>
      </w:r>
      <w:r w:rsidDel="00000000" w:rsidR="00000000" w:rsidRPr="00000000">
        <w:rPr>
          <w:sz w:val="24"/>
          <w:szCs w:val="24"/>
          <w:rtl w:val="0"/>
        </w:rPr>
        <w:t xml:space="preserve">, riesca effettivamente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cogliere le caratteristiche del grafo osservato</w:t>
      </w:r>
      <w:r w:rsidDel="00000000" w:rsidR="00000000" w:rsidRPr="00000000">
        <w:rPr>
          <w:sz w:val="24"/>
          <w:szCs w:val="24"/>
          <w:rtl w:val="0"/>
        </w:rPr>
        <w:t xml:space="preserve">, si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confrontano </w:t>
      </w:r>
      <w:r w:rsidDel="00000000" w:rsidR="00000000" w:rsidRPr="00000000">
        <w:rPr>
          <w:sz w:val="24"/>
          <w:szCs w:val="24"/>
          <w:rtl w:val="0"/>
        </w:rPr>
        <w:t xml:space="preserve">il valore della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statistica osservata</w:t>
      </w:r>
      <w:r w:rsidDel="00000000" w:rsidR="00000000" w:rsidRPr="00000000">
        <w:rPr>
          <w:sz w:val="24"/>
          <w:szCs w:val="24"/>
          <w:rtl w:val="0"/>
        </w:rPr>
        <w:t xml:space="preserve"> sul grafo </w:t>
      </w:r>
      <w:r w:rsidDel="00000000" w:rsidR="00000000" w:rsidRPr="00000000">
        <w:rPr>
          <w:i w:val="1"/>
          <w:sz w:val="24"/>
          <w:szCs w:val="24"/>
          <w:rtl w:val="0"/>
        </w:rPr>
        <w:t xml:space="preserve">(la linea rossa nella figura sotto)</w:t>
      </w:r>
      <w:r w:rsidDel="00000000" w:rsidR="00000000" w:rsidRPr="00000000">
        <w:rPr>
          <w:sz w:val="24"/>
          <w:szCs w:val="24"/>
          <w:rtl w:val="0"/>
        </w:rPr>
        <w:t xml:space="preserve"> con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distribuzione ottenuta applicando il modello</w:t>
      </w:r>
      <w:r w:rsidDel="00000000" w:rsidR="00000000" w:rsidRPr="00000000">
        <w:rPr>
          <w:sz w:val="24"/>
          <w:szCs w:val="24"/>
          <w:rtl w:val="0"/>
        </w:rPr>
        <w:t xml:space="preserve"> scelto a delle simulazioni di grafi con metodo Monte-Carlo.</w:t>
      </w:r>
    </w:p>
    <w:p w:rsidR="00000000" w:rsidDel="00000000" w:rsidP="00000000" w:rsidRDefault="00000000" w:rsidRPr="00000000" w14:paraId="000001A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Diagnostica Modello Social Circuit - Grafo completo:</w:t>
        <w:br w:type="textWrapping"/>
      </w:r>
      <w:r w:rsidDel="00000000" w:rsidR="00000000" w:rsidRPr="00000000">
        <w:rPr>
          <w:b w:val="1"/>
          <w:i w:val="1"/>
          <w:color w:val="ffffff"/>
          <w:sz w:val="10"/>
          <w:szCs w:val="1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Dalle distribuzioni a fianco si può osservare come il modello scelto, </w:t>
      </w:r>
      <w:r w:rsidDel="00000000" w:rsidR="00000000" w:rsidRPr="00000000">
        <w:rPr>
          <w:i w:val="1"/>
          <w:sz w:val="24"/>
          <w:szCs w:val="24"/>
          <w:rtl w:val="0"/>
        </w:rPr>
        <w:t xml:space="preserve">in questo caso il Social Circuit</w:t>
      </w:r>
      <w:r w:rsidDel="00000000" w:rsidR="00000000" w:rsidRPr="00000000">
        <w:rPr>
          <w:sz w:val="24"/>
          <w:szCs w:val="24"/>
          <w:rtl w:val="0"/>
        </w:rPr>
        <w:t xml:space="preserve">, riesca a cogliere </w:t>
      </w:r>
      <w:r w:rsidDel="00000000" w:rsidR="00000000" w:rsidRPr="00000000">
        <w:rPr>
          <w:b w:val="1"/>
          <w:sz w:val="24"/>
          <w:szCs w:val="24"/>
          <w:rtl w:val="0"/>
        </w:rPr>
        <w:t xml:space="preserve">bene la reciprocità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abbastanza bene l’out-degree</w:t>
      </w:r>
      <w:r w:rsidDel="00000000" w:rsidR="00000000" w:rsidRPr="00000000">
        <w:rPr>
          <w:sz w:val="24"/>
          <w:szCs w:val="24"/>
          <w:rtl w:val="0"/>
        </w:rPr>
        <w:t xml:space="preserve">, mentre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riesce a predire l’in-degree</w:t>
      </w:r>
      <w:r w:rsidDel="00000000" w:rsidR="00000000" w:rsidRPr="00000000">
        <w:rPr>
          <w:sz w:val="24"/>
          <w:szCs w:val="24"/>
          <w:rtl w:val="0"/>
        </w:rPr>
        <w:t xml:space="preserve"> e la</w:t>
      </w:r>
      <w:r w:rsidDel="00000000" w:rsidR="00000000" w:rsidRPr="00000000">
        <w:rPr>
          <w:b w:val="1"/>
          <w:sz w:val="24"/>
          <w:szCs w:val="24"/>
          <w:rtl w:val="0"/>
        </w:rPr>
        <w:t xml:space="preserve"> transitività.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2066925</wp:posOffset>
            </wp:positionH>
            <wp:positionV relativeFrom="paragraph">
              <wp:posOffset>457200</wp:posOffset>
            </wp:positionV>
            <wp:extent cx="3708158" cy="1909981"/>
            <wp:effectExtent b="0" l="0" r="0" t="0"/>
            <wp:wrapSquare wrapText="bothSides" distB="57150" distT="57150" distL="57150" distR="571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3654" t="7145"/>
                    <a:stretch>
                      <a:fillRect/>
                    </a:stretch>
                  </pic:blipFill>
                  <pic:spPr>
                    <a:xfrm>
                      <a:off x="0" y="0"/>
                      <a:ext cx="3708158" cy="19099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Ripetendo la diagnostica sul modello 5 </w:t>
      </w:r>
      <w:r w:rsidDel="00000000" w:rsidR="00000000" w:rsidRPr="00000000">
        <w:rPr>
          <w:i w:val="1"/>
          <w:sz w:val="24"/>
          <w:szCs w:val="24"/>
          <w:rtl w:val="0"/>
        </w:rPr>
        <w:t xml:space="preserve">(con AIC e BIC solo leggermente superiori)</w:t>
      </w:r>
      <w:r w:rsidDel="00000000" w:rsidR="00000000" w:rsidRPr="00000000">
        <w:rPr>
          <w:sz w:val="24"/>
          <w:szCs w:val="24"/>
          <w:rtl w:val="0"/>
        </w:rPr>
        <w:t xml:space="preserve">, si ottiene una previsione migliore sull’in-degree, ma non si riesce comunque a cogliere la transitività.</w:t>
      </w:r>
    </w:p>
    <w:p w:rsidR="00000000" w:rsidDel="00000000" w:rsidP="00000000" w:rsidRDefault="00000000" w:rsidRPr="00000000" w14:paraId="000001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i w:val="1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Diagnostica Modello Social Circuit - Grafo della famiglia: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Anche in questo caso le distribuzioni in figura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presentano dei risultati completamente soddisfacenti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3795713" cy="1838405"/>
            <wp:effectExtent b="0" l="0" r="0" t="0"/>
            <wp:wrapSquare wrapText="bothSides" distB="57150" distT="57150" distL="57150" distR="5715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838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Infatti, se il Social Circuit Model riesce a rappresentare, più o meno, </w:t>
      </w:r>
      <w:r w:rsidDel="00000000" w:rsidR="00000000" w:rsidRPr="00000000">
        <w:rPr>
          <w:b w:val="1"/>
          <w:sz w:val="24"/>
          <w:szCs w:val="24"/>
          <w:rtl w:val="0"/>
        </w:rPr>
        <w:t xml:space="preserve">bene la reciprocità e la transitività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in quanto ponendosi abbastanza vicino al picco della distribuzione</w:t>
      </w:r>
      <w:r w:rsidDel="00000000" w:rsidR="00000000" w:rsidRPr="00000000">
        <w:rPr>
          <w:sz w:val="24"/>
          <w:szCs w:val="24"/>
          <w:rtl w:val="0"/>
        </w:rPr>
        <w:t xml:space="preserve">, d’altra parte, esso non riesce nell’intento di catturare </w:t>
      </w:r>
      <w:r w:rsidDel="00000000" w:rsidR="00000000" w:rsidRPr="00000000">
        <w:rPr>
          <w:b w:val="1"/>
          <w:sz w:val="24"/>
          <w:szCs w:val="24"/>
          <w:rtl w:val="0"/>
        </w:rPr>
        <w:t xml:space="preserve">l’out-degree e l’in-degree</w:t>
      </w:r>
    </w:p>
    <w:p w:rsidR="00000000" w:rsidDel="00000000" w:rsidP="00000000" w:rsidRDefault="00000000" w:rsidRPr="00000000" w14:paraId="000001B2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Diagnostica Modello Social Circuit - Grafo delle coppie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Rispetto ai due casi precedenti qui la situazione è pessima. Infatti, </w:t>
      </w:r>
      <w:r w:rsidDel="00000000" w:rsidR="00000000" w:rsidRPr="00000000">
        <w:rPr>
          <w:b w:val="1"/>
          <w:sz w:val="24"/>
          <w:szCs w:val="24"/>
          <w:rtl w:val="0"/>
        </w:rPr>
        <w:t xml:space="preserve">la statistica osservata nel grafo considerato si distacca tantissimo dalla distribuzione simulata</w:t>
      </w:r>
      <w:r w:rsidDel="00000000" w:rsidR="00000000" w:rsidRPr="00000000">
        <w:rPr>
          <w:sz w:val="24"/>
          <w:szCs w:val="24"/>
          <w:rtl w:val="0"/>
        </w:rPr>
        <w:t xml:space="preserve">. Ciò è visibile dai tre istogrammi ed è dovuto alla struttura inusuale del grafo delle coppie.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2514600</wp:posOffset>
            </wp:positionH>
            <wp:positionV relativeFrom="paragraph">
              <wp:posOffset>885825</wp:posOffset>
            </wp:positionV>
            <wp:extent cx="3367088" cy="1636779"/>
            <wp:effectExtent b="0" l="0" r="0" t="0"/>
            <wp:wrapSquare wrapText="bothSides" distB="57150" distT="57150" distL="57150" distR="5715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636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Inoltre in questo caso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è presente l’istogramma relativo alla transitività</w:t>
      </w:r>
      <w:r w:rsidDel="00000000" w:rsidR="00000000" w:rsidRPr="00000000">
        <w:rPr>
          <w:sz w:val="24"/>
          <w:szCs w:val="24"/>
          <w:rtl w:val="0"/>
        </w:rPr>
        <w:t xml:space="preserve"> perché, come visto in precedenza, nel grafo delle coppie non è possibile calcolare la transitività </w:t>
      </w:r>
      <w:r w:rsidDel="00000000" w:rsidR="00000000" w:rsidRPr="00000000">
        <w:rPr>
          <w:i w:val="1"/>
          <w:sz w:val="24"/>
          <w:szCs w:val="24"/>
          <w:rtl w:val="0"/>
        </w:rPr>
        <w:t xml:space="preserve">(dato che vi sono solo relazioni tra coppie di nodi e non ci sono triangoli)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i w:val="1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Diagnostica Modelli P1 e con attributi nodali - Grafo degli 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quanto concerne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degli ex</w:t>
      </w:r>
      <w:r w:rsidDel="00000000" w:rsidR="00000000" w:rsidRPr="00000000">
        <w:rPr>
          <w:sz w:val="24"/>
          <w:szCs w:val="24"/>
          <w:rtl w:val="0"/>
        </w:rPr>
        <w:t xml:space="preserve">, sono stati selezionati </w:t>
      </w:r>
      <w:r w:rsidDel="00000000" w:rsidR="00000000" w:rsidRPr="00000000">
        <w:rPr>
          <w:b w:val="1"/>
          <w:sz w:val="24"/>
          <w:szCs w:val="24"/>
          <w:rtl w:val="0"/>
        </w:rPr>
        <w:t xml:space="preserve">due modelli</w:t>
      </w:r>
      <w:r w:rsidDel="00000000" w:rsidR="00000000" w:rsidRPr="00000000">
        <w:rPr>
          <w:sz w:val="24"/>
          <w:szCs w:val="24"/>
          <w:rtl w:val="0"/>
        </w:rPr>
        <w:t xml:space="preserve">, poiché AIC e BIC, nell’ultima esecuzione, indicavano due diversi modelli come migliori.</w:t>
      </w:r>
    </w:p>
    <w:p w:rsidR="00000000" w:rsidDel="00000000" w:rsidP="00000000" w:rsidRDefault="00000000" w:rsidRPr="00000000" w14:paraId="000001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BIC predilige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modello P1</w:t>
      </w:r>
      <w:r w:rsidDel="00000000" w:rsidR="00000000" w:rsidRPr="00000000">
        <w:rPr>
          <w:sz w:val="24"/>
          <w:szCs w:val="24"/>
          <w:rtl w:val="0"/>
        </w:rPr>
        <w:t xml:space="preserve">, l’AIC, d’altra parte, predilige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modello con attributi nodali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455451</wp:posOffset>
            </wp:positionV>
            <wp:extent cx="2647950" cy="2447925"/>
            <wp:effectExtent b="0" l="0" r="0" t="0"/>
            <wp:wrapSquare wrapText="bothSides" distB="114300" distT="114300" distL="114300" distR="11430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47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85725</wp:posOffset>
            </wp:positionH>
            <wp:positionV relativeFrom="paragraph">
              <wp:posOffset>68424</wp:posOffset>
            </wp:positionV>
            <wp:extent cx="2647950" cy="2451806"/>
            <wp:effectExtent b="0" l="0" r="0" t="0"/>
            <wp:wrapSquare wrapText="bothSides" distB="57150" distT="57150" distL="57150" distR="5715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51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generale, entrambi i modelli sono piuttosto </w:t>
      </w:r>
      <w:r w:rsidDel="00000000" w:rsidR="00000000" w:rsidRPr="00000000">
        <w:rPr>
          <w:b w:val="1"/>
          <w:sz w:val="24"/>
          <w:szCs w:val="24"/>
          <w:rtl w:val="0"/>
        </w:rPr>
        <w:t xml:space="preserve">accurati</w:t>
      </w:r>
      <w:r w:rsidDel="00000000" w:rsidR="00000000" w:rsidRPr="00000000">
        <w:rPr>
          <w:sz w:val="24"/>
          <w:szCs w:val="24"/>
          <w:rtl w:val="0"/>
        </w:rPr>
        <w:t xml:space="preserve">, eccetto che per l’out-degree in cui i modelli sono tendenzialmente meno accurati.</w:t>
      </w:r>
    </w:p>
    <w:p w:rsidR="00000000" w:rsidDel="00000000" w:rsidP="00000000" w:rsidRDefault="00000000" w:rsidRPr="00000000" w14:paraId="000001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Recap dei modelli</w:t>
      </w:r>
    </w:p>
    <w:p w:rsidR="00000000" w:rsidDel="00000000" w:rsidP="00000000" w:rsidRDefault="00000000" w:rsidRPr="00000000" w14:paraId="000001CF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Nella tabella sottostante sono riportati i vari </w:t>
      </w:r>
      <w:r w:rsidDel="00000000" w:rsidR="00000000" w:rsidRPr="00000000">
        <w:rPr>
          <w:b w:val="1"/>
          <w:sz w:val="24"/>
          <w:szCs w:val="24"/>
          <w:rtl w:val="0"/>
        </w:rPr>
        <w:t xml:space="preserve">step effettuati nella definizione dei modelli</w:t>
      </w:r>
      <w:r w:rsidDel="00000000" w:rsidR="00000000" w:rsidRPr="00000000">
        <w:rPr>
          <w:sz w:val="24"/>
          <w:szCs w:val="24"/>
          <w:rtl w:val="0"/>
        </w:rPr>
        <w:t xml:space="preserve">. </w:t>
        <w:br w:type="textWrapping"/>
        <w:t xml:space="preserve">A partire dai modelli più semplici, si aggiungono parametri per catturare diversi effetti e via via rimuoviamo i coefficienti non significativi o con cui il modello non riesce a girare.</w:t>
      </w:r>
    </w:p>
    <w:p w:rsidR="00000000" w:rsidDel="00000000" w:rsidP="00000000" w:rsidRDefault="00000000" w:rsidRPr="00000000" w14:paraId="000001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Sono stati riportati anche i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modelli</w:t>
      </w:r>
      <w:r w:rsidDel="00000000" w:rsidR="00000000" w:rsidRPr="00000000">
        <w:rPr>
          <w:sz w:val="24"/>
          <w:szCs w:val="24"/>
          <w:rtl w:val="0"/>
        </w:rPr>
        <w:t xml:space="preserve"> che si è tentato di eseguire, ma per cui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è stato possibile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completarne</w:t>
      </w:r>
      <w:r w:rsidDel="00000000" w:rsidR="00000000" w:rsidRPr="00000000">
        <w:rPr>
          <w:b w:val="1"/>
          <w:sz w:val="24"/>
          <w:szCs w:val="24"/>
          <w:rtl w:val="0"/>
        </w:rPr>
        <w:t xml:space="preserve"> l’esecuzione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per diversi motivi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tbl>
      <w:tblPr>
        <w:tblStyle w:val="Table12"/>
        <w:tblW w:w="984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075"/>
        <w:gridCol w:w="2640"/>
        <w:gridCol w:w="4125"/>
        <w:tblGridChange w:id="0">
          <w:tblGrid>
            <w:gridCol w:w="3075"/>
            <w:gridCol w:w="2640"/>
            <w:gridCol w:w="41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line="24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Models (seed = 10)​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line="24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Description​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4472c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line="240" w:lineRule="auto"/>
              <w:jc w:val="center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color w:val="ffffff"/>
                <w:sz w:val="24"/>
                <w:szCs w:val="24"/>
                <w:rtl w:val="0"/>
              </w:rPr>
              <w:t xml:space="preserve">Features​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0​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Null model BRG​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edges​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1​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NH-BRG​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0 + sender + receiver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line="240" w:lineRule="auto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Model 2​ (it doesn't run)​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NH-BRG​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1 + mutual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line="240" w:lineRule="auto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Model 3​ (not  run with couples)​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NH-BRG​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0 + mutual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4​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NH-BRG with nodal attributes (main + homophily effect)​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3 + node_factor + </w:t>
            </w:r>
            <w:r w:rsidDel="00000000" w:rsidR="00000000" w:rsidRPr="00000000">
              <w:rPr>
                <w:i w:val="1"/>
                <w:rtl w:val="0"/>
              </w:rPr>
              <w:t xml:space="preserve">node_match</w:t>
            </w:r>
            <w:r w:rsidDel="00000000" w:rsidR="00000000" w:rsidRPr="00000000">
              <w:rPr>
                <w:i w:val="1"/>
                <w:rtl w:val="0"/>
              </w:rPr>
              <w:t xml:space="preserve">​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5​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NH-BRG with nodal attributes  (only homophily effect)​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4 - node_factor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line="240" w:lineRule="auto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Model 6​ (degeneracy)​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Markov Graph Model​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5 + triangle term, in and out stars of order two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240" w:lineRule="auto"/>
              <w:rPr>
                <w:i w:val="1"/>
                <w:color w:val="ff0000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Model 7​  (it doesn't run)​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Social Circuit Model with alternating    k-triangle and alternating k-2-path​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e9ebf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3 + node_match + gwdsp + gwesp​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line="240" w:lineRule="auto"/>
              <w:rPr>
                <w:b w:val="1"/>
                <w:i w:val="1"/>
                <w:color w:val="38761d"/>
              </w:rPr>
            </w:pPr>
            <w:r w:rsidDel="00000000" w:rsidR="00000000" w:rsidRPr="00000000">
              <w:rPr>
                <w:b w:val="1"/>
                <w:i w:val="1"/>
                <w:color w:val="38761d"/>
                <w:rtl w:val="0"/>
              </w:rPr>
              <w:t xml:space="preserve">Model 8​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Social Circuit Model with alternating    k-2-path​</w:t>
            </w:r>
          </w:p>
        </w:tc>
        <w:tc>
          <w:tcPr>
            <w:tcBorders>
              <w:top w:color="ffffff" w:space="0" w:sz="7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cfd5e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 3 + </w:t>
            </w:r>
            <w:r w:rsidDel="00000000" w:rsidR="00000000" w:rsidRPr="00000000">
              <w:rPr>
                <w:i w:val="1"/>
                <w:rtl w:val="0"/>
              </w:rPr>
              <w:t xml:space="preserve">node_match</w:t>
            </w:r>
            <w:r w:rsidDel="00000000" w:rsidR="00000000" w:rsidRPr="00000000">
              <w:rPr>
                <w:i w:val="1"/>
                <w:rtl w:val="0"/>
              </w:rPr>
              <w:t xml:space="preserve"> + gwdsp</w:t>
            </w:r>
          </w:p>
        </w:tc>
      </w:tr>
    </w:tbl>
    <w:p w:rsidR="00000000" w:rsidDel="00000000" w:rsidP="00000000" w:rsidRDefault="00000000" w:rsidRPr="00000000" w14:paraId="000001F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Block Models</w:t>
      </w:r>
    </w:p>
    <w:p w:rsidR="00000000" w:rsidDel="00000000" w:rsidP="00000000" w:rsidRDefault="00000000" w:rsidRPr="00000000" w14:paraId="000001F3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L’obiettivo di questa sezione è capire se si possono osservare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clusters di nodi</w:t>
      </w:r>
      <w:r w:rsidDel="00000000" w:rsidR="00000000" w:rsidRPr="00000000">
        <w:rPr>
          <w:sz w:val="24"/>
          <w:szCs w:val="24"/>
          <w:rtl w:val="0"/>
        </w:rPr>
        <w:t xml:space="preserve">, all’interno dei grafi analizzati, che abbiano caratteristiche analoghe.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3876675</wp:posOffset>
            </wp:positionH>
            <wp:positionV relativeFrom="paragraph">
              <wp:posOffset>438150</wp:posOffset>
            </wp:positionV>
            <wp:extent cx="1859963" cy="2010263"/>
            <wp:effectExtent b="0" l="0" r="0" t="0"/>
            <wp:wrapSquare wrapText="bothSides" distB="57150" distT="57150" distL="57150" distR="5715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9963" cy="2010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la libreria sbm di R, applicando il modello Bernoulliano o di Poisson possono essere fatte delle stime per capire se si evidenziano tali tendenze nei grafi.</w:t>
      </w:r>
    </w:p>
    <w:p w:rsidR="00000000" w:rsidDel="00000000" w:rsidP="00000000" w:rsidRDefault="00000000" w:rsidRPr="00000000" w14:paraId="000001F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prescindere dal grafo analizzato, guardando sia all’</w:t>
      </w:r>
      <w:r w:rsidDel="00000000" w:rsidR="00000000" w:rsidRPr="00000000">
        <w:rPr>
          <w:b w:val="1"/>
          <w:sz w:val="24"/>
          <w:szCs w:val="24"/>
          <w:rtl w:val="0"/>
        </w:rPr>
        <w:t xml:space="preserve">ICL</w:t>
      </w:r>
      <w:r w:rsidDel="00000000" w:rsidR="00000000" w:rsidRPr="00000000">
        <w:rPr>
          <w:sz w:val="24"/>
          <w:szCs w:val="24"/>
          <w:rtl w:val="0"/>
        </w:rPr>
        <w:t xml:space="preserve"> che alla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loglikelihood</w:t>
      </w:r>
      <w:r w:rsidDel="00000000" w:rsidR="00000000" w:rsidRPr="00000000">
        <w:rPr>
          <w:sz w:val="24"/>
          <w:szCs w:val="24"/>
          <w:rtl w:val="0"/>
        </w:rPr>
        <w:t xml:space="preserve">,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modello selezionato</w:t>
      </w:r>
      <w:r w:rsidDel="00000000" w:rsidR="00000000" w:rsidRPr="00000000">
        <w:rPr>
          <w:sz w:val="24"/>
          <w:szCs w:val="24"/>
          <w:rtl w:val="0"/>
        </w:rPr>
        <w:t xml:space="preserve"> risulta essere sempre quello con un </w:t>
      </w:r>
      <w:r w:rsidDel="00000000" w:rsidR="00000000" w:rsidRPr="00000000">
        <w:rPr>
          <w:b w:val="1"/>
          <w:sz w:val="24"/>
          <w:szCs w:val="24"/>
          <w:rtl w:val="0"/>
        </w:rPr>
        <w:t xml:space="preserve">unico cluster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7">
      <w:pPr>
        <w:jc w:val="both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Come si nota dalla rappresentazione grafica</w:t>
      </w:r>
      <w:r w:rsidDel="00000000" w:rsidR="00000000" w:rsidRPr="00000000">
        <w:rPr>
          <w:sz w:val="24"/>
          <w:szCs w:val="24"/>
          <w:rtl w:val="0"/>
        </w:rPr>
        <w:t xml:space="preserve">, le </w:t>
      </w:r>
      <w:r w:rsidDel="00000000" w:rsidR="00000000" w:rsidRPr="00000000">
        <w:rPr>
          <w:b w:val="1"/>
          <w:sz w:val="24"/>
          <w:szCs w:val="24"/>
          <w:rtl w:val="0"/>
        </w:rPr>
        <w:t xml:space="preserve">matrici di adiacenza sono tutte molto sparse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Questo potrebbe spiegare il motivo per cui è difficile cercare un numero di cluster maggiore di uno.</w:t>
      </w:r>
    </w:p>
    <w:p w:rsidR="00000000" w:rsidDel="00000000" w:rsidP="00000000" w:rsidRDefault="00000000" w:rsidRPr="00000000" w14:paraId="000001F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grafo che risulta </w:t>
      </w:r>
      <w:r w:rsidDel="00000000" w:rsidR="00000000" w:rsidRPr="00000000">
        <w:rPr>
          <w:b w:val="1"/>
          <w:sz w:val="24"/>
          <w:szCs w:val="24"/>
          <w:rtl w:val="0"/>
        </w:rPr>
        <w:t xml:space="preserve">più interessante</w:t>
      </w:r>
      <w:r w:rsidDel="00000000" w:rsidR="00000000" w:rsidRPr="00000000">
        <w:rPr>
          <w:sz w:val="24"/>
          <w:szCs w:val="24"/>
          <w:rtl w:val="0"/>
        </w:rPr>
        <w:t xml:space="preserve"> è quello rappresentante le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relazioni familiari</w:t>
      </w:r>
      <w:r w:rsidDel="00000000" w:rsidR="00000000" w:rsidRPr="00000000">
        <w:rPr>
          <w:sz w:val="24"/>
          <w:szCs w:val="24"/>
          <w:rtl w:val="0"/>
        </w:rPr>
        <w:t xml:space="preserve">, in cui </w:t>
      </w:r>
      <w:r w:rsidDel="00000000" w:rsidR="00000000" w:rsidRPr="00000000">
        <w:rPr>
          <w:b w:val="1"/>
          <w:sz w:val="24"/>
          <w:szCs w:val="24"/>
          <w:rtl w:val="0"/>
        </w:rPr>
        <w:t xml:space="preserve">i punti sembrano sovrapporsi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formando dei blocchi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F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Questo è spiegato dal fatto che si possono individuare famiglie più numerose di altre, ovvero con più collegamenti.</w:t>
      </w:r>
    </w:p>
    <w:p w:rsidR="00000000" w:rsidDel="00000000" w:rsidP="00000000" w:rsidRDefault="00000000" w:rsidRPr="00000000" w14:paraId="000001FB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9675" cy="336132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49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6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D’altra parte, per tentare di effettuare un’</w:t>
      </w:r>
      <w:r w:rsidDel="00000000" w:rsidR="00000000" w:rsidRPr="00000000">
        <w:rPr>
          <w:b w:val="1"/>
          <w:sz w:val="24"/>
          <w:szCs w:val="24"/>
          <w:rtl w:val="0"/>
        </w:rPr>
        <w:t xml:space="preserve">analisi più omnicomprensiva</w:t>
      </w:r>
      <w:r w:rsidDel="00000000" w:rsidR="00000000" w:rsidRPr="00000000">
        <w:rPr>
          <w:sz w:val="24"/>
          <w:szCs w:val="24"/>
          <w:rtl w:val="0"/>
        </w:rPr>
        <w:t xml:space="preserve">, si è deciso di proseguire con l’analisi dei modelli, senza fermarsi al primo modello selezionato tramite ICL.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3692850</wp:posOffset>
            </wp:positionH>
            <wp:positionV relativeFrom="paragraph">
              <wp:posOffset>438150</wp:posOffset>
            </wp:positionV>
            <wp:extent cx="2040064" cy="1705017"/>
            <wp:effectExtent b="0" l="0" r="0" t="0"/>
            <wp:wrapSquare wrapText="bothSides" distB="57150" distT="57150" distL="57150" distR="5715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064" cy="17050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è cercato di fare un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trade off tra il valore dell’ICL ottenuto ed il numero di cluster presenti dal modello</w:t>
      </w:r>
      <w:r w:rsidDel="00000000" w:rsidR="00000000" w:rsidRPr="00000000">
        <w:rPr>
          <w:sz w:val="24"/>
          <w:szCs w:val="24"/>
          <w:rtl w:val="0"/>
        </w:rPr>
        <w:t xml:space="preserve">. Nella maggior parte dei casi, </w:t>
      </w:r>
      <w:r w:rsidDel="00000000" w:rsidR="00000000" w:rsidRPr="00000000">
        <w:rPr>
          <w:b w:val="1"/>
          <w:sz w:val="24"/>
          <w:szCs w:val="24"/>
          <w:rtl w:val="0"/>
        </w:rPr>
        <w:t xml:space="preserve">le differenze in termini di ICL appaiono piuttosto significative</w:t>
      </w:r>
      <w:r w:rsidDel="00000000" w:rsidR="00000000" w:rsidRPr="00000000">
        <w:rPr>
          <w:sz w:val="24"/>
          <w:szCs w:val="24"/>
          <w:rtl w:val="0"/>
        </w:rPr>
        <w:t xml:space="preserve">. Invece,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 il grafo della famiglia</w:t>
      </w:r>
      <w:r w:rsidDel="00000000" w:rsidR="00000000" w:rsidRPr="00000000">
        <w:rPr>
          <w:sz w:val="24"/>
          <w:szCs w:val="24"/>
          <w:rtl w:val="0"/>
        </w:rPr>
        <w:t xml:space="preserve">,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differenza </w:t>
      </w:r>
      <w:r w:rsidDel="00000000" w:rsidR="00000000" w:rsidRPr="00000000">
        <w:rPr>
          <w:sz w:val="24"/>
          <w:szCs w:val="24"/>
          <w:rtl w:val="0"/>
        </w:rPr>
        <w:t xml:space="preserve">tra il modello con un solo cluster e con due cluster risulta essere </w:t>
      </w:r>
      <w:r w:rsidDel="00000000" w:rsidR="00000000" w:rsidRPr="00000000">
        <w:rPr>
          <w:b w:val="1"/>
          <w:sz w:val="24"/>
          <w:szCs w:val="24"/>
          <w:rtl w:val="0"/>
        </w:rPr>
        <w:t xml:space="preserve">molto meno marcata</w:t>
      </w:r>
      <w:r w:rsidDel="00000000" w:rsidR="00000000" w:rsidRPr="00000000">
        <w:rPr>
          <w:sz w:val="24"/>
          <w:szCs w:val="24"/>
          <w:rtl w:val="0"/>
        </w:rPr>
        <w:t xml:space="preserve">, come visibile nel grafico.</w:t>
      </w:r>
    </w:p>
    <w:p w:rsidR="00000000" w:rsidDel="00000000" w:rsidP="00000000" w:rsidRDefault="00000000" w:rsidRPr="00000000" w14:paraId="000001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Solo per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delle coppie non è stato scelto alcun modello</w:t>
      </w:r>
      <w:r w:rsidDel="00000000" w:rsidR="00000000" w:rsidRPr="00000000">
        <w:rPr>
          <w:sz w:val="24"/>
          <w:szCs w:val="24"/>
          <w:rtl w:val="0"/>
        </w:rPr>
        <w:t xml:space="preserve">, poiché, avendoli provati tutti, si è verificato che, in ogni modello, </w:t>
      </w:r>
      <w:r w:rsidDel="00000000" w:rsidR="00000000" w:rsidRPr="00000000">
        <w:rPr>
          <w:b w:val="1"/>
          <w:sz w:val="24"/>
          <w:szCs w:val="24"/>
          <w:rtl w:val="0"/>
        </w:rPr>
        <w:t xml:space="preserve">tutte le istanze venivano raggruppate in un singolo cluster</w:t>
      </w:r>
      <w:r w:rsidDel="00000000" w:rsidR="00000000" w:rsidRPr="00000000">
        <w:rPr>
          <w:sz w:val="24"/>
          <w:szCs w:val="24"/>
          <w:rtl w:val="0"/>
        </w:rPr>
        <w:t xml:space="preserve">, lasciando gli altri vuoti.</w:t>
      </w:r>
    </w:p>
    <w:p w:rsidR="00000000" w:rsidDel="00000000" w:rsidP="00000000" w:rsidRDefault="00000000" w:rsidRPr="00000000" w14:paraId="0000020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modelli scelti, per grafo, sono stati i seguenti:</w:t>
      </w:r>
    </w:p>
    <w:p w:rsidR="00000000" w:rsidDel="00000000" w:rsidP="00000000" w:rsidRDefault="00000000" w:rsidRPr="00000000" w14:paraId="00000201">
      <w:pPr>
        <w:jc w:val="both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Family → 2 Cluster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3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Ex → 3 Cluster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4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rtl w:val="0"/>
        </w:rPr>
        <w:t xml:space="preserve">Complete → 2 Cluster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5">
      <w:pPr>
        <w:jc w:val="both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</w:t>
      </w:r>
      <w:r w:rsidDel="00000000" w:rsidR="00000000" w:rsidRPr="00000000">
        <w:rPr>
          <w:b w:val="1"/>
          <w:sz w:val="24"/>
          <w:szCs w:val="24"/>
          <w:rtl w:val="0"/>
        </w:rPr>
        <w:t xml:space="preserve"> numero di osservazioni per cluster</w:t>
      </w:r>
      <w:r w:rsidDel="00000000" w:rsidR="00000000" w:rsidRPr="00000000">
        <w:rPr>
          <w:sz w:val="24"/>
          <w:szCs w:val="24"/>
          <w:rtl w:val="0"/>
        </w:rPr>
        <w:t xml:space="preserve"> è riportato nella seguente tabella:</w:t>
      </w:r>
    </w:p>
    <w:p w:rsidR="00000000" w:rsidDel="00000000" w:rsidP="00000000" w:rsidRDefault="00000000" w:rsidRPr="00000000" w14:paraId="00000207">
      <w:pPr>
        <w:jc w:val="both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1065"/>
        <w:gridCol w:w="1125"/>
        <w:gridCol w:w="1050"/>
        <w:gridCol w:w="1050"/>
        <w:gridCol w:w="1185"/>
        <w:gridCol w:w="1065"/>
        <w:gridCol w:w="1065"/>
        <w:tblGridChange w:id="0">
          <w:tblGrid>
            <w:gridCol w:w="1425"/>
            <w:gridCol w:w="1065"/>
            <w:gridCol w:w="1125"/>
            <w:gridCol w:w="1050"/>
            <w:gridCol w:w="1050"/>
            <w:gridCol w:w="1185"/>
            <w:gridCol w:w="1065"/>
            <w:gridCol w:w="10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6"/>
                <w:szCs w:val="36"/>
                <w:rtl w:val="0"/>
              </w:rPr>
              <w:t xml:space="preserve">Family</w:t>
            </w:r>
          </w:p>
        </w:tc>
        <w:tc>
          <w:tcPr>
            <w:gridSpan w:val="3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6"/>
                <w:szCs w:val="36"/>
                <w:rtl w:val="0"/>
              </w:rPr>
              <w:t xml:space="preserve">Ex</w:t>
            </w:r>
          </w:p>
        </w:tc>
        <w:tc>
          <w:tcPr>
            <w:gridSpan w:val="2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  <w:color w:val="ffffff"/>
                <w:sz w:val="36"/>
                <w:szCs w:val="3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ffffff"/>
                <w:sz w:val="36"/>
                <w:szCs w:val="36"/>
                <w:rtl w:val="0"/>
              </w:rPr>
              <w:t xml:space="preserve">Complete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  <w:rtl w:val="0"/>
              </w:rPr>
              <w:t xml:space="preserve">Cluster_id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  <w:rtl w:val="0"/>
              </w:rPr>
              <w:t xml:space="preserve">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  <w:rtl w:val="0"/>
              </w:rPr>
              <w:t xml:space="preserve">2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  <w:rtl w:val="0"/>
              </w:rPr>
              <w:t xml:space="preserve">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  <w:rtl w:val="0"/>
              </w:rPr>
              <w:t xml:space="preserve">2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  <w:rtl w:val="0"/>
              </w:rPr>
              <w:t xml:space="preserve">3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  <w:rtl w:val="0"/>
              </w:rPr>
              <w:t xml:space="preserve">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4"/>
                <w:szCs w:val="34"/>
                <w:rtl w:val="0"/>
              </w:rPr>
              <w:t xml:space="preserve">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4472c4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30"/>
                <w:szCs w:val="30"/>
                <w:rtl w:val="0"/>
              </w:rPr>
              <w:t xml:space="preserve">n_obs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39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20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49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e9eb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rFonts w:ascii="Calibri" w:cs="Calibri" w:eastAsia="Calibri" w:hAnsi="Calibri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32"/>
                <w:szCs w:val="32"/>
                <w:rtl w:val="0"/>
              </w:rPr>
              <w:t xml:space="preserve">53</w:t>
            </w:r>
          </w:p>
        </w:tc>
      </w:tr>
    </w:tbl>
    <w:p w:rsidR="00000000" w:rsidDel="00000000" w:rsidP="00000000" w:rsidRDefault="00000000" w:rsidRPr="00000000" w14:paraId="000002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generale, si ottengono sempre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 molto sbilanciati</w:t>
      </w:r>
      <w:r w:rsidDel="00000000" w:rsidR="00000000" w:rsidRPr="00000000">
        <w:rPr>
          <w:sz w:val="24"/>
          <w:szCs w:val="24"/>
          <w:rtl w:val="0"/>
        </w:rPr>
        <w:t xml:space="preserve"> e che portano a pensare che il modello con un </w:t>
      </w:r>
      <w:r w:rsidDel="00000000" w:rsidR="00000000" w:rsidRPr="00000000">
        <w:rPr>
          <w:b w:val="1"/>
          <w:sz w:val="24"/>
          <w:szCs w:val="24"/>
          <w:rtl w:val="0"/>
        </w:rPr>
        <w:t xml:space="preserve">singolo cluster sia effettivamente quello da preferire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Diverso è il caso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della famiglia</w:t>
      </w:r>
      <w:r w:rsidDel="00000000" w:rsidR="00000000" w:rsidRPr="00000000">
        <w:rPr>
          <w:sz w:val="24"/>
          <w:szCs w:val="24"/>
          <w:rtl w:val="0"/>
        </w:rPr>
        <w:t xml:space="preserve">, in cui si ottiene una </w:t>
      </w:r>
      <w:r w:rsidDel="00000000" w:rsidR="00000000" w:rsidRPr="00000000">
        <w:rPr>
          <w:b w:val="1"/>
          <w:sz w:val="24"/>
          <w:szCs w:val="24"/>
          <w:rtl w:val="0"/>
        </w:rPr>
        <w:t xml:space="preserve">clusterizzazione che è piuttosto ragionevole</w:t>
      </w:r>
      <w:r w:rsidDel="00000000" w:rsidR="00000000" w:rsidRPr="00000000">
        <w:rPr>
          <w:sz w:val="24"/>
          <w:szCs w:val="24"/>
          <w:rtl w:val="0"/>
        </w:rPr>
        <w:t xml:space="preserve">, come atteso dalle precedenti valutazioni.</w:t>
      </w:r>
    </w:p>
    <w:p w:rsidR="00000000" w:rsidDel="00000000" w:rsidP="00000000" w:rsidRDefault="00000000" w:rsidRPr="00000000" w14:paraId="000002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basso, vengono riportati i </w:t>
      </w:r>
      <w:r w:rsidDel="00000000" w:rsidR="00000000" w:rsidRPr="00000000">
        <w:rPr>
          <w:b w:val="1"/>
          <w:sz w:val="24"/>
          <w:szCs w:val="24"/>
          <w:rtl w:val="0"/>
        </w:rPr>
        <w:t xml:space="preserve">plot relativi alla clusterizzazioni appena analizzate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24">
      <w:pPr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firstLine="720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Family</w:t>
      </w: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Ex</w:t>
      </w: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      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Complete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2019300</wp:posOffset>
            </wp:positionH>
            <wp:positionV relativeFrom="paragraph">
              <wp:posOffset>295275</wp:posOffset>
            </wp:positionV>
            <wp:extent cx="1866900" cy="1866900"/>
            <wp:effectExtent b="0" l="0" r="0" t="0"/>
            <wp:wrapSquare wrapText="bothSides" distB="114300" distT="114300" distL="114300" distR="11430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4019550</wp:posOffset>
            </wp:positionH>
            <wp:positionV relativeFrom="paragraph">
              <wp:posOffset>301544</wp:posOffset>
            </wp:positionV>
            <wp:extent cx="1827491" cy="1833563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491" cy="1833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6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85725</wp:posOffset>
            </wp:positionV>
            <wp:extent cx="1869939" cy="1869939"/>
            <wp:effectExtent b="0" l="0" r="0" t="0"/>
            <wp:wrapSquare wrapText="bothSides" distB="57150" distT="57150" distL="57150" distR="5715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9939" cy="18699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Conclusioni</w:t>
      </w:r>
    </w:p>
    <w:p w:rsidR="00000000" w:rsidDel="00000000" w:rsidP="00000000" w:rsidRDefault="00000000" w:rsidRPr="00000000" w14:paraId="00000228">
      <w:pPr>
        <w:rPr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Alla luce dei risultati ottenuti nelle fasi precedenti, si è giunti alle seguenti considerazioni:</w:t>
      </w:r>
    </w:p>
    <w:p w:rsidR="00000000" w:rsidDel="00000000" w:rsidP="00000000" w:rsidRDefault="00000000" w:rsidRPr="00000000" w14:paraId="0000022A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 criteri AIC e BIC portano a selezionare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Social Circuit with edges and alternating k-2 paths </w:t>
      </w:r>
      <w:r w:rsidDel="00000000" w:rsidR="00000000" w:rsidRPr="00000000">
        <w:rPr>
          <w:sz w:val="24"/>
          <w:szCs w:val="24"/>
          <w:rtl w:val="0"/>
        </w:rPr>
        <w:t xml:space="preserve">per quanto riguarda i grafi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completo, famiglia e coppie</w:t>
      </w:r>
      <w:r w:rsidDel="00000000" w:rsidR="00000000" w:rsidRPr="00000000">
        <w:rPr>
          <w:sz w:val="24"/>
          <w:szCs w:val="24"/>
          <w:rtl w:val="0"/>
        </w:rPr>
        <w:t xml:space="preserve">. Nonostante ciò,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fase diagnostica</w:t>
      </w:r>
      <w:r w:rsidDel="00000000" w:rsidR="00000000" w:rsidRPr="00000000">
        <w:rPr>
          <w:sz w:val="24"/>
          <w:szCs w:val="24"/>
          <w:rtl w:val="0"/>
        </w:rPr>
        <w:t xml:space="preserve"> ha dimostrato come questa scelta non sia completamente appropriata. </w:t>
      </w:r>
    </w:p>
    <w:p w:rsidR="00000000" w:rsidDel="00000000" w:rsidP="00000000" w:rsidRDefault="00000000" w:rsidRPr="00000000" w14:paraId="0000022C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 quanto riguarda il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grafo degli ex</w:t>
      </w:r>
      <w:r w:rsidDel="00000000" w:rsidR="00000000" w:rsidRPr="00000000">
        <w:rPr>
          <w:sz w:val="24"/>
          <w:szCs w:val="24"/>
          <w:rtl w:val="0"/>
        </w:rPr>
        <w:t xml:space="preserve">, è stato selezionato il modello </w:t>
      </w:r>
      <w:r w:rsidDel="00000000" w:rsidR="00000000" w:rsidRPr="00000000">
        <w:rPr>
          <w:b w:val="1"/>
          <w:sz w:val="24"/>
          <w:szCs w:val="24"/>
          <w:rtl w:val="0"/>
        </w:rPr>
        <w:t xml:space="preserve">P1 with nodal attributes</w:t>
      </w:r>
      <w:r w:rsidDel="00000000" w:rsidR="00000000" w:rsidRPr="00000000">
        <w:rPr>
          <w:sz w:val="24"/>
          <w:szCs w:val="24"/>
          <w:rtl w:val="0"/>
        </w:rPr>
        <w:t xml:space="preserve">, la cui fase di diagnostica ha confermato la correttezza della scelta. </w:t>
      </w:r>
    </w:p>
    <w:p w:rsidR="00000000" w:rsidDel="00000000" w:rsidP="00000000" w:rsidRDefault="00000000" w:rsidRPr="00000000" w14:paraId="0000022E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statistiche nodali</w:t>
      </w:r>
      <w:r w:rsidDel="00000000" w:rsidR="00000000" w:rsidRPr="00000000">
        <w:rPr>
          <w:sz w:val="24"/>
          <w:szCs w:val="24"/>
          <w:rtl w:val="0"/>
        </w:rPr>
        <w:t xml:space="preserve"> di </w:t>
      </w:r>
      <w:r w:rsidDel="00000000" w:rsidR="00000000" w:rsidRPr="00000000">
        <w:rPr>
          <w:i w:val="1"/>
          <w:sz w:val="24"/>
          <w:szCs w:val="24"/>
          <w:rtl w:val="0"/>
        </w:rPr>
        <w:t xml:space="preserve">betweenness centrality </w:t>
      </w:r>
      <w:r w:rsidDel="00000000" w:rsidR="00000000" w:rsidRPr="00000000">
        <w:rPr>
          <w:sz w:val="24"/>
          <w:szCs w:val="24"/>
          <w:rtl w:val="0"/>
        </w:rPr>
        <w:t xml:space="preserve">e </w:t>
      </w:r>
      <w:r w:rsidDel="00000000" w:rsidR="00000000" w:rsidRPr="00000000">
        <w:rPr>
          <w:i w:val="1"/>
          <w:sz w:val="24"/>
          <w:szCs w:val="24"/>
          <w:rtl w:val="0"/>
        </w:rPr>
        <w:t xml:space="preserve">eigenvector centrality</w:t>
      </w:r>
      <w:r w:rsidDel="00000000" w:rsidR="00000000" w:rsidRPr="00000000">
        <w:rPr>
          <w:sz w:val="24"/>
          <w:szCs w:val="24"/>
          <w:rtl w:val="0"/>
        </w:rPr>
        <w:t xml:space="preserve"> ci indicano il pinguino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Tera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come il nodo più centrale sia nel grafo degli Ex che nel grafo completo.</w:t>
      </w:r>
    </w:p>
    <w:p w:rsidR="00000000" w:rsidDel="00000000" w:rsidP="00000000" w:rsidRDefault="00000000" w:rsidRPr="00000000" w14:paraId="0000023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Il pinguino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Koko</w:t>
      </w:r>
      <w:r w:rsidDel="00000000" w:rsidR="00000000" w:rsidRPr="00000000">
        <w:rPr>
          <w:sz w:val="24"/>
          <w:szCs w:val="24"/>
          <w:rtl w:val="0"/>
        </w:rPr>
        <w:t xml:space="preserve"> risulta essere il nodo con il valore più alto di </w:t>
      </w:r>
      <w:r w:rsidDel="00000000" w:rsidR="00000000" w:rsidRPr="00000000">
        <w:rPr>
          <w:i w:val="1"/>
          <w:sz w:val="24"/>
          <w:szCs w:val="24"/>
          <w:rtl w:val="0"/>
        </w:rPr>
        <w:t xml:space="preserve">in-degree</w:t>
      </w:r>
      <w:r w:rsidDel="00000000" w:rsidR="00000000" w:rsidRPr="00000000">
        <w:rPr>
          <w:sz w:val="24"/>
          <w:szCs w:val="24"/>
          <w:rtl w:val="0"/>
        </w:rPr>
        <w:t xml:space="preserve"> e di </w:t>
      </w:r>
      <w:r w:rsidDel="00000000" w:rsidR="00000000" w:rsidRPr="00000000">
        <w:rPr>
          <w:i w:val="1"/>
          <w:sz w:val="24"/>
          <w:szCs w:val="24"/>
          <w:rtl w:val="0"/>
        </w:rPr>
        <w:t xml:space="preserve">eigenvector centrality </w:t>
      </w:r>
      <w:r w:rsidDel="00000000" w:rsidR="00000000" w:rsidRPr="00000000">
        <w:rPr>
          <w:sz w:val="24"/>
          <w:szCs w:val="24"/>
          <w:rtl w:val="0"/>
        </w:rPr>
        <w:t xml:space="preserve">all’interno del grafo della famiglia ed il massimo valore di </w:t>
      </w:r>
      <w:r w:rsidDel="00000000" w:rsidR="00000000" w:rsidRPr="00000000">
        <w:rPr>
          <w:i w:val="1"/>
          <w:sz w:val="24"/>
          <w:szCs w:val="24"/>
          <w:rtl w:val="0"/>
        </w:rPr>
        <w:t xml:space="preserve">out-degree</w:t>
      </w:r>
      <w:r w:rsidDel="00000000" w:rsidR="00000000" w:rsidRPr="00000000">
        <w:rPr>
          <w:sz w:val="24"/>
          <w:szCs w:val="24"/>
          <w:rtl w:val="0"/>
        </w:rPr>
        <w:t xml:space="preserve"> nel grafo completo</w:t>
      </w:r>
    </w:p>
    <w:p w:rsidR="00000000" w:rsidDel="00000000" w:rsidP="00000000" w:rsidRDefault="00000000" w:rsidRPr="00000000" w14:paraId="00000232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noti infine, come i pinguini sopra elencati siano classificati come </w:t>
      </w:r>
      <w:r w:rsidDel="00000000" w:rsidR="00000000" w:rsidRPr="00000000">
        <w:rPr>
          <w:i w:val="1"/>
          <w:sz w:val="24"/>
          <w:szCs w:val="24"/>
          <w:rtl w:val="0"/>
        </w:rPr>
        <w:t xml:space="preserve">“devilsh”</w:t>
      </w:r>
      <w:r w:rsidDel="00000000" w:rsidR="00000000" w:rsidRPr="00000000">
        <w:rPr>
          <w:sz w:val="24"/>
          <w:szCs w:val="24"/>
          <w:rtl w:val="0"/>
        </w:rPr>
        <w:t xml:space="preserve"> all’interno dei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metadati</w:t>
      </w:r>
      <w:r w:rsidDel="00000000" w:rsidR="00000000" w:rsidRPr="00000000">
        <w:rPr>
          <w:sz w:val="24"/>
          <w:szCs w:val="24"/>
          <w:rtl w:val="0"/>
        </w:rPr>
        <w:t xml:space="preserve"> allegati al dataset analizzato.</w:t>
        <w:br w:type="textWrapping"/>
        <w:t xml:space="preserve">Questa classificazione dà forza ai risultati osservati; infatti è ragionevole supporre che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pinguini dispettosi siano più attivi socialmente</w:t>
      </w:r>
      <w:r w:rsidDel="00000000" w:rsidR="00000000" w:rsidRPr="00000000">
        <w:rPr>
          <w:sz w:val="24"/>
          <w:szCs w:val="24"/>
          <w:rtl w:val="0"/>
        </w:rPr>
        <w:t xml:space="preserve">, in quanto essi sono portati a relazionarsi di più.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7.png"/><Relationship Id="rId21" Type="http://schemas.openxmlformats.org/officeDocument/2006/relationships/image" Target="media/image8.jpg"/><Relationship Id="rId24" Type="http://schemas.openxmlformats.org/officeDocument/2006/relationships/image" Target="media/image1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itbucket.org/mhfeng/penguins_of_kyoto/src/master/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10.jpg"/><Relationship Id="rId28" Type="http://schemas.openxmlformats.org/officeDocument/2006/relationships/image" Target="media/image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mailto:guido.ciardi@stud.unifi.it" TargetMode="External"/><Relationship Id="rId7" Type="http://schemas.openxmlformats.org/officeDocument/2006/relationships/hyperlink" Target="mailto:massimiliano.sirgiovanni@stud.unifi.it" TargetMode="External"/><Relationship Id="rId8" Type="http://schemas.openxmlformats.org/officeDocument/2006/relationships/hyperlink" Target="mailto:federica.tosi@stud.unifi.it" TargetMode="External"/><Relationship Id="rId11" Type="http://schemas.openxmlformats.org/officeDocument/2006/relationships/image" Target="media/image15.jpg"/><Relationship Id="rId10" Type="http://schemas.openxmlformats.org/officeDocument/2006/relationships/image" Target="media/image12.jpg"/><Relationship Id="rId13" Type="http://schemas.openxmlformats.org/officeDocument/2006/relationships/image" Target="media/image9.jpg"/><Relationship Id="rId12" Type="http://schemas.openxmlformats.org/officeDocument/2006/relationships/image" Target="media/image2.jpg"/><Relationship Id="rId15" Type="http://schemas.openxmlformats.org/officeDocument/2006/relationships/image" Target="media/image18.jpg"/><Relationship Id="rId14" Type="http://schemas.openxmlformats.org/officeDocument/2006/relationships/image" Target="media/image3.jp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13.jp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