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rial" w:cs="Arial" w:eastAsia="Arial" w:hAnsi="Arial"/>
          <w:b/>
          <w:bCs/>
          <w:sz w:val="24"/>
          <w:szCs w:val="24"/>
        </w:rPr>
        <w:t xml:space="preserve">UNIVERSIDAD POLITÉCNICA INTERNACIONAL</w:t>
      </w:r>
    </w:p>
    <w:p>
      <w:pPr>
        <w:spacing w:after="360"/>
        <w:jc w:val="center"/>
      </w:pPr>
      <w:r>
        <w:rPr>
          <w:rFonts w:ascii="Arial" w:cs="Arial" w:eastAsia="Arial" w:hAnsi="Arial"/>
          <w:b/>
          <w:bCs/>
          <w:sz w:val="24"/>
          <w:szCs w:val="24"/>
        </w:rPr>
        <w:t xml:space="preserve">ESCUELA DE INGENIERÍA INFORMÁTICA</w:t>
      </w:r>
    </w:p>
    <w:p>
      <w:pPr>
        <w:spacing w:after="480"/>
        <w:jc w:val="center"/>
      </w:pPr>
      <w:r>
        <w:rPr>
          <w:rFonts w:ascii="Arial" w:cs="Arial" w:eastAsia="Arial" w:hAnsi="Arial"/>
          <w:b/>
          <w:bCs/>
          <w:sz w:val="24"/>
          <w:szCs w:val="24"/>
        </w:rPr>
        <w:t xml:space="preserve">PROYECTO</w:t>
      </w:r>
    </w:p>
    <w:p>
      <w:pPr>
        <w:spacing w:after="240"/>
        <w:jc w:val="center"/>
      </w:pPr>
      <w:r>
        <w:rPr>
          <w:rFonts w:ascii="Arial" w:cs="Arial" w:eastAsia="Arial" w:hAnsi="Arial"/>
          <w:b/>
          <w:bCs/>
          <w:sz w:val="24"/>
          <w:szCs w:val="24"/>
        </w:rPr>
        <w:t xml:space="preserve">Propuesta de Análisis y Diseño Conceptual de un Sistema de Información Empresarial para Carnicería La Feria</w:t>
      </w:r>
    </w:p>
    <w:p>
      <w:pPr>
        <w:spacing w:after="600"/>
        <w:jc w:val="center"/>
      </w:pPr>
      <w:r>
        <w:rPr>
          <w:rFonts w:ascii="Arial" w:cs="Arial" w:eastAsia="Arial" w:hAnsi="Arial"/>
          <w:b/>
          <w:bCs/>
          <w:sz w:val="24"/>
          <w:szCs w:val="24"/>
        </w:rPr>
        <w:t xml:space="preserve">Fase 1 – Análisis</w:t>
      </w:r>
    </w:p>
    <w:p>
      <w:pPr>
        <w:spacing w:after="60"/>
        <w:jc w:val="center"/>
      </w:pPr>
      <w:r>
        <w:rPr>
          <w:rFonts w:ascii="Arial" w:cs="Arial" w:eastAsia="Arial" w:hAnsi="Arial"/>
          <w:b/>
          <w:bCs/>
          <w:sz w:val="24"/>
          <w:szCs w:val="24"/>
        </w:rPr>
        <w:t xml:space="preserve">CURSO</w:t>
      </w:r>
    </w:p>
    <w:p>
      <w:pPr>
        <w:spacing w:after="480"/>
        <w:jc w:val="center"/>
      </w:pPr>
      <w:r>
        <w:rPr>
          <w:rFonts w:ascii="Arial" w:cs="Arial" w:eastAsia="Arial" w:hAnsi="Arial"/>
          <w:b/>
          <w:bCs/>
          <w:sz w:val="24"/>
          <w:szCs w:val="24"/>
        </w:rPr>
        <w:t xml:space="preserve">Análisis de Sistemas II</w:t>
      </w:r>
    </w:p>
    <w:p>
      <w:pPr>
        <w:spacing w:after="60"/>
        <w:jc w:val="center"/>
      </w:pPr>
      <w:r>
        <w:rPr>
          <w:rFonts w:ascii="Arial" w:cs="Arial" w:eastAsia="Arial" w:hAnsi="Arial"/>
          <w:b/>
          <w:bCs/>
          <w:sz w:val="24"/>
          <w:szCs w:val="24"/>
        </w:rPr>
        <w:t xml:space="preserve">ESTUDIANTES</w:t>
      </w:r>
    </w:p>
    <w:p>
      <w:pPr>
        <w:spacing w:after="0"/>
        <w:jc w:val="center"/>
      </w:pPr>
      <w:r>
        <w:rPr>
          <w:rFonts w:ascii="Arial" w:cs="Arial" w:eastAsia="Arial" w:hAnsi="Arial"/>
          <w:b w:val="false"/>
          <w:bCs w:val="false"/>
          <w:sz w:val="24"/>
          <w:szCs w:val="24"/>
        </w:rPr>
        <w:t xml:space="preserve">Rebeca Morales Tijerino</w:t>
      </w:r>
    </w:p>
    <w:p>
      <w:pPr>
        <w:spacing w:after="0"/>
        <w:jc w:val="center"/>
      </w:pPr>
      <w:r>
        <w:rPr>
          <w:rFonts w:ascii="Arial" w:cs="Arial" w:eastAsia="Arial" w:hAnsi="Arial"/>
          <w:b w:val="false"/>
          <w:bCs w:val="false"/>
          <w:sz w:val="24"/>
          <w:szCs w:val="24"/>
        </w:rPr>
        <w:t xml:space="preserve">Josseph Ortiz Navarro</w:t>
      </w:r>
    </w:p>
    <w:p>
      <w:pPr>
        <w:spacing w:after="0"/>
        <w:jc w:val="center"/>
      </w:pPr>
      <w:r>
        <w:rPr>
          <w:rFonts w:ascii="Arial" w:cs="Arial" w:eastAsia="Arial" w:hAnsi="Arial"/>
          <w:b w:val="false"/>
          <w:bCs w:val="false"/>
          <w:sz w:val="24"/>
          <w:szCs w:val="24"/>
        </w:rPr>
        <w:t xml:space="preserve">Fernanda Rodríguez Alvarado</w:t>
      </w:r>
    </w:p>
    <w:p>
      <w:pPr>
        <w:spacing w:after="480"/>
        <w:jc w:val="center"/>
      </w:pPr>
      <w:r>
        <w:rPr>
          <w:rFonts w:ascii="Arial" w:cs="Arial" w:eastAsia="Arial" w:hAnsi="Arial"/>
          <w:b w:val="false"/>
          <w:bCs w:val="false"/>
          <w:sz w:val="24"/>
          <w:szCs w:val="24"/>
        </w:rPr>
        <w:t xml:space="preserve">Nicole Sánchez Gómez</w:t>
      </w:r>
    </w:p>
    <w:p>
      <w:pPr>
        <w:spacing w:after="60"/>
        <w:jc w:val="center"/>
      </w:pPr>
      <w:r>
        <w:rPr>
          <w:rFonts w:ascii="Arial" w:cs="Arial" w:eastAsia="Arial" w:hAnsi="Arial"/>
          <w:b/>
          <w:bCs/>
          <w:sz w:val="24"/>
          <w:szCs w:val="24"/>
        </w:rPr>
        <w:t xml:space="preserve">PROFESOR</w:t>
      </w:r>
    </w:p>
    <w:p>
      <w:pPr>
        <w:spacing w:after="480"/>
        <w:jc w:val="center"/>
      </w:pPr>
      <w:r>
        <w:rPr>
          <w:rFonts w:ascii="Arial" w:cs="Arial" w:eastAsia="Arial" w:hAnsi="Arial"/>
          <w:b w:val="false"/>
          <w:bCs w:val="false"/>
          <w:sz w:val="24"/>
          <w:szCs w:val="24"/>
        </w:rPr>
        <w:t xml:space="preserve">Randolph Francisco Vega Ramírez</w:t>
      </w:r>
    </w:p>
    <w:p>
      <w:pPr>
        <w:spacing w:after="120"/>
        <w:jc w:val="center"/>
      </w:pPr>
      <w:r>
        <w:rPr>
          <w:rFonts w:ascii="Arial" w:cs="Arial" w:eastAsia="Arial" w:hAnsi="Arial"/>
          <w:b/>
          <w:bCs/>
          <w:sz w:val="24"/>
          <w:szCs w:val="24"/>
        </w:rPr>
        <w:t xml:space="preserve">SAN JOSÉ, COSTA RICA</w:t>
      </w:r>
    </w:p>
    <w:p>
      <w:pPr>
        <w:spacing w:after="240"/>
        <w:jc w:val="center"/>
      </w:pPr>
      <w:r>
        <w:rPr>
          <w:rFonts w:ascii="Arial" w:cs="Arial" w:eastAsia="Arial" w:hAnsi="Arial"/>
          <w:b w:val="false"/>
          <w:bCs w:val="false"/>
          <w:sz w:val="24"/>
          <w:szCs w:val="24"/>
        </w:rPr>
        <w:t xml:space="preserve">Octubre de 2026</w:t>
      </w:r>
    </w:p>
    <w:p>
      <w:pPr>
        <w:sectPr>
          <w:pgSz w:w="12240" w:h="15840" w:orient="portrait"/>
          <w:pgMar w:top="1440" w:right="1440" w:bottom="1440" w:left="1440" w:header="708" w:footer="708" w:gutter="0"/>
          <w:pgNumType/>
          <w:docGrid w:linePitch="360"/>
        </w:sectPr>
      </w:pPr>
    </w:p>
    <w:p>
      <w:pPr>
        <w:spacing w:after="240"/>
        <w:jc w:val="center"/>
      </w:pPr>
      <w:r>
        <w:rPr>
          <w:rFonts w:ascii="Arial" w:cs="Arial" w:eastAsia="Arial" w:hAnsi="Arial"/>
          <w:b/>
          <w:bCs/>
          <w:sz w:val="24"/>
          <w:szCs w:val="24"/>
        </w:rPr>
        <w:t xml:space="preserve">Contenido</w:t>
      </w:r>
    </w:p>
    <w:sdt>
      <w:sdtPr>
        <w:alias w:val="Contenido"/>
      </w:sdtPr>
      <w:sdtContent>
        <w:p>
          <w:pPr>
            <w:tabs>
              <w:tab w:val="right" w:leader="dot" w:pos="9350"/>
            </w:tabs>
            <w:spacing w:after="60" w:line="276" w:lineRule="auto"/>
          </w:pPr>
          <w:r>
            <w:fldChar w:fldCharType="begin"/>
          </w:r>
          <w:r>
            <w:instrText xml:space="preserve">TOC \h \o "1-2"</w:instrText>
          </w:r>
          <w:r>
            <w:fldChar w:fldCharType="separate"/>
          </w:r>
          <w:r>
            <w:rPr>
              <w:rFonts w:ascii="Arial" w:hAnsi="Arial" w:cs="Arial"/>
              <w:sz w:val="24"/>
            </w:rPr>
            <w:t xml:space="preserve">Introducción</w:t>
          </w:r>
          <w:r>
            <w:rPr>
              <w:rFonts w:ascii="Arial" w:hAnsi="Arial" w:cs="Arial"/>
              <w:sz w:val="24"/>
            </w:rPr>
            <w:tab/>
            <w:t>3</w:t>
          </w:r>
        </w:p>
        <w:p>
          <w:pPr>
            <w:tabs>
              <w:tab w:val="right" w:leader="dot" w:pos="9350"/>
            </w:tabs>
            <w:spacing w:after="60" w:line="276" w:lineRule="auto"/>
          </w:pPr>
          <w:r>
            <w:rPr>
              <w:rFonts w:ascii="Arial" w:hAnsi="Arial" w:cs="Arial"/>
              <w:sz w:val="24"/>
            </w:rPr>
            <w:t xml:space="preserve">Objetivos</w:t>
          </w:r>
          <w:r>
            <w:rPr>
              <w:rFonts w:ascii="Arial" w:hAnsi="Arial" w:cs="Arial"/>
              <w:sz w:val="24"/>
            </w:rPr>
            <w:tab/>
            <w:t>4</w:t>
          </w:r>
        </w:p>
        <w:p>
          <w:pPr>
            <w:tabs>
              <w:tab w:val="right" w:leader="dot" w:pos="9350"/>
            </w:tabs>
            <w:spacing w:after="60" w:line="276" w:lineRule="auto"/>
            <w:ind w:left="360"/>
          </w:pPr>
          <w:r>
            <w:rPr>
              <w:rFonts w:ascii="Arial" w:hAnsi="Arial" w:cs="Arial"/>
              <w:sz w:val="24"/>
            </w:rPr>
            <w:t xml:space="preserve">Objetivo general</w:t>
          </w:r>
          <w:r>
            <w:rPr>
              <w:rFonts w:ascii="Arial" w:hAnsi="Arial" w:cs="Arial"/>
              <w:sz w:val="24"/>
            </w:rPr>
            <w:tab/>
            <w:t>4</w:t>
          </w:r>
        </w:p>
        <w:p>
          <w:pPr>
            <w:tabs>
              <w:tab w:val="right" w:leader="dot" w:pos="9350"/>
            </w:tabs>
            <w:spacing w:after="60" w:line="276" w:lineRule="auto"/>
            <w:ind w:left="360"/>
          </w:pPr>
          <w:r>
            <w:rPr>
              <w:rFonts w:ascii="Arial" w:hAnsi="Arial" w:cs="Arial"/>
              <w:sz w:val="24"/>
            </w:rPr>
            <w:t xml:space="preserve">Objetivos específicos</w:t>
          </w:r>
          <w:r>
            <w:rPr>
              <w:rFonts w:ascii="Arial" w:hAnsi="Arial" w:cs="Arial"/>
              <w:sz w:val="24"/>
            </w:rPr>
            <w:tab/>
            <w:t>4</w:t>
          </w:r>
        </w:p>
        <w:p>
          <w:pPr>
            <w:tabs>
              <w:tab w:val="right" w:leader="dot" w:pos="9350"/>
            </w:tabs>
            <w:spacing w:after="60" w:line="276" w:lineRule="auto"/>
          </w:pPr>
          <w:r>
            <w:rPr>
              <w:rFonts w:ascii="Arial" w:hAnsi="Arial" w:cs="Arial"/>
              <w:sz w:val="24"/>
            </w:rPr>
            <w:t xml:space="preserve">Justificación y alcance</w:t>
          </w:r>
          <w:r>
            <w:rPr>
              <w:rFonts w:ascii="Arial" w:hAnsi="Arial" w:cs="Arial"/>
              <w:sz w:val="24"/>
            </w:rPr>
            <w:tab/>
            <w:t>5</w:t>
          </w:r>
        </w:p>
        <w:p>
          <w:pPr>
            <w:tabs>
              <w:tab w:val="right" w:leader="dot" w:pos="9350"/>
            </w:tabs>
            <w:spacing w:after="60" w:line="276" w:lineRule="auto"/>
            <w:ind w:left="360"/>
          </w:pPr>
          <w:r>
            <w:rPr>
              <w:rFonts w:ascii="Arial" w:hAnsi="Arial" w:cs="Arial"/>
              <w:sz w:val="24"/>
            </w:rPr>
            <w:t xml:space="preserve">Justificación</w:t>
          </w:r>
          <w:r>
            <w:rPr>
              <w:rFonts w:ascii="Arial" w:hAnsi="Arial" w:cs="Arial"/>
              <w:sz w:val="24"/>
            </w:rPr>
            <w:tab/>
            <w:t>5</w:t>
          </w:r>
        </w:p>
        <w:p>
          <w:pPr>
            <w:tabs>
              <w:tab w:val="right" w:leader="dot" w:pos="9350"/>
            </w:tabs>
            <w:spacing w:after="60" w:line="276" w:lineRule="auto"/>
            <w:ind w:left="360"/>
          </w:pPr>
          <w:r>
            <w:rPr>
              <w:rFonts w:ascii="Arial" w:hAnsi="Arial" w:cs="Arial"/>
              <w:sz w:val="24"/>
            </w:rPr>
            <w:t xml:space="preserve">Alcance</w:t>
          </w:r>
          <w:r>
            <w:rPr>
              <w:rFonts w:ascii="Arial" w:hAnsi="Arial" w:cs="Arial"/>
              <w:sz w:val="24"/>
            </w:rPr>
            <w:tab/>
            <w:t>6</w:t>
          </w:r>
        </w:p>
        <w:p>
          <w:pPr>
            <w:tabs>
              <w:tab w:val="right" w:leader="dot" w:pos="9350"/>
            </w:tabs>
            <w:spacing w:after="60" w:line="276" w:lineRule="auto"/>
          </w:pPr>
          <w:r>
            <w:rPr>
              <w:rFonts w:ascii="Arial" w:hAnsi="Arial" w:cs="Arial"/>
              <w:sz w:val="24"/>
            </w:rPr>
            <w:t xml:space="preserve">CAPÍTULO I. Contexto de la organización</w:t>
          </w:r>
          <w:r>
            <w:rPr>
              <w:rFonts w:ascii="Arial" w:hAnsi="Arial" w:cs="Arial"/>
              <w:sz w:val="24"/>
            </w:rPr>
            <w:tab/>
            <w:t>7</w:t>
          </w:r>
        </w:p>
        <w:p>
          <w:pPr>
            <w:tabs>
              <w:tab w:val="right" w:leader="dot" w:pos="9350"/>
            </w:tabs>
            <w:spacing w:after="60" w:line="276" w:lineRule="auto"/>
            <w:ind w:left="360"/>
          </w:pPr>
          <w:r>
            <w:rPr>
              <w:rFonts w:ascii="Arial" w:hAnsi="Arial" w:cs="Arial"/>
              <w:sz w:val="24"/>
            </w:rPr>
            <w:t xml:space="preserve">1.1 Ficha de la empresa</w:t>
          </w:r>
          <w:r>
            <w:rPr>
              <w:rFonts w:ascii="Arial" w:hAnsi="Arial" w:cs="Arial"/>
              <w:sz w:val="24"/>
            </w:rPr>
            <w:tab/>
            <w:t>7</w:t>
          </w:r>
        </w:p>
        <w:p>
          <w:pPr>
            <w:tabs>
              <w:tab w:val="right" w:leader="dot" w:pos="9350"/>
            </w:tabs>
            <w:spacing w:after="60" w:line="276" w:lineRule="auto"/>
            <w:ind w:left="360"/>
          </w:pPr>
          <w:r>
            <w:rPr>
              <w:rFonts w:ascii="Arial" w:hAnsi="Arial" w:cs="Arial"/>
              <w:sz w:val="24"/>
            </w:rPr>
            <w:t xml:space="preserve">1.2 Modelado de procesos de negocio</w:t>
          </w:r>
          <w:r>
            <w:rPr>
              <w:rFonts w:ascii="Arial" w:hAnsi="Arial" w:cs="Arial"/>
              <w:sz w:val="24"/>
            </w:rPr>
            <w:tab/>
            <w:t>11</w:t>
          </w:r>
        </w:p>
        <w:p>
          <w:pPr>
            <w:tabs>
              <w:tab w:val="right" w:leader="dot" w:pos="9350"/>
            </w:tabs>
            <w:spacing w:after="60" w:line="276" w:lineRule="auto"/>
            <w:ind w:left="360"/>
          </w:pPr>
          <w:r>
            <w:rPr>
              <w:rFonts w:ascii="Arial" w:hAnsi="Arial" w:cs="Arial"/>
              <w:sz w:val="24"/>
            </w:rPr>
            <w:t xml:space="preserve">1.3 Cadena de valor</w:t>
          </w:r>
          <w:r>
            <w:rPr>
              <w:rFonts w:ascii="Arial" w:hAnsi="Arial" w:cs="Arial"/>
              <w:sz w:val="24"/>
            </w:rPr>
            <w:tab/>
            <w:t>14</w:t>
          </w:r>
        </w:p>
        <w:p>
          <w:pPr>
            <w:tabs>
              <w:tab w:val="right" w:leader="dot" w:pos="9350"/>
            </w:tabs>
            <w:spacing w:after="60" w:line="276" w:lineRule="auto"/>
          </w:pPr>
          <w:r>
            <w:rPr>
              <w:rFonts w:ascii="Arial" w:hAnsi="Arial" w:cs="Arial"/>
              <w:sz w:val="24"/>
            </w:rPr>
            <w:t xml:space="preserve">CAPÍTULO II. Análisis de la situación</w:t>
          </w:r>
          <w:r>
            <w:rPr>
              <w:rFonts w:ascii="Arial" w:hAnsi="Arial" w:cs="Arial"/>
              <w:sz w:val="24"/>
            </w:rPr>
            <w:tab/>
            <w:t>15</w:t>
          </w:r>
        </w:p>
        <w:p>
          <w:pPr>
            <w:tabs>
              <w:tab w:val="right" w:leader="dot" w:pos="9350"/>
            </w:tabs>
            <w:spacing w:after="60" w:line="276" w:lineRule="auto"/>
            <w:ind w:left="360"/>
          </w:pPr>
          <w:r>
            <w:rPr>
              <w:rFonts w:ascii="Arial" w:hAnsi="Arial" w:cs="Arial"/>
              <w:sz w:val="24"/>
            </w:rPr>
            <w:t xml:space="preserve">2.1 Identificación del problema, necesidad u oportunidad</w:t>
          </w:r>
          <w:r>
            <w:rPr>
              <w:rFonts w:ascii="Arial" w:hAnsi="Arial" w:cs="Arial"/>
              <w:sz w:val="24"/>
            </w:rPr>
            <w:tab/>
            <w:t>15</w:t>
          </w:r>
        </w:p>
        <w:p>
          <w:pPr>
            <w:tabs>
              <w:tab w:val="right" w:leader="dot" w:pos="9350"/>
            </w:tabs>
            <w:spacing w:after="60" w:line="276" w:lineRule="auto"/>
            <w:ind w:left="360"/>
          </w:pPr>
          <w:r>
            <w:rPr>
              <w:rFonts w:ascii="Arial" w:hAnsi="Arial" w:cs="Arial"/>
              <w:sz w:val="24"/>
            </w:rPr>
            <w:t xml:space="preserve">2.2 Justificación de la solución</w:t>
          </w:r>
          <w:r>
            <w:rPr>
              <w:rFonts w:ascii="Arial" w:hAnsi="Arial" w:cs="Arial"/>
              <w:sz w:val="24"/>
            </w:rPr>
            <w:tab/>
            <w:t>15</w:t>
          </w:r>
        </w:p>
        <w:p>
          <w:pPr>
            <w:tabs>
              <w:tab w:val="right" w:leader="dot" w:pos="9350"/>
            </w:tabs>
            <w:spacing w:after="60" w:line="276" w:lineRule="auto"/>
            <w:ind w:left="360"/>
          </w:pPr>
          <w:r>
            <w:rPr>
              <w:rFonts w:ascii="Arial" w:hAnsi="Arial" w:cs="Arial"/>
              <w:sz w:val="24"/>
            </w:rPr>
            <w:t xml:space="preserve">2.3 Situación actual (AS-IS)</w:t>
          </w:r>
          <w:r>
            <w:rPr>
              <w:rFonts w:ascii="Arial" w:hAnsi="Arial" w:cs="Arial"/>
              <w:sz w:val="24"/>
            </w:rPr>
            <w:tab/>
            <w:t>16</w:t>
          </w:r>
        </w:p>
        <w:p>
          <w:pPr>
            <w:tabs>
              <w:tab w:val="right" w:leader="dot" w:pos="9350"/>
            </w:tabs>
            <w:spacing w:after="60" w:line="276" w:lineRule="auto"/>
            <w:ind w:left="360"/>
          </w:pPr>
          <w:r>
            <w:rPr>
              <w:rFonts w:ascii="Arial" w:hAnsi="Arial" w:cs="Arial"/>
              <w:sz w:val="24"/>
            </w:rPr>
            <w:t xml:space="preserve">2.4 Situación propuesta (TO-BE)</w:t>
          </w:r>
          <w:r>
            <w:rPr>
              <w:rFonts w:ascii="Arial" w:hAnsi="Arial" w:cs="Arial"/>
              <w:sz w:val="24"/>
            </w:rPr>
            <w:tab/>
            <w:t>16</w:t>
          </w:r>
        </w:p>
        <w:p>
          <w:pPr>
            <w:tabs>
              <w:tab w:val="right" w:leader="dot" w:pos="9350"/>
            </w:tabs>
            <w:spacing w:after="60" w:line="276" w:lineRule="auto"/>
            <w:ind w:left="360"/>
          </w:pPr>
          <w:r>
            <w:rPr>
              <w:rFonts w:ascii="Arial" w:hAnsi="Arial" w:cs="Arial"/>
              <w:sz w:val="24"/>
            </w:rPr>
            <w:t xml:space="preserve">2.5 Identificación de la solución</w:t>
          </w:r>
          <w:r>
            <w:rPr>
              <w:rFonts w:ascii="Arial" w:hAnsi="Arial" w:cs="Arial"/>
              <w:sz w:val="24"/>
            </w:rPr>
            <w:tab/>
            <w:t>20</w:t>
          </w:r>
        </w:p>
        <w:p>
          <w:pPr>
            <w:tabs>
              <w:tab w:val="right" w:leader="dot" w:pos="9350"/>
            </w:tabs>
            <w:spacing w:after="60" w:line="276" w:lineRule="auto"/>
            <w:ind w:left="360"/>
          </w:pPr>
          <w:r>
            <w:rPr>
              <w:rFonts w:ascii="Arial" w:hAnsi="Arial" w:cs="Arial"/>
              <w:sz w:val="24"/>
            </w:rPr>
            <w:t xml:space="preserve">2.6 Identificación de actores interesados (stakeholders)</w:t>
          </w:r>
          <w:r>
            <w:rPr>
              <w:rFonts w:ascii="Arial" w:hAnsi="Arial" w:cs="Arial"/>
              <w:sz w:val="24"/>
            </w:rPr>
            <w:tab/>
            <w:t>20</w:t>
          </w:r>
        </w:p>
        <w:p>
          <w:pPr>
            <w:tabs>
              <w:tab w:val="right" w:leader="dot" w:pos="9350"/>
            </w:tabs>
            <w:spacing w:after="60" w:line="276" w:lineRule="auto"/>
            <w:ind w:left="360"/>
          </w:pPr>
          <w:r>
            <w:rPr>
              <w:rFonts w:ascii="Arial" w:hAnsi="Arial" w:cs="Arial"/>
              <w:sz w:val="24"/>
            </w:rPr>
            <w:t xml:space="preserve">2.7 Catálogo de requerimientos</w:t>
          </w:r>
          <w:r>
            <w:rPr>
              <w:rFonts w:ascii="Arial" w:hAnsi="Arial" w:cs="Arial"/>
              <w:sz w:val="24"/>
            </w:rPr>
            <w:tab/>
            <w:t>21</w:t>
          </w:r>
        </w:p>
        <w:p>
          <w:pPr>
            <w:tabs>
              <w:tab w:val="right" w:leader="dot" w:pos="9350"/>
            </w:tabs>
            <w:spacing w:after="60" w:line="276" w:lineRule="auto"/>
          </w:pPr>
          <w:r>
            <w:rPr>
              <w:rFonts w:ascii="Arial" w:hAnsi="Arial" w:cs="Arial"/>
              <w:sz w:val="24"/>
            </w:rPr>
            <w:t xml:space="preserve">CAPÍTULO III. Modelado e historias de usuario</w:t>
          </w:r>
          <w:r>
            <w:rPr>
              <w:rFonts w:ascii="Arial" w:hAnsi="Arial" w:cs="Arial"/>
              <w:sz w:val="24"/>
            </w:rPr>
            <w:tab/>
            <w:t>23</w:t>
          </w:r>
        </w:p>
        <w:p>
          <w:pPr>
            <w:tabs>
              <w:tab w:val="right" w:leader="dot" w:pos="9350"/>
            </w:tabs>
            <w:spacing w:after="60" w:line="276" w:lineRule="auto"/>
            <w:ind w:left="360"/>
          </w:pPr>
          <w:r>
            <w:rPr>
              <w:rFonts w:ascii="Arial" w:hAnsi="Arial" w:cs="Arial"/>
              <w:sz w:val="24"/>
            </w:rPr>
            <w:t xml:space="preserve">3.1 Diagramas de casos de uso (UML)</w:t>
          </w:r>
          <w:r>
            <w:rPr>
              <w:rFonts w:ascii="Arial" w:hAnsi="Arial" w:cs="Arial"/>
              <w:sz w:val="24"/>
            </w:rPr>
            <w:tab/>
            <w:t>23</w:t>
          </w:r>
        </w:p>
        <w:p>
          <w:pPr>
            <w:tabs>
              <w:tab w:val="right" w:leader="dot" w:pos="9350"/>
            </w:tabs>
            <w:spacing w:after="60" w:line="276" w:lineRule="auto"/>
            <w:ind w:left="360"/>
          </w:pPr>
          <w:r>
            <w:rPr>
              <w:rFonts w:ascii="Arial" w:hAnsi="Arial" w:cs="Arial"/>
              <w:sz w:val="24"/>
            </w:rPr>
            <w:t xml:space="preserve">3.2 Historias de usuario</w:t>
          </w:r>
          <w:r>
            <w:rPr>
              <w:rFonts w:ascii="Arial" w:hAnsi="Arial" w:cs="Arial"/>
              <w:sz w:val="24"/>
            </w:rPr>
            <w:tab/>
            <w:t>24</w:t>
          </w:r>
        </w:p>
        <w:p>
          <w:pPr>
            <w:tabs>
              <w:tab w:val="right" w:leader="dot" w:pos="9350"/>
            </w:tabs>
            <w:spacing w:after="60" w:line="276" w:lineRule="auto"/>
          </w:pPr>
          <w:r>
            <w:rPr>
              <w:rFonts w:ascii="Arial" w:hAnsi="Arial" w:cs="Arial"/>
              <w:sz w:val="24"/>
            </w:rPr>
            <w:t xml:space="preserve">Evaluación del riesgo</w:t>
          </w:r>
          <w:r>
            <w:rPr>
              <w:rFonts w:ascii="Arial" w:hAnsi="Arial" w:cs="Arial"/>
              <w:sz w:val="24"/>
            </w:rPr>
            <w:tab/>
            <w:t>27</w:t>
          </w:r>
        </w:p>
        <w:p>
          <w:pPr>
            <w:tabs>
              <w:tab w:val="right" w:leader="dot" w:pos="9350"/>
            </w:tabs>
            <w:spacing w:after="60" w:line="276" w:lineRule="auto"/>
          </w:pPr>
          <w:r>
            <w:rPr>
              <w:rFonts w:ascii="Arial" w:hAnsi="Arial" w:cs="Arial"/>
              <w:sz w:val="24"/>
            </w:rPr>
            <w:t xml:space="preserve">Conclusiones y recomendaciones</w:t>
          </w:r>
          <w:r>
            <w:rPr>
              <w:rFonts w:ascii="Arial" w:hAnsi="Arial" w:cs="Arial"/>
              <w:sz w:val="24"/>
            </w:rPr>
            <w:tab/>
            <w:t>27</w:t>
          </w:r>
        </w:p>
        <w:p>
          <w:pPr>
            <w:tabs>
              <w:tab w:val="right" w:leader="dot" w:pos="9350"/>
            </w:tabs>
            <w:spacing w:after="60" w:line="276" w:lineRule="auto"/>
            <w:ind w:left="360"/>
          </w:pPr>
          <w:r>
            <w:rPr>
              <w:rFonts w:ascii="Arial" w:hAnsi="Arial" w:cs="Arial"/>
              <w:sz w:val="24"/>
            </w:rPr>
            <w:t xml:space="preserve">Conclusiones</w:t>
          </w:r>
          <w:r>
            <w:rPr>
              <w:rFonts w:ascii="Arial" w:hAnsi="Arial" w:cs="Arial"/>
              <w:sz w:val="24"/>
            </w:rPr>
            <w:tab/>
            <w:t>27</w:t>
          </w:r>
        </w:p>
        <w:p>
          <w:pPr>
            <w:tabs>
              <w:tab w:val="right" w:leader="dot" w:pos="9350"/>
            </w:tabs>
            <w:spacing w:after="60" w:line="276" w:lineRule="auto"/>
            <w:ind w:left="360"/>
          </w:pPr>
          <w:r>
            <w:rPr>
              <w:rFonts w:ascii="Arial" w:hAnsi="Arial" w:cs="Arial"/>
              <w:sz w:val="24"/>
            </w:rPr>
            <w:t xml:space="preserve">Recomendaciones</w:t>
          </w:r>
          <w:r>
            <w:rPr>
              <w:rFonts w:ascii="Arial" w:hAnsi="Arial" w:cs="Arial"/>
              <w:sz w:val="24"/>
            </w:rPr>
            <w:tab/>
            <w:t>28</w:t>
          </w:r>
        </w:p>
        <w:p>
          <w:pPr>
            <w:tabs>
              <w:tab w:val="right" w:leader="dot" w:pos="9350"/>
            </w:tabs>
            <w:spacing w:after="60" w:line="276" w:lineRule="auto"/>
          </w:pPr>
          <w:r>
            <w:rPr>
              <w:rFonts w:ascii="Arial" w:hAnsi="Arial" w:cs="Arial"/>
              <w:sz w:val="24"/>
            </w:rPr>
            <w:t xml:space="preserve">Referencias</w:t>
          </w:r>
          <w:r>
            <w:rPr>
              <w:rFonts w:ascii="Arial" w:hAnsi="Arial" w:cs="Arial"/>
              <w:sz w:val="24"/>
            </w:rPr>
            <w:tab/>
            <w:t>29</w:t>
          </w:r>
        </w:p>
        <w:p>
          <w:pPr>
            <w:tabs>
              <w:tab w:val="right" w:leader="dot" w:pos="9350"/>
            </w:tabs>
            <w:spacing w:after="60" w:line="276" w:lineRule="auto"/>
          </w:pPr>
          <w:r>
            <w:rPr>
              <w:rFonts w:ascii="Arial" w:hAnsi="Arial" w:cs="Arial"/>
              <w:sz w:val="24"/>
            </w:rPr>
            <w:t xml:space="preserve">Apéndices</w:t>
          </w:r>
          <w:r>
            <w:rPr>
              <w:rFonts w:ascii="Arial" w:hAnsi="Arial" w:cs="Arial"/>
              <w:sz w:val="24"/>
            </w:rPr>
            <w:tab/>
            <w:t>30</w:t>
          </w:r>
        </w:p>
        <w:p>
          <w:pPr>
            <w:tabs>
              <w:tab w:val="right" w:leader="dot" w:pos="9350"/>
            </w:tabs>
            <w:spacing w:after="60" w:line="276" w:lineRule="auto"/>
            <w:ind w:left="360"/>
          </w:pPr>
          <w:r>
            <w:rPr>
              <w:rFonts w:ascii="Arial" w:hAnsi="Arial" w:cs="Arial"/>
              <w:sz w:val="24"/>
            </w:rPr>
            <w:t xml:space="preserve">Apéndice A. Bitácoras de trabajo</w:t>
          </w:r>
          <w:r>
            <w:rPr>
              <w:rFonts w:ascii="Arial" w:hAnsi="Arial" w:cs="Arial"/>
              <w:sz w:val="24"/>
            </w:rPr>
            <w:tab/>
            <w:t>30</w:t>
          </w:r>
        </w:p>
        <w:p>
          <w:pPr>
            <w:tabs>
              <w:tab w:val="right" w:leader="dot" w:pos="9350"/>
            </w:tabs>
            <w:spacing w:after="60" w:line="276" w:lineRule="auto"/>
            <w:ind w:left="360"/>
          </w:pPr>
          <w:r>
            <w:rPr>
              <w:rFonts w:ascii="Arial" w:hAnsi="Arial" w:cs="Arial"/>
              <w:sz w:val="24"/>
            </w:rPr>
            <w:t xml:space="preserve">Apéndice B. Repositorio Git</w:t>
          </w:r>
          <w:r>
            <w:rPr>
              <w:rFonts w:ascii="Arial" w:hAnsi="Arial" w:cs="Arial"/>
              <w:sz w:val="24"/>
            </w:rPr>
            <w:tab/>
            <w:t>33</w:t>
          </w:r>
        </w:p>
        <w:p>
          <w:pPr>
            <w:tabs>
              <w:tab w:val="right" w:leader="dot" w:pos="9350"/>
            </w:tabs>
            <w:spacing w:after="60" w:line="276" w:lineRule="auto"/>
            <w:ind w:left="360"/>
          </w:pPr>
          <w:r>
            <w:rPr>
              <w:rFonts w:ascii="Arial" w:hAnsi="Arial" w:cs="Arial"/>
              <w:sz w:val="24"/>
            </w:rPr>
            <w:t xml:space="preserve">Apéndice C. Tablero Kanban</w:t>
          </w:r>
          <w:r>
            <w:rPr>
              <w:rFonts w:ascii="Arial" w:hAnsi="Arial" w:cs="Arial"/>
              <w:sz w:val="24"/>
            </w:rPr>
            <w:tab/>
            <w:t>33</w:t>
          </w:r>
        </w:p>
        <w:p>
          <w:r>
            <w:fldChar w:fldCharType="end"/>
          </w:r>
        </w:p>
      </w:sdtContent>
    </w:sdt>
    <w:p>
      <w:pPr>
        <w:pStyle w:val="Heading1"/>
        <w:pageBreakBefore/>
      </w:pPr>
      <w:r>
        <w:rPr>
          <w:rFonts w:ascii="Arial" w:cs="Arial" w:eastAsia="Arial" w:hAnsi="Arial"/>
          <w:b/>
          <w:bCs/>
          <w:sz w:val="24"/>
          <w:szCs w:val="24"/>
        </w:rPr>
        <w:t xml:space="preserve">Introducción</w:t>
      </w:r>
    </w:p>
    <w:p>
      <w:pPr>
        <w:spacing w:after="120" w:line="360"/>
        <w:ind w:firstLine="720"/>
        <w:jc w:val="both"/>
      </w:pPr>
      <w:r>
        <w:rPr>
          <w:rFonts w:ascii="Arial" w:cs="Arial" w:eastAsia="Arial" w:hAnsi="Arial"/>
          <w:sz w:val="24"/>
          <w:szCs w:val="24"/>
        </w:rPr>
        <w:t xml:space="preserve">Las pequeñas empresas familiares representan una parte importante del comercio en Costa Rica; sin embargo, muchas de ellas siguen administrando sus operaciones diarias con métodos manuales, como cuadernos, llamadas telefónicas y mensajes de WhatsApp. Esta forma de trabajo funciona mientras el volumen del negocio es pequeño, pero conforme crece la cantidad de clientes, productos y proveedores, se vuelve difícil saber con exactitud qué hay en inventario, cuánto se vendió en el día o cuánto dinero se le debe al negocio.</w:t>
      </w:r>
    </w:p>
    <w:p>
      <w:pPr>
        <w:spacing w:after="120" w:line="360"/>
        <w:ind w:firstLine="720"/>
        <w:jc w:val="both"/>
      </w:pPr>
      <w:r>
        <w:rPr>
          <w:rFonts w:ascii="Arial" w:cs="Arial" w:eastAsia="Arial" w:hAnsi="Arial"/>
          <w:sz w:val="24"/>
          <w:szCs w:val="24"/>
        </w:rPr>
        <w:t xml:space="preserve">Carnicería La Feria es un negocio familiar ubicado en La Aurora de Heredia, conocido en la zona porque lleva más de 30 años funcionando. Vende carne de res, cerdo, pollo, embutidos y otros productos como papas tostadas, chile y tortillas. Actualmente, la caja registradora se utiliza solo para cobrar y no guarda un registro de las ventas. Los dueños revisan visualmente cuánto producto queda, los pedidos se hacen por WhatsApp y las cuentas pendientes se anotan en un cuaderno o se recuerdan de memoria. En ocasiones, las cantidades que entregan los proveedores no son las esperadas.</w:t>
      </w:r>
    </w:p>
    <w:p>
      <w:pPr>
        <w:spacing w:after="120" w:line="360"/>
        <w:ind w:firstLine="720"/>
        <w:jc w:val="both"/>
      </w:pPr>
      <w:r>
        <w:rPr>
          <w:rFonts w:ascii="Arial" w:cs="Arial" w:eastAsia="Arial" w:hAnsi="Arial"/>
          <w:sz w:val="24"/>
          <w:szCs w:val="24"/>
        </w:rPr>
        <w:t xml:space="preserve">Ante este escenario, el presente documento, elaborado desde el rol de un equipo consultor, desarrolla la Fase 1 del proyecto integrador del curso Análisis de Sistemas II. En esta fase se describe el contexto de la organización, se modelan sus procesos de negocio, se analiza la situación actual (AS-IS) y la situación propuesta (TO-BE), y se levantan los requerimientos funcionales y no funcionales de un sistema de información que permita controlar el inventario, los pedidos a proveedores, las ventas y las cuentas por cobrar. Finalmente, se presentan los diagramas de casos de uso, las historias de usuario con sus criterios de aceptación, la evaluación de riesgos, las conclusiones y las recomendaciones del análisis.</w:t>
      </w:r>
    </w:p>
    <w:p>
      <w:pPr>
        <w:pStyle w:val="Heading1"/>
        <w:pageBreakBefore/>
      </w:pPr>
      <w:r>
        <w:rPr>
          <w:rFonts w:ascii="Arial" w:cs="Arial" w:eastAsia="Arial" w:hAnsi="Arial"/>
          <w:b/>
          <w:bCs/>
          <w:sz w:val="24"/>
          <w:szCs w:val="24"/>
        </w:rPr>
        <w:t xml:space="preserve">Objetivos</w:t>
      </w:r>
    </w:p>
    <w:p>
      <w:pPr>
        <w:pStyle w:val="Heading2"/>
        <w:keepNext/>
      </w:pPr>
      <w:r>
        <w:rPr>
          <w:rFonts w:ascii="Arial" w:cs="Arial" w:eastAsia="Arial" w:hAnsi="Arial"/>
          <w:b/>
          <w:bCs/>
          <w:sz w:val="24"/>
          <w:szCs w:val="24"/>
        </w:rPr>
        <w:t xml:space="preserve">Objetivo general</w:t>
      </w:r>
    </w:p>
    <w:p>
      <w:pPr>
        <w:spacing w:after="120" w:line="360"/>
        <w:ind w:firstLine="720"/>
        <w:jc w:val="both"/>
      </w:pPr>
      <w:r>
        <w:rPr>
          <w:rFonts w:ascii="Arial" w:cs="Arial" w:eastAsia="Arial" w:hAnsi="Arial"/>
          <w:sz w:val="24"/>
          <w:szCs w:val="24"/>
        </w:rPr>
        <w:t xml:space="preserve">Elaborar una propuesta de análisis y diseño conceptual de un sistema de información empresarial para Carnicería La Feria que permita controlar el inventario, los pedidos a proveedores, las ventas y las cuentas pendientes de clientes, con el fin de reducir errores, pérdidas y tiempo invertido en tareas manuales.</w:t>
      </w:r>
    </w:p>
    <w:p>
      <w:pPr>
        <w:pStyle w:val="Heading2"/>
        <w:keepNext/>
      </w:pPr>
      <w:r>
        <w:rPr>
          <w:rFonts w:ascii="Arial" w:cs="Arial" w:eastAsia="Arial" w:hAnsi="Arial"/>
          <w:b/>
          <w:bCs/>
          <w:sz w:val="24"/>
          <w:szCs w:val="24"/>
        </w:rPr>
        <w:t xml:space="preserve">Objetivos específicos</w:t>
      </w:r>
    </w:p>
    <w:p>
      <w:pPr>
        <w:pStyle w:val="ListParagraph"/>
        <w:numPr>
          <w:ilvl w:val="0"/>
          <w:numId w:val="2"/>
        </w:numPr>
        <w:spacing w:after="60" w:line="360"/>
        <w:jc w:val="both"/>
      </w:pPr>
      <w:r>
        <w:rPr>
          <w:rFonts w:ascii="Arial" w:cs="Arial" w:eastAsia="Arial" w:hAnsi="Arial"/>
          <w:sz w:val="24"/>
          <w:szCs w:val="24"/>
        </w:rPr>
        <w:t xml:space="preserve">Describir el contexto de la organización y modelar sus procesos de negocio actuales relacionados con inventario, compras, ventas y cuentas por cobrar.</w:t>
      </w:r>
    </w:p>
    <w:p>
      <w:pPr>
        <w:pStyle w:val="ListParagraph"/>
        <w:numPr>
          <w:ilvl w:val="0"/>
          <w:numId w:val="2"/>
        </w:numPr>
        <w:spacing w:after="60" w:line="360"/>
        <w:jc w:val="both"/>
      </w:pPr>
      <w:r>
        <w:rPr>
          <w:rFonts w:ascii="Arial" w:cs="Arial" w:eastAsia="Arial" w:hAnsi="Arial"/>
          <w:sz w:val="24"/>
          <w:szCs w:val="24"/>
        </w:rPr>
        <w:t xml:space="preserve">Identificar los problemas y oportunidades de mejora del proceso actual (AS-IS) y proponer el proceso mejorado (TO-BE).</w:t>
      </w:r>
    </w:p>
    <w:p>
      <w:pPr>
        <w:pStyle w:val="ListParagraph"/>
        <w:numPr>
          <w:ilvl w:val="0"/>
          <w:numId w:val="2"/>
        </w:numPr>
        <w:spacing w:after="60" w:line="360"/>
        <w:jc w:val="both"/>
      </w:pPr>
      <w:r>
        <w:rPr>
          <w:rFonts w:ascii="Arial" w:cs="Arial" w:eastAsia="Arial" w:hAnsi="Arial"/>
          <w:sz w:val="24"/>
          <w:szCs w:val="24"/>
        </w:rPr>
        <w:t xml:space="preserve">Levantar y documentar los requerimientos funcionales y no funcionales del sistema propuesto.</w:t>
      </w:r>
    </w:p>
    <w:p>
      <w:pPr>
        <w:pStyle w:val="ListParagraph"/>
        <w:numPr>
          <w:ilvl w:val="0"/>
          <w:numId w:val="2"/>
        </w:numPr>
        <w:spacing w:after="60" w:line="360"/>
        <w:jc w:val="both"/>
      </w:pPr>
      <w:r>
        <w:rPr>
          <w:rFonts w:ascii="Arial" w:cs="Arial" w:eastAsia="Arial" w:hAnsi="Arial"/>
          <w:sz w:val="24"/>
          <w:szCs w:val="24"/>
        </w:rPr>
        <w:t xml:space="preserve">Modelar la solución mediante diagramas de casos de uso e historias de usuario con criterios de aceptación.</w:t>
      </w:r>
    </w:p>
    <w:p>
      <w:pPr>
        <w:pStyle w:val="ListParagraph"/>
        <w:numPr>
          <w:ilvl w:val="0"/>
          <w:numId w:val="2"/>
        </w:numPr>
        <w:spacing w:after="60" w:line="360"/>
        <w:jc w:val="both"/>
      </w:pPr>
      <w:r>
        <w:rPr>
          <w:rFonts w:ascii="Arial" w:cs="Arial" w:eastAsia="Arial" w:hAnsi="Arial"/>
          <w:sz w:val="24"/>
          <w:szCs w:val="24"/>
        </w:rPr>
        <w:t xml:space="preserve">Evaluar los principales riesgos asociados a la implementación de la solución propuesta.</w:t>
      </w:r>
    </w:p>
    <w:p>
      <w:pPr>
        <w:pStyle w:val="Heading1"/>
        <w:pageBreakBefore/>
      </w:pPr>
      <w:r>
        <w:rPr>
          <w:rFonts w:ascii="Arial" w:cs="Arial" w:eastAsia="Arial" w:hAnsi="Arial"/>
          <w:b/>
          <w:bCs/>
          <w:sz w:val="24"/>
          <w:szCs w:val="24"/>
        </w:rPr>
        <w:t xml:space="preserve">Justificación y alcance</w:t>
      </w:r>
    </w:p>
    <w:p>
      <w:pPr>
        <w:pStyle w:val="Heading2"/>
        <w:keepNext/>
      </w:pPr>
      <w:r>
        <w:rPr>
          <w:rFonts w:ascii="Arial" w:cs="Arial" w:eastAsia="Arial" w:hAnsi="Arial"/>
          <w:b/>
          <w:bCs/>
          <w:sz w:val="24"/>
          <w:szCs w:val="24"/>
        </w:rPr>
        <w:t xml:space="preserve">Justificación</w:t>
      </w:r>
    </w:p>
    <w:p>
      <w:pPr>
        <w:spacing w:after="120" w:line="360"/>
        <w:ind w:firstLine="720"/>
        <w:jc w:val="both"/>
      </w:pPr>
      <w:r>
        <w:rPr>
          <w:rFonts w:ascii="Arial" w:cs="Arial" w:eastAsia="Arial" w:hAnsi="Arial"/>
          <w:sz w:val="24"/>
          <w:szCs w:val="24"/>
        </w:rPr>
        <w:t xml:space="preserve">La falta de registros claros hace que los dueños tengan que calcular de memoria o revisar visualmente cuánto producto queda. Como las ventas no se guardan en un sistema, no pueden consultar con facilidad cuánto se vendió en el día ni cuáles productos se venden más. Esto también dificulta calcular qué hace falta pedir y puede provocar que llegue menos producto del esperado o que algunos productos, como el pollo, no se vendan al ritmo previsto.</w:t>
      </w:r>
    </w:p>
    <w:p>
      <w:pPr>
        <w:spacing w:after="120" w:line="360"/>
        <w:ind w:firstLine="720"/>
        <w:jc w:val="both"/>
      </w:pPr>
      <w:r>
        <w:rPr>
          <w:rFonts w:ascii="Arial" w:cs="Arial" w:eastAsia="Arial" w:hAnsi="Arial"/>
          <w:sz w:val="24"/>
          <w:szCs w:val="24"/>
        </w:rPr>
        <w:t xml:space="preserve">Los pedidos se coordinan por WhatsApp, principalmente desde el teléfono personal de doña Mirna, pero no siempre queda un registro ordenado para comparar lo solicitado con lo recibido. Además, las cuentas pendientes se apuntan en un cuaderno o se recuerdan de memoria, lo que puede causar olvidos y confusiones entre clientes que tienen el mismo nombre.</w:t>
      </w:r>
    </w:p>
    <w:p>
      <w:pPr>
        <w:spacing w:after="120" w:line="360"/>
        <w:ind w:firstLine="720"/>
        <w:jc w:val="both"/>
      </w:pPr>
      <w:r>
        <w:rPr>
          <w:rFonts w:ascii="Arial" w:cs="Arial" w:eastAsia="Arial" w:hAnsi="Arial"/>
          <w:sz w:val="24"/>
          <w:szCs w:val="24"/>
        </w:rPr>
        <w:t xml:space="preserve">Un sistema de información adaptado al tamaño y las necesidades del negocio permitiría centralizar estos datos en un solo lugar, contar con información actualizada para la toma de decisiones y reducir pérdidas económicas (Kendall y Kendall, 2011). Desde el punto de vista académico, el proyecto permite aplicar las técnicas de análisis de sistemas estudiadas en el curso sobre un caso real.</w:t>
      </w:r>
    </w:p>
    <w:p>
      <w:pPr>
        <w:pStyle w:val="Heading2"/>
        <w:keepNext/>
      </w:pPr>
      <w:r>
        <w:rPr>
          <w:rFonts w:ascii="Arial" w:cs="Arial" w:eastAsia="Arial" w:hAnsi="Arial"/>
          <w:b/>
          <w:bCs/>
          <w:sz w:val="24"/>
          <w:szCs w:val="24"/>
        </w:rPr>
        <w:t xml:space="preserve">Alcance</w:t>
      </w:r>
    </w:p>
    <w:p>
      <w:pPr>
        <w:keepNext/>
        <w:spacing w:after="120" w:line="360"/>
        <w:ind w:firstLine="720"/>
        <w:jc w:val="both"/>
      </w:pPr>
      <w:r>
        <w:rPr>
          <w:rFonts w:ascii="Arial" w:cs="Arial" w:eastAsia="Arial" w:hAnsi="Arial"/>
          <w:sz w:val="24"/>
          <w:szCs w:val="24"/>
        </w:rPr>
        <w:t xml:space="preserve">Conforme a lo establecido en el enunciado del proyecto, la propuesta se limita al análisis, la documentación y el diseño conceptual de la solución, tal como se resume en la Tabla 1.</w:t>
      </w:r>
    </w:p>
    <w:p>
      <w:pPr>
        <w:keepNext/>
        <w:spacing w:after="0" w:before="200"/>
      </w:pPr>
      <w:r>
        <w:rPr>
          <w:rFonts w:ascii="Arial" w:cs="Arial" w:eastAsia="Arial" w:hAnsi="Arial"/>
          <w:b/>
          <w:bCs/>
          <w:sz w:val="24"/>
          <w:szCs w:val="24"/>
        </w:rPr>
        <w:t xml:space="preserve">Tabla 1</w:t>
      </w:r>
    </w:p>
    <w:p>
      <w:pPr>
        <w:keepNext/>
        <w:spacing w:after="100"/>
      </w:pPr>
      <w:r>
        <w:rPr>
          <w:rFonts w:ascii="Arial" w:cs="Arial" w:eastAsia="Arial" w:hAnsi="Arial"/>
          <w:i/>
          <w:iCs/>
          <w:sz w:val="24"/>
          <w:szCs w:val="24"/>
        </w:rPr>
        <w:t xml:space="preserve">Alcance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Dentro del alcance</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Fuera del alcance</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Análisis y documentación de los procesos de inventario, pedidos a proveedores, ventas y cuentas por cobrar</w:t>
            </w:r>
          </w:p>
          <w:p>
            <w:pPr>
              <w:spacing w:after="40"/>
              <w:jc w:val="left"/>
            </w:pPr>
            <w:r>
              <w:rPr>
                <w:rFonts w:ascii="Arial" w:cs="Arial" w:eastAsia="Arial" w:hAnsi="Arial"/>
                <w:sz w:val="20"/>
                <w:szCs w:val="20"/>
              </w:rPr>
              <w:t xml:space="preserve">• Levantamiento de requerimientos funcionales y no funcionales</w:t>
            </w:r>
          </w:p>
          <w:p>
            <w:pPr>
              <w:spacing w:after="40"/>
              <w:jc w:val="left"/>
            </w:pPr>
            <w:r>
              <w:rPr>
                <w:rFonts w:ascii="Arial" w:cs="Arial" w:eastAsia="Arial" w:hAnsi="Arial"/>
                <w:sz w:val="20"/>
                <w:szCs w:val="20"/>
              </w:rPr>
              <w:t xml:space="preserve">• Historias de usuario con criterios de aceptación</w:t>
            </w:r>
          </w:p>
          <w:p>
            <w:pPr>
              <w:spacing w:after="40"/>
              <w:jc w:val="left"/>
            </w:pPr>
            <w:r>
              <w:rPr>
                <w:rFonts w:ascii="Arial" w:cs="Arial" w:eastAsia="Arial" w:hAnsi="Arial"/>
                <w:sz w:val="20"/>
                <w:szCs w:val="20"/>
              </w:rPr>
              <w:t xml:space="preserve">• Diagramas UML (casos de uso)</w:t>
            </w:r>
          </w:p>
          <w:p>
            <w:pPr>
              <w:spacing w:after="40"/>
              <w:jc w:val="left"/>
            </w:pPr>
            <w:r>
              <w:rPr>
                <w:rFonts w:ascii="Arial" w:cs="Arial" w:eastAsia="Arial" w:hAnsi="Arial"/>
                <w:sz w:val="20"/>
                <w:szCs w:val="20"/>
              </w:rPr>
              <w:t xml:space="preserve">• Repositorio Git, tablero Kanban y bitácoras como evidencia</w:t>
            </w:r>
          </w:p>
          <w:p>
            <w:pPr>
              <w:spacing w:after="40"/>
              <w:jc w:val="left"/>
            </w:pPr>
            <w:r>
              <w:rPr>
                <w:rFonts w:ascii="Arial" w:cs="Arial" w:eastAsia="Arial" w:hAnsi="Arial"/>
                <w:sz w:val="20"/>
                <w:szCs w:val="20"/>
              </w:rPr>
              <w:t xml:space="preserve">• Fase 2: estimación (Planning Poker y PERT), planificación Scrum, mockups funcionales, modelo entidad-relación y gestión de cambios con RFC</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Programación o desarrollo de código fuente funcional</w:t>
            </w:r>
          </w:p>
          <w:p>
            <w:pPr>
              <w:spacing w:after="40"/>
              <w:jc w:val="left"/>
            </w:pPr>
            <w:r>
              <w:rPr>
                <w:rFonts w:ascii="Arial" w:cs="Arial" w:eastAsia="Arial" w:hAnsi="Arial"/>
                <w:sz w:val="20"/>
                <w:szCs w:val="20"/>
              </w:rPr>
              <w:t xml:space="preserve">• Base de datos implementada</w:t>
            </w:r>
          </w:p>
          <w:p>
            <w:pPr>
              <w:spacing w:after="40"/>
              <w:jc w:val="left"/>
            </w:pPr>
            <w:r>
              <w:rPr>
                <w:rFonts w:ascii="Arial" w:cs="Arial" w:eastAsia="Arial" w:hAnsi="Arial"/>
                <w:sz w:val="20"/>
                <w:szCs w:val="20"/>
              </w:rPr>
              <w:t xml:space="preserve">• Hosting o despliegue en servidor</w:t>
            </w:r>
          </w:p>
          <w:p>
            <w:pPr>
              <w:spacing w:after="40"/>
              <w:jc w:val="left"/>
            </w:pPr>
            <w:r>
              <w:rPr>
                <w:rFonts w:ascii="Arial" w:cs="Arial" w:eastAsia="Arial" w:hAnsi="Arial"/>
                <w:sz w:val="20"/>
                <w:szCs w:val="20"/>
              </w:rPr>
              <w:t xml:space="preserve">• Pruebas de software (QA / testing)</w:t>
            </w:r>
          </w:p>
          <w:p>
            <w:pPr>
              <w:spacing w:after="40"/>
              <w:jc w:val="left"/>
            </w:pPr>
            <w:r>
              <w:rPr>
                <w:rFonts w:ascii="Arial" w:cs="Arial" w:eastAsia="Arial" w:hAnsi="Arial"/>
                <w:sz w:val="20"/>
                <w:szCs w:val="20"/>
              </w:rPr>
              <w:t xml:space="preserve">• Diseño gráfico avanzado o branding</w:t>
            </w:r>
          </w:p>
          <w:p>
            <w:pPr>
              <w:spacing w:after="40"/>
              <w:jc w:val="left"/>
            </w:pPr>
            <w:r>
              <w:rPr>
                <w:rFonts w:ascii="Arial" w:cs="Arial" w:eastAsia="Arial" w:hAnsi="Arial"/>
                <w:sz w:val="20"/>
                <w:szCs w:val="20"/>
              </w:rPr>
              <w:t xml:space="preserve">• Integración con APIs externas reales (por ejemplo, facturación electrónica de Hacienda)</w:t>
            </w:r>
          </w:p>
          <w:p>
            <w:pPr>
              <w:spacing w:after="40"/>
              <w:jc w:val="left"/>
            </w:pPr>
            <w:r>
              <w:rPr>
                <w:rFonts w:ascii="Arial" w:cs="Arial" w:eastAsia="Arial" w:hAnsi="Arial"/>
                <w:sz w:val="20"/>
                <w:szCs w:val="20"/>
              </w:rPr>
              <w:t xml:space="preserve">• Módulos de contabilidad, planillas o recursos humanos</w:t>
            </w:r>
          </w:p>
        </w:tc>
      </w:tr>
    </w:tbl>
    <w:p>
      <w:pPr>
        <w:spacing w:after="120"/>
      </w:pPr>
    </w:p>
    <w:p>
      <w:pPr>
        <w:pStyle w:val="Heading1"/>
        <w:pageBreakBefore/>
      </w:pPr>
      <w:r>
        <w:rPr>
          <w:rFonts w:ascii="Arial" w:cs="Arial" w:eastAsia="Arial" w:hAnsi="Arial"/>
          <w:b/>
          <w:bCs/>
          <w:sz w:val="24"/>
          <w:szCs w:val="24"/>
        </w:rPr>
        <w:t xml:space="preserve">CAPÍTULO I. Contexto de la organización</w:t>
      </w:r>
    </w:p>
    <w:p>
      <w:pPr>
        <w:pStyle w:val="Heading2"/>
        <w:keepNext/>
      </w:pPr>
      <w:r>
        <w:rPr>
          <w:rFonts w:ascii="Arial" w:cs="Arial" w:eastAsia="Arial" w:hAnsi="Arial"/>
          <w:b/>
          <w:bCs/>
          <w:sz w:val="24"/>
          <w:szCs w:val="24"/>
        </w:rPr>
        <w:t xml:space="preserve">1.1 Ficha de la empresa</w:t>
      </w:r>
    </w:p>
    <w:p>
      <w:pPr>
        <w:pStyle w:val="Heading3"/>
        <w:keepNext/>
      </w:pPr>
      <w:r>
        <w:rPr>
          <w:rFonts w:ascii="Arial" w:cs="Arial" w:eastAsia="Arial" w:hAnsi="Arial"/>
          <w:b/>
          <w:bCs/>
          <w:i/>
          <w:iCs/>
          <w:sz w:val="24"/>
          <w:szCs w:val="24"/>
        </w:rPr>
        <w:t xml:space="preserve">a. Giro de negocio principal y diversificación</w:t>
      </w:r>
    </w:p>
    <w:p>
      <w:pPr>
        <w:spacing w:after="120" w:line="360"/>
        <w:ind w:firstLine="720"/>
        <w:jc w:val="both"/>
      </w:pPr>
      <w:r>
        <w:rPr>
          <w:rFonts w:ascii="Arial" w:cs="Arial" w:eastAsia="Arial" w:hAnsi="Arial"/>
          <w:sz w:val="24"/>
          <w:szCs w:val="24"/>
        </w:rPr>
        <w:t xml:space="preserve">Carnicería La Feria es un negocio familiar cuyo giro principal es la venta al detalle de productos cárnicos (res, cerdo y pollo, entre otros) a clientes del sector donde se ubica. Está ubicada en La Aurora de Heredia y tiene más de 30 años de funcionar, aunque no se conoce el año exacto en que abrió. Es un negocio conocido en la zona por el tiempo que lleva atendiendo a sus clientes. Además de carne de res, cerdo y pollo, vende embutidos y otros productos, como papas tostadas, chile y tortillas. Su horario es de lunes a viernes de 7:00 a. m. a 7:00 p. m., sábados de 7:00 a. m. a 6:00 p. m. y domingos de 6:00 a. m. a 2:00 p. m.</w:t>
      </w:r>
    </w:p>
    <w:p>
      <w:pPr>
        <w:pStyle w:val="Heading3"/>
        <w:keepNext/>
      </w:pPr>
      <w:r>
        <w:rPr>
          <w:rFonts w:ascii="Arial" w:cs="Arial" w:eastAsia="Arial" w:hAnsi="Arial"/>
          <w:b/>
          <w:bCs/>
          <w:i/>
          <w:iCs/>
          <w:sz w:val="24"/>
          <w:szCs w:val="24"/>
        </w:rPr>
        <w:t xml:space="preserve">b. Sector de mercado al que pertenece</w:t>
      </w:r>
    </w:p>
    <w:p>
      <w:pPr>
        <w:spacing w:after="120" w:line="360"/>
        <w:ind w:firstLine="720"/>
        <w:jc w:val="both"/>
      </w:pPr>
      <w:r>
        <w:rPr>
          <w:rFonts w:ascii="Arial" w:cs="Arial" w:eastAsia="Arial" w:hAnsi="Arial"/>
          <w:sz w:val="24"/>
          <w:szCs w:val="24"/>
        </w:rPr>
        <w:t xml:space="preserve">El negocio pertenece al sector comercio, específicamente al comercio minorista de alimentos, dentro de la categoría de micro y pequeña empresa (PYME) familiar.</w:t>
      </w:r>
    </w:p>
    <w:p>
      <w:pPr>
        <w:pStyle w:val="Heading3"/>
        <w:keepNext/>
      </w:pPr>
      <w:r>
        <w:rPr>
          <w:rFonts w:ascii="Arial" w:cs="Arial" w:eastAsia="Arial" w:hAnsi="Arial"/>
          <w:b/>
          <w:bCs/>
          <w:i/>
          <w:iCs/>
          <w:sz w:val="24"/>
          <w:szCs w:val="24"/>
        </w:rPr>
        <w:t xml:space="preserve">c. Estructura organizacional</w:t>
      </w:r>
    </w:p>
    <w:p>
      <w:pPr>
        <w:spacing w:after="120" w:line="360"/>
        <w:ind w:firstLine="720"/>
        <w:jc w:val="both"/>
      </w:pPr>
      <w:r>
        <w:rPr>
          <w:rFonts w:ascii="Arial" w:cs="Arial" w:eastAsia="Arial" w:hAnsi="Arial"/>
          <w:sz w:val="24"/>
          <w:szCs w:val="24"/>
        </w:rPr>
        <w:t xml:space="preserve">La carnicería es administrada por sus dueños, doña Mirna y don Elio, quienes son esposos. Doña Mirna lleva más tiempo en el negocio y está a cargo de la mayor parte de la administración y las compras: hace los pedidos por medio de su WhatsApp personal, coordina los pagos y lleva el control de las cuentas. Don Elio también apoya con el manejo del dinero y las cuentas, y ambos revisan la cantidad de producto disponible. Además, trabaja una colaboradora de medio tiempo, aproximadamente tres días por semana. La organización es pequeña y las funciones se reparten entre los tres trabajadores, tal como se muestra en la Figura 1.</w:t>
      </w:r>
    </w:p>
    <w:p>
      <w:pPr>
        <w:keepNext/>
        <w:spacing w:after="0" w:before="200"/>
      </w:pPr>
      <w:r>
        <w:rPr>
          <w:rFonts w:ascii="Arial" w:cs="Arial" w:eastAsia="Arial" w:hAnsi="Arial"/>
          <w:b/>
          <w:bCs/>
          <w:sz w:val="24"/>
          <w:szCs w:val="24"/>
        </w:rPr>
        <w:t xml:space="preserve">Figura 1</w:t>
      </w:r>
    </w:p>
    <w:p>
      <w:pPr>
        <w:keepNext/>
        <w:spacing w:after="100"/>
      </w:pPr>
      <w:r>
        <w:rPr>
          <w:rFonts w:ascii="Arial" w:cs="Arial" w:eastAsia="Arial" w:hAnsi="Arial"/>
          <w:i/>
          <w:iCs/>
          <w:sz w:val="24"/>
          <w:szCs w:val="24"/>
        </w:rPr>
        <w:t xml:space="preserve">Estructura organizacional de Carnicería La Feria</w:t>
      </w:r>
    </w:p>
    <w:p>
      <w:pPr>
        <w:spacing w:after="60"/>
        <w:jc w:val="center"/>
      </w:pPr>
      <w:r>
        <w:drawing>
          <wp:inline distT="0" distB="0" distL="0" distR="0">
            <wp:extent cx="5124450" cy="2343150"/>
            <wp:effectExtent t="0" r="0" b="0" l="0"/>
            <wp:docPr id="1" name="organigrama" descr="Estructura organizacional de Carnicería La Feria" title="Estructura organizacional de Carnicería La F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343150"/>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con base en la información brindada por los dueños. Los tres participan en el funcionamiento diario del negocio.</w:t>
      </w:r>
    </w:p>
    <w:p>
      <w:pPr>
        <w:pStyle w:val="Heading3"/>
        <w:keepNext/>
      </w:pPr>
      <w:r>
        <w:rPr>
          <w:rFonts w:ascii="Arial" w:cs="Arial" w:eastAsia="Arial" w:hAnsi="Arial"/>
          <w:b/>
          <w:bCs/>
          <w:i/>
          <w:iCs/>
          <w:sz w:val="24"/>
          <w:szCs w:val="24"/>
        </w:rPr>
        <w:t xml:space="preserve">d. Resumen de la estrategia y el modelo de negocio</w:t>
      </w:r>
    </w:p>
    <w:p>
      <w:pPr>
        <w:spacing w:after="120" w:line="360"/>
        <w:ind w:firstLine="720"/>
        <w:jc w:val="both"/>
      </w:pPr>
      <w:r>
        <w:rPr>
          <w:rFonts w:ascii="Arial" w:cs="Arial" w:eastAsia="Arial" w:hAnsi="Arial"/>
          <w:sz w:val="24"/>
          <w:szCs w:val="24"/>
        </w:rPr>
        <w:t xml:space="preserve">El negocio compra productos cárnicos y otros alimentos a sus proveedores para venderlos al detalle. Su relación con los clientes se basa en la atención directa y en la confianza que ha desarrollado durante más de 30 años en La Aurora de Heredia. Algunos clientes compran a crédito, por lo que es importante llevar un control claro de sus saldos.</w:t>
      </w:r>
    </w:p>
    <w:p>
      <w:pPr>
        <w:spacing w:after="120" w:line="360"/>
        <w:ind w:firstLine="720"/>
        <w:jc w:val="both"/>
      </w:pPr>
      <w:r>
        <w:rPr>
          <w:rFonts w:ascii="Arial" w:cs="Arial" w:eastAsia="Arial" w:hAnsi="Arial"/>
          <w:sz w:val="24"/>
          <w:szCs w:val="24"/>
        </w:rPr>
        <w:t xml:space="preserve">Los pedidos se realizan por WhatsApp desde el teléfono personal de doña Mirna. El pollo se solicita todos los días y la carne de res y de cerdo se pide según los días establecidos para recibirla. Los dueños revisan visualmente cuánto producto queda y calculan qué hace falta pedir.</w:t>
      </w:r>
    </w:p>
    <w:p>
      <w:pPr>
        <w:pStyle w:val="Heading3"/>
        <w:keepNext/>
      </w:pPr>
      <w:r>
        <w:rPr>
          <w:rFonts w:ascii="Arial" w:cs="Arial" w:eastAsia="Arial" w:hAnsi="Arial"/>
          <w:b/>
          <w:bCs/>
          <w:i/>
          <w:iCs/>
          <w:sz w:val="24"/>
          <w:szCs w:val="24"/>
        </w:rPr>
        <w:t xml:space="preserve">e. Áreas funcionales y cantidad de colaboradores</w:t>
      </w:r>
    </w:p>
    <w:p>
      <w:pPr>
        <w:keepNext/>
        <w:spacing w:after="0" w:before="200"/>
      </w:pPr>
      <w:r>
        <w:rPr>
          <w:rFonts w:ascii="Arial" w:cs="Arial" w:eastAsia="Arial" w:hAnsi="Arial"/>
          <w:b/>
          <w:bCs/>
          <w:sz w:val="24"/>
          <w:szCs w:val="24"/>
        </w:rPr>
        <w:t xml:space="preserve">Tabla 2</w:t>
      </w:r>
    </w:p>
    <w:p>
      <w:pPr>
        <w:keepNext/>
        <w:spacing w:after="100"/>
      </w:pPr>
      <w:r>
        <w:rPr>
          <w:rFonts w:ascii="Arial" w:cs="Arial" w:eastAsia="Arial" w:hAnsi="Arial"/>
          <w:i/>
          <w:iCs/>
          <w:sz w:val="24"/>
          <w:szCs w:val="24"/>
        </w:rPr>
        <w:t xml:space="preserve">Áreas funcionales y colaboradores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Área</w:t>
            </w:r>
          </w:p>
        </w:tc>
        <w:tc>
          <w:tcPr>
            <w:tcW w:type="dxa" w:w="46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Funciones principales</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Colaboradores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Administración</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Control del dinero y de las cuentas; coordinación general del negocio</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 dueños: doña Mirna y don Elio</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Compras</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Pedidos por WhatsApp y coordinación de pagos a proveedores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Principalmente doña Mirna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Ventas / mostrador</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Atención del negocio y cobro con caja registradora o tarjeta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tres colaboran; una persona trabaja medio tiempo, tres días por semana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Inventario</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Revisión visual de los productos y decisión de qué hace falta pedir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Doña Mirna y don Elio</w:t>
            </w:r>
          </w:p>
        </w:tc>
      </w:tr>
    </w:tbl>
    <w:p>
      <w:pPr>
        <w:spacing w:after="120"/>
      </w:pPr>
    </w:p>
    <w:p>
      <w:pPr>
        <w:pStyle w:val="Heading3"/>
        <w:keepNext/>
      </w:pPr>
      <w:r>
        <w:rPr>
          <w:rFonts w:ascii="Arial" w:cs="Arial" w:eastAsia="Arial" w:hAnsi="Arial"/>
          <w:b/>
          <w:bCs/>
          <w:i/>
          <w:iCs/>
          <w:sz w:val="24"/>
          <w:szCs w:val="24"/>
        </w:rPr>
        <w:t xml:space="preserve">f. Principales procesos sustantivos</w:t>
      </w:r>
    </w:p>
    <w:p>
      <w:pPr>
        <w:pStyle w:val="ListParagraph"/>
        <w:numPr>
          <w:ilvl w:val="0"/>
          <w:numId w:val="3"/>
        </w:numPr>
        <w:spacing w:after="60" w:line="360"/>
        <w:jc w:val="both"/>
      </w:pPr>
      <w:r>
        <w:rPr>
          <w:rFonts w:ascii="Arial" w:cs="Arial" w:eastAsia="Arial" w:hAnsi="Arial"/>
          <w:sz w:val="24"/>
          <w:szCs w:val="24"/>
        </w:rPr>
        <w:t xml:space="preserve">Compra y recepción de producto a proveedores.</w:t>
      </w:r>
    </w:p>
    <w:p>
      <w:pPr>
        <w:pStyle w:val="ListParagraph"/>
        <w:numPr>
          <w:ilvl w:val="0"/>
          <w:numId w:val="3"/>
        </w:numPr>
        <w:spacing w:after="60" w:line="360"/>
        <w:jc w:val="both"/>
      </w:pPr>
      <w:r>
        <w:rPr>
          <w:rFonts w:ascii="Arial" w:cs="Arial" w:eastAsia="Arial" w:hAnsi="Arial"/>
          <w:sz w:val="24"/>
          <w:szCs w:val="24"/>
        </w:rPr>
        <w:t xml:space="preserve">Control de inventario (cámara de frío y exhibidor).</w:t>
      </w:r>
    </w:p>
    <w:p>
      <w:pPr>
        <w:pStyle w:val="ListParagraph"/>
        <w:numPr>
          <w:ilvl w:val="0"/>
          <w:numId w:val="3"/>
        </w:numPr>
        <w:spacing w:after="60" w:line="360"/>
        <w:jc w:val="both"/>
      </w:pPr>
      <w:r>
        <w:rPr>
          <w:rFonts w:ascii="Arial" w:cs="Arial" w:eastAsia="Arial" w:hAnsi="Arial"/>
          <w:sz w:val="24"/>
          <w:szCs w:val="24"/>
        </w:rPr>
        <w:t xml:space="preserve">Venta al detalle y cobro en mostrador.</w:t>
      </w:r>
    </w:p>
    <w:p>
      <w:pPr>
        <w:pStyle w:val="ListParagraph"/>
        <w:numPr>
          <w:ilvl w:val="0"/>
          <w:numId w:val="3"/>
        </w:numPr>
        <w:spacing w:after="60" w:line="360"/>
        <w:jc w:val="both"/>
      </w:pPr>
      <w:r>
        <w:rPr>
          <w:rFonts w:ascii="Arial" w:cs="Arial" w:eastAsia="Arial" w:hAnsi="Arial"/>
          <w:sz w:val="24"/>
          <w:szCs w:val="24"/>
        </w:rPr>
        <w:t xml:space="preserve">Venta a crédito y cobro de cuentas pendientes.</w:t>
      </w:r>
    </w:p>
    <w:p>
      <w:pPr>
        <w:pStyle w:val="Heading3"/>
        <w:keepNext/>
      </w:pPr>
      <w:r>
        <w:rPr>
          <w:rFonts w:ascii="Arial" w:cs="Arial" w:eastAsia="Arial" w:hAnsi="Arial"/>
          <w:b/>
          <w:bCs/>
          <w:i/>
          <w:iCs/>
          <w:sz w:val="24"/>
          <w:szCs w:val="24"/>
        </w:rPr>
        <w:t xml:space="preserve">g. Aspectos de cumplimiento y regulación</w:t>
      </w:r>
    </w:p>
    <w:p>
      <w:pPr>
        <w:spacing w:after="120" w:line="360"/>
        <w:ind w:firstLine="720"/>
        <w:jc w:val="both"/>
      </w:pPr>
      <w:r>
        <w:rPr>
          <w:rFonts w:ascii="Arial" w:cs="Arial" w:eastAsia="Arial" w:hAnsi="Arial"/>
          <w:sz w:val="24"/>
          <w:szCs w:val="24"/>
        </w:rPr>
        <w:t xml:space="preserve">Al tratarse de un establecimiento que manipula alimentos, la carnicería debe cumplir con los permisos sanitarios y municipales que correspondan, así como con las obligaciones tributarias aplicables. Los datos personales de los clientes que compran a crédito deben manejarse con cuidado y de acuerdo con la Ley de Protección de la Persona frente al Tratamiento de sus Datos Personales (Ley N.º 8968, 2011).</w:t>
      </w:r>
    </w:p>
    <w:p>
      <w:pPr>
        <w:spacing w:after="120" w:line="360"/>
        <w:ind w:firstLine="720"/>
        <w:jc w:val="both"/>
      </w:pPr>
      <w:r>
        <w:rPr>
          <w:rFonts w:ascii="Arial" w:cs="Arial" w:eastAsia="Arial" w:hAnsi="Arial"/>
          <w:sz w:val="24"/>
          <w:szCs w:val="24"/>
        </w:rPr>
        <w:t xml:space="preserve">Según lo indicado por los dueños, la carnicería cuenta con el permiso sanitario de funcionamiento del Ministerio de Salud y con la patente comercial de la Municipalidad de Heredia, ambos al día. En materia tributaria, el negocio está inscrito ante el Ministerio de Hacienda y emite comprobantes electrónicos por medio de una aplicación en el celular cuando un cliente lo solicita; sin embargo, este proceso es independiente de la caja registradora y no queda relacionado con el control de ventas. Como la integración con la facturación electrónica está fuera del alcance del proyecto (Tabla 1), el sistema propuesto se limitará a registrar las ventas para el control interno del negocio.</w:t>
      </w:r>
    </w:p>
    <w:p>
      <w:pPr>
        <w:pStyle w:val="Heading3"/>
        <w:keepNext/>
      </w:pPr>
      <w:r>
        <w:rPr>
          <w:rFonts w:ascii="Arial" w:cs="Arial" w:eastAsia="Arial" w:hAnsi="Arial"/>
          <w:b/>
          <w:bCs/>
          <w:i/>
          <w:iCs/>
          <w:sz w:val="24"/>
          <w:szCs w:val="24"/>
        </w:rPr>
        <w:t xml:space="preserve">h. Principales competidores</w:t>
      </w:r>
    </w:p>
    <w:p>
      <w:pPr>
        <w:spacing w:after="120" w:line="360"/>
        <w:ind w:firstLine="720"/>
        <w:jc w:val="both"/>
      </w:pPr>
      <w:r>
        <w:rPr>
          <w:rFonts w:ascii="Arial" w:cs="Arial" w:eastAsia="Arial" w:hAnsi="Arial"/>
          <w:sz w:val="24"/>
          <w:szCs w:val="24"/>
        </w:rPr>
        <w:t xml:space="preserve">Carnicería La Feria es conocida en La Aurora de Heredia por el tiempo que lleva funcionando. Por la naturaleza del negocio, los competidores se pueden agrupar por tipo: los supermercados, que ofrecen productos cárnicos a precios competitivos (factor que los propios dueños consideran relevante), y otras carnicerías o puntos de venta de productos cárnicos de la zona. Para proteger la confidencialidad de la información, no se mencionan establecimientos específicos.</w:t>
      </w:r>
    </w:p>
    <w:p>
      <w:pPr>
        <w:spacing w:after="120" w:line="360"/>
        <w:ind w:firstLine="720"/>
        <w:jc w:val="both"/>
      </w:pPr>
      <w:r>
        <w:rPr>
          <w:rFonts w:ascii="Arial" w:cs="Arial" w:eastAsia="Arial" w:hAnsi="Arial"/>
          <w:sz w:val="24"/>
          <w:szCs w:val="24"/>
        </w:rPr>
        <w:t xml:space="preserve">Según los dueños, sus competidores más cercanos son dos supermercados ubicados en La Aurora, que atraen clientes por sus promociones y por la posibilidad de hacer todas las compras en un solo lugar; dos carnicerías de barrio situadas a pocas cuadras del negocio, con precios y productos similares; y la feria del agricultor de los fines de semana, donde también se venden productos cárnicos. Frente a ellos, Carnicería La Feria se diferencia por la atención personalizada, los cortes a la medida del cliente, la confianza construida durante más de 30 años y la posibilidad de comprar a crédito.</w:t>
      </w:r>
    </w:p>
    <w:p>
      <w:pPr>
        <w:pStyle w:val="Heading3"/>
        <w:keepNext/>
      </w:pPr>
      <w:r>
        <w:rPr>
          <w:rFonts w:ascii="Arial" w:cs="Arial" w:eastAsia="Arial" w:hAnsi="Arial"/>
          <w:b/>
          <w:bCs/>
          <w:i/>
          <w:iCs/>
          <w:sz w:val="24"/>
          <w:szCs w:val="24"/>
        </w:rPr>
        <w:t xml:space="preserve">i. Nivel respecto al uso de sistemas</w:t>
      </w:r>
    </w:p>
    <w:p>
      <w:pPr>
        <w:spacing w:after="120" w:line="360"/>
        <w:ind w:firstLine="720"/>
        <w:jc w:val="both"/>
      </w:pPr>
      <w:r>
        <w:rPr>
          <w:rFonts w:ascii="Arial" w:cs="Arial" w:eastAsia="Arial" w:hAnsi="Arial"/>
          <w:sz w:val="24"/>
          <w:szCs w:val="24"/>
        </w:rPr>
        <w:t xml:space="preserve">El nivel de uso de sistemas es bajo. La caja registradora se utiliza únicamente para cobrar y no guarda un registro de las ventas ni de los clientes que compran. El inventario se revisa visualmente y según la experiencia de doña Mirna y don Elio; los pedidos se hacen por WhatsApp y las cuentas pendientes se anotan en un cuaderno o, en ocasiones, se recuerdan de memoria. La carnicería cuenta con una caja registradora y permite pagos con tarjeta.</w:t>
      </w:r>
    </w:p>
    <w:p>
      <w:pPr>
        <w:spacing w:after="120" w:line="360"/>
        <w:ind w:firstLine="720"/>
        <w:jc w:val="both"/>
      </w:pPr>
      <w:r>
        <w:rPr>
          <w:rFonts w:ascii="Arial" w:cs="Arial" w:eastAsia="Arial" w:hAnsi="Arial"/>
          <w:sz w:val="24"/>
          <w:szCs w:val="24"/>
        </w:rPr>
        <w:t xml:space="preserve">En cuanto al equipo disponible, el negocio cuenta con servicio de internet por wifi y los dueños utilizan teléfonos inteligentes para coordinar los pedidos; sin embargo, no hay una computadora en el mostrador. Por esta razón, el sistema propuesto debe poder utilizarse desde el celular (RNF-05) y se recomienda adquirir una computadora o tableta básica para registrar las ventas en el punto de cobro.</w:t>
      </w:r>
    </w:p>
    <w:p>
      <w:pPr>
        <w:pStyle w:val="Heading3"/>
        <w:keepNext/>
      </w:pPr>
      <w:r>
        <w:rPr>
          <w:rFonts w:ascii="Arial" w:cs="Arial" w:eastAsia="Arial" w:hAnsi="Arial"/>
          <w:b/>
          <w:bCs/>
          <w:i/>
          <w:iCs/>
          <w:sz w:val="24"/>
          <w:szCs w:val="24"/>
        </w:rPr>
        <w:t xml:space="preserve">j. Factores críticos de éxito</w:t>
      </w:r>
    </w:p>
    <w:p>
      <w:pPr>
        <w:pStyle w:val="ListParagraph"/>
        <w:numPr>
          <w:ilvl w:val="0"/>
          <w:numId w:val="3"/>
        </w:numPr>
        <w:spacing w:after="60" w:line="360"/>
        <w:jc w:val="both"/>
      </w:pPr>
      <w:r>
        <w:rPr>
          <w:rFonts w:ascii="Arial" w:cs="Arial" w:eastAsia="Arial" w:hAnsi="Arial"/>
          <w:sz w:val="24"/>
          <w:szCs w:val="24"/>
        </w:rPr>
        <w:t xml:space="preserve">Frescura y calidad del producto.</w:t>
      </w:r>
    </w:p>
    <w:p>
      <w:pPr>
        <w:pStyle w:val="ListParagraph"/>
        <w:numPr>
          <w:ilvl w:val="0"/>
          <w:numId w:val="3"/>
        </w:numPr>
        <w:spacing w:after="60" w:line="360"/>
        <w:jc w:val="both"/>
      </w:pPr>
      <w:r>
        <w:rPr>
          <w:rFonts w:ascii="Arial" w:cs="Arial" w:eastAsia="Arial" w:hAnsi="Arial"/>
          <w:sz w:val="24"/>
          <w:szCs w:val="24"/>
        </w:rPr>
        <w:t xml:space="preserve">Disponibilidad de producto cuando el cliente lo solicita.</w:t>
      </w:r>
    </w:p>
    <w:p>
      <w:pPr>
        <w:pStyle w:val="ListParagraph"/>
        <w:numPr>
          <w:ilvl w:val="0"/>
          <w:numId w:val="3"/>
        </w:numPr>
        <w:spacing w:after="60" w:line="360"/>
        <w:jc w:val="both"/>
      </w:pPr>
      <w:r>
        <w:rPr>
          <w:rFonts w:ascii="Arial" w:cs="Arial" w:eastAsia="Arial" w:hAnsi="Arial"/>
          <w:sz w:val="24"/>
          <w:szCs w:val="24"/>
        </w:rPr>
        <w:t xml:space="preserve">Precio competitivo frente a supermercados.</w:t>
      </w:r>
    </w:p>
    <w:p>
      <w:pPr>
        <w:pStyle w:val="ListParagraph"/>
        <w:numPr>
          <w:ilvl w:val="0"/>
          <w:numId w:val="3"/>
        </w:numPr>
        <w:spacing w:after="60" w:line="360"/>
        <w:jc w:val="both"/>
      </w:pPr>
      <w:r>
        <w:rPr>
          <w:rFonts w:ascii="Arial" w:cs="Arial" w:eastAsia="Arial" w:hAnsi="Arial"/>
          <w:sz w:val="24"/>
          <w:szCs w:val="24"/>
        </w:rPr>
        <w:t xml:space="preserve">Confianza y buena relación con clientes y proveedores.</w:t>
      </w:r>
    </w:p>
    <w:p>
      <w:pPr>
        <w:pStyle w:val="ListParagraph"/>
        <w:numPr>
          <w:ilvl w:val="0"/>
          <w:numId w:val="3"/>
        </w:numPr>
        <w:spacing w:after="60" w:line="360"/>
        <w:jc w:val="both"/>
      </w:pPr>
      <w:r>
        <w:rPr>
          <w:rFonts w:ascii="Arial" w:cs="Arial" w:eastAsia="Arial" w:hAnsi="Arial"/>
          <w:sz w:val="24"/>
          <w:szCs w:val="24"/>
        </w:rPr>
        <w:t xml:space="preserve">Control de pérdidas por producto perecedero.</w:t>
      </w:r>
    </w:p>
    <w:p>
      <w:pPr>
        <w:pStyle w:val="Heading3"/>
        <w:keepNext/>
      </w:pPr>
      <w:r>
        <w:rPr>
          <w:rFonts w:ascii="Arial" w:cs="Arial" w:eastAsia="Arial" w:hAnsi="Arial"/>
          <w:b/>
          <w:bCs/>
          <w:i/>
          <w:iCs/>
          <w:sz w:val="24"/>
          <w:szCs w:val="24"/>
        </w:rPr>
        <w:t xml:space="preserve">k. Aspectos estratégicos</w:t>
      </w:r>
    </w:p>
    <w:p>
      <w:pPr>
        <w:keepNext/>
        <w:spacing w:after="120" w:line="360"/>
        <w:ind w:firstLine="720"/>
        <w:jc w:val="both"/>
      </w:pPr>
      <w:r>
        <w:rPr>
          <w:rFonts w:ascii="Arial" w:cs="Arial" w:eastAsia="Arial" w:hAnsi="Arial"/>
          <w:sz w:val="24"/>
          <w:szCs w:val="24"/>
        </w:rPr>
        <w:t xml:space="preserve">A partir del análisis preliminar, se plantean los siguientes objetivos estratégicos y tácticos del negocio (Tabla 3), los cuales deberán validarse con los dueños.</w:t>
      </w:r>
    </w:p>
    <w:p>
      <w:pPr>
        <w:keepNext/>
        <w:spacing w:after="0" w:before="200"/>
      </w:pPr>
      <w:r>
        <w:rPr>
          <w:rFonts w:ascii="Arial" w:cs="Arial" w:eastAsia="Arial" w:hAnsi="Arial"/>
          <w:b/>
          <w:bCs/>
          <w:sz w:val="24"/>
          <w:szCs w:val="24"/>
        </w:rPr>
        <w:t xml:space="preserve">Tabla 3</w:t>
      </w:r>
    </w:p>
    <w:p>
      <w:pPr>
        <w:keepNext/>
        <w:spacing w:after="100"/>
      </w:pPr>
      <w:r>
        <w:rPr>
          <w:rFonts w:ascii="Arial" w:cs="Arial" w:eastAsia="Arial" w:hAnsi="Arial"/>
          <w:i/>
          <w:iCs/>
          <w:sz w:val="24"/>
          <w:szCs w:val="24"/>
        </w:rPr>
        <w:t xml:space="preserve">Objetivos estratégicos y tácticos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 estratégico</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 táctico</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Reducir las pérdidas por producto vencido o faltante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Conocer el inventario disponible al final de cada día</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Mejorar la relación con proveedores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Registrar cada pedido y comparar lo pedido contra lo recibido</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Mejorar el flujo de caja del negocio</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Controlar las cuentas pendientes y sus fechas de pago</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Tomar decisiones con base en datos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Registrar todas las ventas y consultar reportes diarios y mensuales</w:t>
            </w:r>
          </w:p>
        </w:tc>
      </w:tr>
    </w:tbl>
    <w:p>
      <w:pPr>
        <w:spacing w:after="120"/>
      </w:pPr>
    </w:p>
    <w:p>
      <w:pPr>
        <w:pStyle w:val="Heading2"/>
        <w:keepNext/>
      </w:pPr>
      <w:r>
        <w:rPr>
          <w:rFonts w:ascii="Arial" w:cs="Arial" w:eastAsia="Arial" w:hAnsi="Arial"/>
          <w:b/>
          <w:bCs/>
          <w:sz w:val="24"/>
          <w:szCs w:val="24"/>
        </w:rPr>
        <w:t xml:space="preserve">1.2 Modelado de procesos de negocio</w:t>
      </w:r>
    </w:p>
    <w:p>
      <w:pPr>
        <w:spacing w:after="120" w:line="360"/>
        <w:ind w:firstLine="720"/>
        <w:jc w:val="both"/>
      </w:pPr>
      <w:r>
        <w:rPr>
          <w:rFonts w:ascii="Arial" w:cs="Arial" w:eastAsia="Arial" w:hAnsi="Arial"/>
          <w:sz w:val="24"/>
          <w:szCs w:val="24"/>
        </w:rPr>
        <w:t xml:space="preserve">En esta sección se modelan los procesos sustantivos del negocio mediante notación BPMN, identificando actores (carriles), actividades, decisiones y mensajes entre participantes. Los diagramas se elaboraron con base en la información brindada por los dueños sobre la forma de trabajo de la carnicería y deberán validarse con ellos. Representan el control de inventario, los pedidos por WhatsApp y la recepción de producto, la venta en mostrador y el control de cuentas pendientes.</w:t>
      </w:r>
    </w:p>
    <w:p>
      <w:pPr>
        <w:spacing w:after="120" w:line="360"/>
        <w:ind w:firstLine="720"/>
        <w:jc w:val="both"/>
      </w:pPr>
      <w:r>
        <w:rPr>
          <w:rFonts w:ascii="Arial" w:cs="Arial" w:eastAsia="Arial" w:hAnsi="Arial"/>
          <w:sz w:val="24"/>
          <w:szCs w:val="24"/>
        </w:rPr>
        <w:t xml:space="preserve">En los diagramas, el círculo verde indica el inicio y el círculo rojo con borde grueso el fin del proceso; los rectángulos son actividades; el rombo es una decisión; las líneas continuas son el flujo de secuencia y las líneas discontinuas representan mensajes entre participantes (por ejemplo, el pedido enviado por WhatsApp).</w:t>
      </w:r>
    </w:p>
    <w:p>
      <w:pPr>
        <w:keepNext/>
        <w:spacing w:after="0" w:before="200"/>
      </w:pPr>
      <w:r>
        <w:rPr>
          <w:rFonts w:ascii="Arial" w:cs="Arial" w:eastAsia="Arial" w:hAnsi="Arial"/>
          <w:b/>
          <w:bCs/>
          <w:sz w:val="24"/>
          <w:szCs w:val="24"/>
        </w:rPr>
        <w:t xml:space="preserve">Figura 2</w:t>
      </w:r>
    </w:p>
    <w:p>
      <w:pPr>
        <w:keepNext/>
        <w:spacing w:after="100"/>
      </w:pPr>
      <w:r>
        <w:rPr>
          <w:rFonts w:ascii="Arial" w:cs="Arial" w:eastAsia="Arial" w:hAnsi="Arial"/>
          <w:i/>
          <w:iCs/>
          <w:sz w:val="24"/>
          <w:szCs w:val="24"/>
        </w:rPr>
        <w:t xml:space="preserve">Proceso AS-IS: control de inventario</w:t>
      </w:r>
    </w:p>
    <w:p>
      <w:pPr>
        <w:spacing w:after="60"/>
        <w:jc w:val="center"/>
      </w:pPr>
      <w:r>
        <w:drawing>
          <wp:inline distT="0" distB="0" distL="0" distR="0">
            <wp:extent cx="5781675" cy="2190750"/>
            <wp:effectExtent t="0" r="0" b="0" l="0"/>
            <wp:docPr id="1" name="bpmn_asis_inventario" descr="Proceso AS-IS: control de inventario" title="Proceso AS-IS: control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81675" cy="2190750"/>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con base en la información brindada por los dueños.</w:t>
      </w:r>
    </w:p>
    <w:p>
      <w:pPr>
        <w:keepNext/>
        <w:spacing w:after="0" w:before="200"/>
      </w:pPr>
      <w:r>
        <w:rPr>
          <w:rFonts w:ascii="Arial" w:cs="Arial" w:eastAsia="Arial" w:hAnsi="Arial"/>
          <w:b/>
          <w:bCs/>
          <w:sz w:val="24"/>
          <w:szCs w:val="24"/>
        </w:rPr>
        <w:t xml:space="preserve">Figura 3</w:t>
      </w:r>
    </w:p>
    <w:p>
      <w:pPr>
        <w:keepNext/>
        <w:spacing w:after="100"/>
      </w:pPr>
      <w:r>
        <w:rPr>
          <w:rFonts w:ascii="Arial" w:cs="Arial" w:eastAsia="Arial" w:hAnsi="Arial"/>
          <w:i/>
          <w:iCs/>
          <w:sz w:val="24"/>
          <w:szCs w:val="24"/>
        </w:rPr>
        <w:t xml:space="preserve">Proceso AS-IS: pedido y recepción de producto</w:t>
      </w:r>
    </w:p>
    <w:p>
      <w:pPr>
        <w:spacing w:after="60"/>
        <w:jc w:val="center"/>
      </w:pPr>
      <w:r>
        <w:drawing>
          <wp:inline distT="0" distB="0" distL="0" distR="0">
            <wp:extent cx="5943600" cy="2838450"/>
            <wp:effectExtent t="0" r="0" b="0" l="0"/>
            <wp:docPr id="1" name="bpmn_asis_pedido" descr="Proceso AS-IS: pedido y recepción de producto" title="Proceso AS-IS: pedido y recepción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38450"/>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con base en la información brindada por los dueños.</w:t>
      </w:r>
    </w:p>
    <w:p>
      <w:pPr>
        <w:keepNext/>
        <w:spacing w:after="0" w:before="200"/>
      </w:pPr>
      <w:r>
        <w:rPr>
          <w:rFonts w:ascii="Arial" w:cs="Arial" w:eastAsia="Arial" w:hAnsi="Arial"/>
          <w:b/>
          <w:bCs/>
          <w:sz w:val="24"/>
          <w:szCs w:val="24"/>
        </w:rPr>
        <w:t xml:space="preserve">Figura 4</w:t>
      </w:r>
    </w:p>
    <w:p>
      <w:pPr>
        <w:keepNext/>
        <w:spacing w:after="100"/>
      </w:pPr>
      <w:r>
        <w:rPr>
          <w:rFonts w:ascii="Arial" w:cs="Arial" w:eastAsia="Arial" w:hAnsi="Arial"/>
          <w:i/>
          <w:iCs/>
          <w:sz w:val="24"/>
          <w:szCs w:val="24"/>
        </w:rPr>
        <w:t xml:space="preserve">Proceso AS-IS: venta en mostrador (contado y crédito)</w:t>
      </w:r>
    </w:p>
    <w:p>
      <w:pPr>
        <w:spacing w:after="60"/>
        <w:jc w:val="center"/>
      </w:pPr>
      <w:r>
        <w:drawing>
          <wp:inline distT="0" distB="0" distL="0" distR="0">
            <wp:extent cx="5943600" cy="3200400"/>
            <wp:effectExtent t="0" r="0" b="0" l="0"/>
            <wp:docPr id="1" name="bpmn_asis_venta" descr="Proceso AS-IS: venta en mostrador (contado y crédito)" title="Proceso AS-IS: venta en mostrador (contado y créd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0400"/>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con base en la información brindada por los dueños.</w:t>
      </w:r>
    </w:p>
    <w:p>
      <w:pPr>
        <w:keepNext/>
        <w:spacing w:after="0" w:before="200"/>
      </w:pPr>
      <w:r>
        <w:rPr>
          <w:rFonts w:ascii="Arial" w:cs="Arial" w:eastAsia="Arial" w:hAnsi="Arial"/>
          <w:b/>
          <w:bCs/>
          <w:sz w:val="24"/>
          <w:szCs w:val="24"/>
        </w:rPr>
        <w:t xml:space="preserve">Figura 5</w:t>
      </w:r>
    </w:p>
    <w:p>
      <w:pPr>
        <w:keepNext/>
        <w:spacing w:after="100"/>
      </w:pPr>
      <w:r>
        <w:rPr>
          <w:rFonts w:ascii="Arial" w:cs="Arial" w:eastAsia="Arial" w:hAnsi="Arial"/>
          <w:i/>
          <w:iCs/>
          <w:sz w:val="24"/>
          <w:szCs w:val="24"/>
        </w:rPr>
        <w:t xml:space="preserve">Proceso AS-IS: cobro de cuentas pendientes</w:t>
      </w:r>
    </w:p>
    <w:p>
      <w:pPr>
        <w:spacing w:after="60"/>
        <w:jc w:val="center"/>
      </w:pPr>
      <w:r>
        <w:drawing>
          <wp:inline distT="0" distB="0" distL="0" distR="0">
            <wp:extent cx="4933950" cy="3562350"/>
            <wp:effectExtent t="0" r="0" b="0" l="0"/>
            <wp:docPr id="1" name="bpmn_asis_cobro" descr="Proceso AS-IS: cobro de cuentas pendientes" title="Proceso AS-IS: cobro de cuentas 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562350"/>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con base en la información brindada por los dueños.</w:t>
      </w:r>
    </w:p>
    <w:p>
      <w:pPr>
        <w:pStyle w:val="Heading2"/>
        <w:keepNext/>
      </w:pPr>
      <w:r>
        <w:rPr>
          <w:rFonts w:ascii="Arial" w:cs="Arial" w:eastAsia="Arial" w:hAnsi="Arial"/>
          <w:b/>
          <w:bCs/>
          <w:sz w:val="24"/>
          <w:szCs w:val="24"/>
        </w:rPr>
        <w:t xml:space="preserve">1.3 Cadena de valor</w:t>
      </w:r>
    </w:p>
    <w:p>
      <w:pPr>
        <w:keepNext/>
        <w:spacing w:after="120" w:line="360"/>
        <w:ind w:firstLine="720"/>
        <w:jc w:val="both"/>
      </w:pPr>
      <w:r>
        <w:rPr>
          <w:rFonts w:ascii="Arial" w:cs="Arial" w:eastAsia="Arial" w:hAnsi="Arial"/>
          <w:sz w:val="24"/>
          <w:szCs w:val="24"/>
        </w:rPr>
        <w:t xml:space="preserve">La cadena de valor permite identificar las actividades primarias y de apoyo que generan valor para el cliente (Porter, 1985). En el caso de Carnicería La Feria, se identifican las que se muestran en la Tabla 4.</w:t>
      </w:r>
    </w:p>
    <w:p>
      <w:pPr>
        <w:keepNext/>
        <w:spacing w:after="0" w:before="200"/>
      </w:pPr>
      <w:r>
        <w:rPr>
          <w:rFonts w:ascii="Arial" w:cs="Arial" w:eastAsia="Arial" w:hAnsi="Arial"/>
          <w:b/>
          <w:bCs/>
          <w:sz w:val="24"/>
          <w:szCs w:val="24"/>
        </w:rPr>
        <w:t xml:space="preserve">Tabla 4</w:t>
      </w:r>
    </w:p>
    <w:p>
      <w:pPr>
        <w:keepNext/>
        <w:spacing w:after="100"/>
      </w:pPr>
      <w:r>
        <w:rPr>
          <w:rFonts w:ascii="Arial" w:cs="Arial" w:eastAsia="Arial" w:hAnsi="Arial"/>
          <w:i/>
          <w:iCs/>
          <w:sz w:val="24"/>
          <w:szCs w:val="24"/>
        </w:rPr>
        <w:t xml:space="preserve">Cadena de valor de Carnicería La Feria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Tipo</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Actividad</w:t>
            </w:r>
          </w:p>
        </w:tc>
        <w:tc>
          <w:tcPr>
            <w:tcW w:type="dxa" w:w="54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 en el negocio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Primaria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Logística de entrada</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 a proveedores y recepción del producto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Primaria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Operaciones</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Almacenamiento en frío y preparación de cortes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Primaria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Logística de salida</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Exhibición, pesaje y empaque para el cliente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Primaria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Marketing y ventas</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Atención en mostrador, definición de precios y venta a crédito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Primaria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Servicio posventa</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Trato directo con los clientes y cobro de cuentas pendientes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Apoyo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Infraestructura</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Administración familiar, permisos y control del dinero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Apoyo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Recursos humanos</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Tres personas: dos dueños y una colaboradora de medio tiempo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Apoyo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Tecnología</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Actualmente WhatsApp, llamadas y cuaderno; propuesta: sistema de información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Apoyo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Abastecimiento</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Selección de proveedores y coordinación de pedidos y pagos</w:t>
            </w:r>
          </w:p>
        </w:tc>
      </w:tr>
    </w:tbl>
    <w:p>
      <w:pPr>
        <w:spacing w:after="120"/>
      </w:pPr>
    </w:p>
    <w:p>
      <w:pPr>
        <w:pStyle w:val="Heading1"/>
        <w:pageBreakBefore/>
      </w:pPr>
      <w:r>
        <w:rPr>
          <w:rFonts w:ascii="Arial" w:cs="Arial" w:eastAsia="Arial" w:hAnsi="Arial"/>
          <w:b/>
          <w:bCs/>
          <w:sz w:val="24"/>
          <w:szCs w:val="24"/>
        </w:rPr>
        <w:t xml:space="preserve">CAPÍTULO II. Análisis de la situación</w:t>
      </w:r>
    </w:p>
    <w:p>
      <w:pPr>
        <w:pStyle w:val="Heading2"/>
        <w:keepNext/>
      </w:pPr>
      <w:r>
        <w:rPr>
          <w:rFonts w:ascii="Arial" w:cs="Arial" w:eastAsia="Arial" w:hAnsi="Arial"/>
          <w:b/>
          <w:bCs/>
          <w:sz w:val="24"/>
          <w:szCs w:val="24"/>
        </w:rPr>
        <w:t xml:space="preserve">2.1 Identificación del problema, necesidad u oportunidad</w:t>
      </w:r>
    </w:p>
    <w:p>
      <w:pPr>
        <w:spacing w:after="120" w:line="360"/>
        <w:ind w:firstLine="720"/>
        <w:jc w:val="both"/>
      </w:pPr>
      <w:r>
        <w:rPr>
          <w:rFonts w:ascii="Arial" w:cs="Arial" w:eastAsia="Arial" w:hAnsi="Arial"/>
          <w:sz w:val="24"/>
          <w:szCs w:val="24"/>
        </w:rPr>
        <w:t xml:space="preserve">El problema principal de Carnicería La Feria es que no cuenta con registros organizados de sus operaciones. Los dueños revisan visualmente las existencias y calculan qué hace falta; la caja registradora solo se usa para cobrar, por lo que las ventas no quedan registradas. Los pedidos se hacen por WhatsApp, pero en ocasiones las cantidades recibidas no coinciden con lo esperado y algunos productos, como el pollo, pueden quedarse más tiempo del previsto. Además, las cuentas pendientes se anotan en un cuaderno o se recuerdan de memoria, lo que puede provocar olvidos y confusiones entre clientes con nombres iguales.</w:t>
      </w:r>
    </w:p>
    <w:p>
      <w:pPr>
        <w:spacing w:after="120" w:line="360"/>
        <w:ind w:firstLine="720"/>
        <w:jc w:val="both"/>
      </w:pPr>
      <w:r>
        <w:rPr>
          <w:rFonts w:ascii="Arial" w:cs="Arial" w:eastAsia="Arial" w:hAnsi="Arial"/>
          <w:sz w:val="24"/>
          <w:szCs w:val="24"/>
        </w:rPr>
        <w:t xml:space="preserve">Por esta razón, no siempre es fácil saber cuánto producto queda, qué se vendió durante el día, cuántas ventas se realizaron o cuánto debe cada cliente. La oportunidad de mejora consiste en proponer un sistema sencillo que reúna esta información y ayude a llevar un mejor control del negocio.</w:t>
      </w:r>
    </w:p>
    <w:p>
      <w:pPr>
        <w:pStyle w:val="Heading2"/>
        <w:keepNext/>
      </w:pPr>
      <w:r>
        <w:rPr>
          <w:rFonts w:ascii="Arial" w:cs="Arial" w:eastAsia="Arial" w:hAnsi="Arial"/>
          <w:b/>
          <w:bCs/>
          <w:sz w:val="24"/>
          <w:szCs w:val="24"/>
        </w:rPr>
        <w:t xml:space="preserve">2.2 Justificación de la solución</w:t>
      </w:r>
    </w:p>
    <w:p>
      <w:pPr>
        <w:spacing w:after="120" w:line="360"/>
        <w:ind w:firstLine="720"/>
        <w:jc w:val="both"/>
      </w:pPr>
      <w:r>
        <w:rPr>
          <w:rFonts w:ascii="Arial" w:cs="Arial" w:eastAsia="Arial" w:hAnsi="Arial"/>
          <w:sz w:val="24"/>
          <w:szCs w:val="24"/>
        </w:rPr>
        <w:t xml:space="preserve">Un sistema de información permite que los datos se registren en el momento en que ocurren y queden disponibles para consulta (Kendall y Kendall, 2011). Al conectar las ventas con el inventario, cada venta descuenta automáticamente el producto; al registrar los pedidos, es posible compararlos contra lo recibido; y al llevar las cuentas por cobrar en el sistema, se conocen los saldos y fechas de pago de cada cliente. De esta forma, la solución responde directamente a los problemas identificados y no se incorpora tecnología únicamente por ser nueva.</w:t>
      </w:r>
    </w:p>
    <w:p>
      <w:pPr>
        <w:pStyle w:val="Heading2"/>
        <w:keepNext/>
      </w:pPr>
      <w:r>
        <w:rPr>
          <w:rFonts w:ascii="Arial" w:cs="Arial" w:eastAsia="Arial" w:hAnsi="Arial"/>
          <w:b/>
          <w:bCs/>
          <w:sz w:val="24"/>
          <w:szCs w:val="24"/>
        </w:rPr>
        <w:t xml:space="preserve">2.3 Situación actual (AS-IS)</w:t>
      </w:r>
    </w:p>
    <w:p>
      <w:pPr>
        <w:keepNext/>
        <w:spacing w:after="120" w:line="360"/>
        <w:ind w:firstLine="720"/>
        <w:jc w:val="both"/>
      </w:pPr>
      <w:r>
        <w:rPr>
          <w:rFonts w:ascii="Arial" w:cs="Arial" w:eastAsia="Arial" w:hAnsi="Arial"/>
          <w:sz w:val="24"/>
          <w:szCs w:val="24"/>
        </w:rPr>
        <w:t xml:space="preserve">Actualmente, los procesos del negocio funcionan de la siguiente manera: los dueños revisan visualmente las existencias; doña Mirna hace los pedidos por WhatsApp; la caja registradora se utiliza para cobrar sin guardar el detalle de las ventas; y las cuentas pendientes se anotan en un cuaderno o se recuerdan de memoria. Los flujos completos se encuentran modelados en las Figuras 2 a 5 y los problemas asociados se resumen en la Tabla 5.</w:t>
      </w:r>
    </w:p>
    <w:p>
      <w:pPr>
        <w:keepNext/>
        <w:spacing w:after="0" w:before="200"/>
      </w:pPr>
      <w:r>
        <w:rPr>
          <w:rFonts w:ascii="Arial" w:cs="Arial" w:eastAsia="Arial" w:hAnsi="Arial"/>
          <w:b/>
          <w:bCs/>
          <w:sz w:val="24"/>
          <w:szCs w:val="24"/>
        </w:rPr>
        <w:t xml:space="preserve">Tabla 5</w:t>
      </w:r>
    </w:p>
    <w:p>
      <w:pPr>
        <w:keepNext/>
        <w:spacing w:after="100"/>
      </w:pPr>
      <w:r>
        <w:rPr>
          <w:rFonts w:ascii="Arial" w:cs="Arial" w:eastAsia="Arial" w:hAnsi="Arial"/>
          <w:i/>
          <w:iCs/>
          <w:sz w:val="24"/>
          <w:szCs w:val="24"/>
        </w:rPr>
        <w:t xml:space="preserve">Situación actual (AS-IS) y problemas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Proceso</w:t>
            </w:r>
          </w:p>
        </w:tc>
        <w:tc>
          <w:tcPr>
            <w:tcW w:type="dxa" w:w="37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Cómo se realiza hoy</w:t>
            </w:r>
          </w:p>
        </w:tc>
        <w:tc>
          <w:tcPr>
            <w:tcW w:type="dxa" w:w="37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Problema</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Inventario</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dueños revisan visualmente cuánto producto queda y calculan qué hace falta.</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hay cantidades registradas que permitan consultar con exactitud las existencias.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Ventas</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 caja registradora se usa para cobrar, pero no guarda un registro de las ventas ni de los clientes.</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se conoce con exactitud cuánto se vendió ni cuántas ventas se realizaron por día.</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Pedidos a proveedores</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Doña Mirna hace los pedidos por su WhatsApp personal. El pollo se pide a diario y la res y el cerdo en días establecidos.</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siempre queda un registro ordenado de las cantidades solicitadas y recibidas.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Recepción de producto</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dueños revisan el producto que llega y comparan visualmente lo recibido con lo que necesitan.</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ocasiones las cantidades recibidas no son las esperadas y no queda un registro formal de la diferencia.</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Cuentas pendientes</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 anotan en un cuaderno o se recuerdan de memoria.</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 pueden olvidar deudas o confundir clientes con nombres iguales.</w:t>
            </w:r>
          </w:p>
        </w:tc>
      </w:tr>
    </w:tbl>
    <w:p>
      <w:pPr>
        <w:spacing w:after="120"/>
      </w:pPr>
    </w:p>
    <w:p>
      <w:pPr>
        <w:pStyle w:val="Heading2"/>
        <w:keepNext/>
      </w:pPr>
      <w:r>
        <w:rPr>
          <w:rFonts w:ascii="Arial" w:cs="Arial" w:eastAsia="Arial" w:hAnsi="Arial"/>
          <w:b/>
          <w:bCs/>
          <w:sz w:val="24"/>
          <w:szCs w:val="24"/>
        </w:rPr>
        <w:t xml:space="preserve">2.4 Situación propuesta (TO-BE)</w:t>
      </w:r>
    </w:p>
    <w:p>
      <w:pPr>
        <w:spacing w:after="120" w:line="360"/>
        <w:ind w:firstLine="720"/>
        <w:jc w:val="both"/>
      </w:pPr>
      <w:r>
        <w:rPr>
          <w:rFonts w:ascii="Arial" w:cs="Arial" w:eastAsia="Arial" w:hAnsi="Arial"/>
          <w:sz w:val="24"/>
          <w:szCs w:val="24"/>
        </w:rPr>
        <w:t xml:space="preserve">Con el sistema propuesto, el proceso funcionaría de la siguiente manera:</w:t>
      </w:r>
    </w:p>
    <w:p>
      <w:pPr>
        <w:pStyle w:val="ListParagraph"/>
        <w:numPr>
          <w:ilvl w:val="0"/>
          <w:numId w:val="4"/>
        </w:numPr>
        <w:spacing w:after="60" w:line="360"/>
        <w:jc w:val="both"/>
      </w:pPr>
      <w:r>
        <w:rPr>
          <w:rFonts w:ascii="Arial" w:cs="Arial" w:eastAsia="Arial" w:hAnsi="Arial"/>
          <w:sz w:val="24"/>
          <w:szCs w:val="24"/>
        </w:rPr>
        <w:t xml:space="preserve">El encargado registra en el sistema el pedido al proveedor, indicando los productos, las cantidades y la fecha esperada de entrega. El pedido puede seguir coordinándose por WhatsApp, pero queda anotado en el sistema.</w:t>
      </w:r>
    </w:p>
    <w:p>
      <w:pPr>
        <w:pStyle w:val="ListParagraph"/>
        <w:numPr>
          <w:ilvl w:val="0"/>
          <w:numId w:val="4"/>
        </w:numPr>
        <w:spacing w:after="60" w:line="360"/>
        <w:jc w:val="both"/>
      </w:pPr>
      <w:r>
        <w:rPr>
          <w:rFonts w:ascii="Arial" w:cs="Arial" w:eastAsia="Arial" w:hAnsi="Arial"/>
          <w:sz w:val="24"/>
          <w:szCs w:val="24"/>
        </w:rPr>
        <w:t xml:space="preserve">Al llegar la mercadería, se registra la recepción comparando lo pedido contra lo recibido; el sistema señala diferencias y atrasos.</w:t>
      </w:r>
    </w:p>
    <w:p>
      <w:pPr>
        <w:pStyle w:val="ListParagraph"/>
        <w:numPr>
          <w:ilvl w:val="0"/>
          <w:numId w:val="4"/>
        </w:numPr>
        <w:spacing w:after="60" w:line="360"/>
        <w:jc w:val="both"/>
      </w:pPr>
      <w:r>
        <w:rPr>
          <w:rFonts w:ascii="Arial" w:cs="Arial" w:eastAsia="Arial" w:hAnsi="Arial"/>
          <w:sz w:val="24"/>
          <w:szCs w:val="24"/>
        </w:rPr>
        <w:t xml:space="preserve">El producto recibido se suma automáticamente al inventario.</w:t>
      </w:r>
    </w:p>
    <w:p>
      <w:pPr>
        <w:pStyle w:val="ListParagraph"/>
        <w:numPr>
          <w:ilvl w:val="0"/>
          <w:numId w:val="4"/>
        </w:numPr>
        <w:spacing w:after="60" w:line="360"/>
        <w:jc w:val="both"/>
      </w:pPr>
      <w:r>
        <w:rPr>
          <w:rFonts w:ascii="Arial" w:cs="Arial" w:eastAsia="Arial" w:hAnsi="Arial"/>
          <w:sz w:val="24"/>
          <w:szCs w:val="24"/>
        </w:rPr>
        <w:t xml:space="preserve">Cada venta se registra en el sistema y descuenta el producto del inventario.</w:t>
      </w:r>
    </w:p>
    <w:p>
      <w:pPr>
        <w:pStyle w:val="ListParagraph"/>
        <w:numPr>
          <w:ilvl w:val="0"/>
          <w:numId w:val="4"/>
        </w:numPr>
        <w:spacing w:after="60" w:line="360"/>
        <w:jc w:val="both"/>
      </w:pPr>
      <w:r>
        <w:rPr>
          <w:rFonts w:ascii="Arial" w:cs="Arial" w:eastAsia="Arial" w:hAnsi="Arial"/>
          <w:sz w:val="24"/>
          <w:szCs w:val="24"/>
        </w:rPr>
        <w:t xml:space="preserve">Si la venta es a crédito, se asocia al cliente y se suma a su cuenta pendiente; los abonos se registran y actualizan el saldo.</w:t>
      </w:r>
    </w:p>
    <w:p>
      <w:pPr>
        <w:pStyle w:val="ListParagraph"/>
        <w:numPr>
          <w:ilvl w:val="0"/>
          <w:numId w:val="4"/>
        </w:numPr>
        <w:spacing w:after="60" w:line="360"/>
        <w:jc w:val="both"/>
      </w:pPr>
      <w:r>
        <w:rPr>
          <w:rFonts w:ascii="Arial" w:cs="Arial" w:eastAsia="Arial" w:hAnsi="Arial"/>
          <w:sz w:val="24"/>
          <w:szCs w:val="24"/>
        </w:rPr>
        <w:t xml:space="preserve">El sistema alerta cuando un producto llega a su existencia mínima y genera reportes de ventas, inventario, cuentas por cobrar y cumplimiento de proveedores.</w:t>
      </w:r>
    </w:p>
    <w:p>
      <w:pPr>
        <w:keepNext/>
        <w:spacing w:after="120" w:line="360"/>
        <w:ind w:firstLine="720"/>
        <w:jc w:val="both"/>
      </w:pPr>
      <w:r>
        <w:rPr>
          <w:rFonts w:ascii="Arial" w:cs="Arial" w:eastAsia="Arial" w:hAnsi="Arial"/>
          <w:sz w:val="24"/>
          <w:szCs w:val="24"/>
        </w:rPr>
        <w:t xml:space="preserve">Los procesos propuestos se modelan en las Figuras 6 a 8; las actividades que realiza el sistema se identifican en color verde. La comparación entre la situación actual y la propuesta se presenta en la Tabla 6.</w:t>
      </w:r>
    </w:p>
    <w:p>
      <w:pPr>
        <w:keepNext/>
        <w:spacing w:after="0" w:before="200"/>
      </w:pPr>
      <w:r>
        <w:rPr>
          <w:rFonts w:ascii="Arial" w:cs="Arial" w:eastAsia="Arial" w:hAnsi="Arial"/>
          <w:b/>
          <w:bCs/>
          <w:sz w:val="24"/>
          <w:szCs w:val="24"/>
        </w:rPr>
        <w:t xml:space="preserve">Figura 6</w:t>
      </w:r>
    </w:p>
    <w:p>
      <w:pPr>
        <w:keepNext/>
        <w:spacing w:after="100"/>
      </w:pPr>
      <w:r>
        <w:rPr>
          <w:rFonts w:ascii="Arial" w:cs="Arial" w:eastAsia="Arial" w:hAnsi="Arial"/>
          <w:i/>
          <w:iCs/>
          <w:sz w:val="24"/>
          <w:szCs w:val="24"/>
        </w:rPr>
        <w:t xml:space="preserve">Proceso TO-BE: pedido y recepción de producto</w:t>
      </w:r>
    </w:p>
    <w:p>
      <w:pPr>
        <w:spacing w:after="60"/>
        <w:jc w:val="center"/>
      </w:pPr>
      <w:r>
        <w:drawing>
          <wp:inline distT="0" distB="0" distL="0" distR="0">
            <wp:extent cx="5943600" cy="3924300"/>
            <wp:effectExtent t="0" r="0" b="0" l="0"/>
            <wp:docPr id="1" name="bpmn_tobe_pedido" descr="Proceso TO-BE: pedido y recepción de producto" title="Proceso TO-BE: pedido y recepción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24300"/>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Las actividades en verde las ejecuta el sistema.</w:t>
      </w:r>
    </w:p>
    <w:p>
      <w:pPr>
        <w:keepNext/>
        <w:spacing w:after="0" w:before="200"/>
      </w:pPr>
      <w:r>
        <w:rPr>
          <w:rFonts w:ascii="Arial" w:cs="Arial" w:eastAsia="Arial" w:hAnsi="Arial"/>
          <w:b/>
          <w:bCs/>
          <w:sz w:val="24"/>
          <w:szCs w:val="24"/>
        </w:rPr>
        <w:t xml:space="preserve">Figura 7</w:t>
      </w:r>
    </w:p>
    <w:p>
      <w:pPr>
        <w:keepNext/>
        <w:spacing w:after="100"/>
      </w:pPr>
      <w:r>
        <w:rPr>
          <w:rFonts w:ascii="Arial" w:cs="Arial" w:eastAsia="Arial" w:hAnsi="Arial"/>
          <w:i/>
          <w:iCs/>
          <w:sz w:val="24"/>
          <w:szCs w:val="24"/>
        </w:rPr>
        <w:t xml:space="preserve">Proceso TO-BE: venta de contado y a crédito</w:t>
      </w:r>
    </w:p>
    <w:p>
      <w:pPr>
        <w:spacing w:after="60"/>
        <w:jc w:val="center"/>
      </w:pPr>
      <w:r>
        <w:drawing>
          <wp:inline distT="0" distB="0" distL="0" distR="0">
            <wp:extent cx="5943600" cy="3686175"/>
            <wp:effectExtent t="0" r="0" b="0" l="0"/>
            <wp:docPr id="1" name="bpmn_tobe_venta" descr="Proceso TO-BE: venta de contado y a crédito" title="Proceso TO-BE: venta de contado y a créd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86175"/>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Las actividades en verde las ejecuta el sistema.</w:t>
      </w:r>
    </w:p>
    <w:p>
      <w:pPr>
        <w:keepNext/>
        <w:spacing w:after="0" w:before="200"/>
      </w:pPr>
      <w:r>
        <w:rPr>
          <w:rFonts w:ascii="Arial" w:cs="Arial" w:eastAsia="Arial" w:hAnsi="Arial"/>
          <w:b/>
          <w:bCs/>
          <w:sz w:val="24"/>
          <w:szCs w:val="24"/>
        </w:rPr>
        <w:t xml:space="preserve">Figura 8</w:t>
      </w:r>
    </w:p>
    <w:p>
      <w:pPr>
        <w:keepNext/>
        <w:spacing w:after="100"/>
      </w:pPr>
      <w:r>
        <w:rPr>
          <w:rFonts w:ascii="Arial" w:cs="Arial" w:eastAsia="Arial" w:hAnsi="Arial"/>
          <w:i/>
          <w:iCs/>
          <w:sz w:val="24"/>
          <w:szCs w:val="24"/>
        </w:rPr>
        <w:t xml:space="preserve">Proceso TO-BE: cobro de cuentas pendientes</w:t>
      </w:r>
    </w:p>
    <w:p>
      <w:pPr>
        <w:spacing w:after="60"/>
        <w:jc w:val="center"/>
      </w:pPr>
      <w:r>
        <w:drawing>
          <wp:inline distT="0" distB="0" distL="0" distR="0">
            <wp:extent cx="5781675" cy="4114800"/>
            <wp:effectExtent t="0" r="0" b="0" l="0"/>
            <wp:docPr id="1" name="bpmn_tobe_cobro" descr="Proceso TO-BE: cobro de cuentas pendientes" title="Proceso TO-BE: cobro de cuentas 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81675" cy="4114800"/>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Las actividades en verde las ejecuta el sistema.</w:t>
      </w:r>
    </w:p>
    <w:p>
      <w:pPr>
        <w:keepNext/>
        <w:spacing w:after="0" w:before="200"/>
      </w:pPr>
      <w:r>
        <w:rPr>
          <w:rFonts w:ascii="Arial" w:cs="Arial" w:eastAsia="Arial" w:hAnsi="Arial"/>
          <w:b/>
          <w:bCs/>
          <w:sz w:val="24"/>
          <w:szCs w:val="24"/>
        </w:rPr>
        <w:t xml:space="preserve">Tabla 6</w:t>
      </w:r>
    </w:p>
    <w:p>
      <w:pPr>
        <w:keepNext/>
        <w:spacing w:after="100"/>
      </w:pPr>
      <w:r>
        <w:rPr>
          <w:rFonts w:ascii="Arial" w:cs="Arial" w:eastAsia="Arial" w:hAnsi="Arial"/>
          <w:i/>
          <w:iCs/>
          <w:sz w:val="24"/>
          <w:szCs w:val="24"/>
        </w:rPr>
        <w:t xml:space="preserve">Comparación AS-IS frente a TO-BE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Qué cambia</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Beneficio</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Inventario actualizado con cada compra y venta</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 conoce la existencia real y se reducen faltantes y pérdidas</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Registro de cada venta</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 conoce la venta diaria y los productos de mayor rotación</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Pedidos registrados y comparados con lo recibido</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Respaldo para reclamar y evaluar a los proveedores</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Cuentas por cobrar en el sistema</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Saldos claros por cliente y menos conflictos</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Reportes y alertas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Decisiones basadas en datos</w:t>
            </w:r>
          </w:p>
        </w:tc>
      </w:tr>
    </w:tbl>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 sistema registra el precio de venta de los productos, pero no su costo; por eso los reportes muestran ventas y no ganancia.</w:t>
      </w:r>
    </w:p>
    <w:p>
      <w:pPr>
        <w:pStyle w:val="Heading2"/>
        <w:keepNext/>
      </w:pPr>
      <w:r>
        <w:rPr>
          <w:rFonts w:ascii="Arial" w:cs="Arial" w:eastAsia="Arial" w:hAnsi="Arial"/>
          <w:b/>
          <w:bCs/>
          <w:sz w:val="24"/>
          <w:szCs w:val="24"/>
        </w:rPr>
        <w:t xml:space="preserve">2.5 Identificación de la solución</w:t>
      </w:r>
    </w:p>
    <w:p>
      <w:pPr>
        <w:spacing w:after="120" w:line="360"/>
        <w:ind w:firstLine="720"/>
        <w:jc w:val="both"/>
      </w:pPr>
      <w:r>
        <w:rPr>
          <w:rFonts w:ascii="Arial" w:cs="Arial" w:eastAsia="Arial" w:hAnsi="Arial"/>
          <w:sz w:val="24"/>
          <w:szCs w:val="24"/>
        </w:rPr>
        <w:t xml:space="preserve">La solución propuesta es un sistema de información sencillo, que pueda utilizarse desde el celular de los dueños y desde una computadora o tableta básica ubicada en el mostrador, aprovechando la conexión a internet con la que ya cuenta el negocio. Tendría los siguientes módulos:</w:t>
      </w:r>
    </w:p>
    <w:p>
      <w:pPr>
        <w:pStyle w:val="ListParagraph"/>
        <w:numPr>
          <w:ilvl w:val="0"/>
          <w:numId w:val="3"/>
        </w:numPr>
        <w:spacing w:after="60" w:line="360"/>
        <w:jc w:val="both"/>
      </w:pPr>
      <w:r>
        <w:rPr>
          <w:rFonts w:ascii="Arial" w:cs="Arial" w:eastAsia="Arial" w:hAnsi="Arial"/>
          <w:b/>
          <w:bCs/>
          <w:sz w:val="24"/>
          <w:szCs w:val="24"/>
        </w:rPr>
        <w:t xml:space="preserve">Inventario: </w:t>
      </w:r>
      <w:r>
        <w:rPr>
          <w:rFonts w:ascii="Arial" w:cs="Arial" w:eastAsia="Arial" w:hAnsi="Arial"/>
          <w:sz w:val="24"/>
          <w:szCs w:val="24"/>
        </w:rPr>
        <w:t xml:space="preserve">registro de productos y cantidades disponibles, con alertas para saber qué hace falta pedir.</w:t>
      </w:r>
    </w:p>
    <w:p>
      <w:pPr>
        <w:pStyle w:val="ListParagraph"/>
        <w:numPr>
          <w:ilvl w:val="0"/>
          <w:numId w:val="3"/>
        </w:numPr>
        <w:spacing w:after="60" w:line="360"/>
        <w:jc w:val="both"/>
      </w:pPr>
      <w:r>
        <w:rPr>
          <w:rFonts w:ascii="Arial" w:cs="Arial" w:eastAsia="Arial" w:hAnsi="Arial"/>
          <w:b/>
          <w:bCs/>
          <w:sz w:val="24"/>
          <w:szCs w:val="24"/>
        </w:rPr>
        <w:t xml:space="preserve">Pedidos y proveedores: </w:t>
      </w:r>
      <w:r>
        <w:rPr>
          <w:rFonts w:ascii="Arial" w:cs="Arial" w:eastAsia="Arial" w:hAnsi="Arial"/>
          <w:sz w:val="24"/>
          <w:szCs w:val="24"/>
        </w:rPr>
        <w:t xml:space="preserve">registro de los pedidos enviados por WhatsApp y comparación de las cantidades solicitadas con las que realmente se reciben.</w:t>
      </w:r>
    </w:p>
    <w:p>
      <w:pPr>
        <w:pStyle w:val="ListParagraph"/>
        <w:numPr>
          <w:ilvl w:val="0"/>
          <w:numId w:val="3"/>
        </w:numPr>
        <w:spacing w:after="60" w:line="360"/>
        <w:jc w:val="both"/>
      </w:pPr>
      <w:r>
        <w:rPr>
          <w:rFonts w:ascii="Arial" w:cs="Arial" w:eastAsia="Arial" w:hAnsi="Arial"/>
          <w:b/>
          <w:bCs/>
          <w:sz w:val="24"/>
          <w:szCs w:val="24"/>
        </w:rPr>
        <w:t xml:space="preserve">Ventas: </w:t>
      </w:r>
      <w:r>
        <w:rPr>
          <w:rFonts w:ascii="Arial" w:cs="Arial" w:eastAsia="Arial" w:hAnsi="Arial"/>
          <w:sz w:val="24"/>
          <w:szCs w:val="24"/>
        </w:rPr>
        <w:t xml:space="preserve">registro de cada venta, los productos vendidos, el monto cobrado y la cantidad de ventas realizadas por día.</w:t>
      </w:r>
    </w:p>
    <w:p>
      <w:pPr>
        <w:pStyle w:val="ListParagraph"/>
        <w:numPr>
          <w:ilvl w:val="0"/>
          <w:numId w:val="3"/>
        </w:numPr>
        <w:spacing w:after="60" w:line="360"/>
        <w:jc w:val="both"/>
      </w:pPr>
      <w:r>
        <w:rPr>
          <w:rFonts w:ascii="Arial" w:cs="Arial" w:eastAsia="Arial" w:hAnsi="Arial"/>
          <w:b/>
          <w:bCs/>
          <w:sz w:val="24"/>
          <w:szCs w:val="24"/>
        </w:rPr>
        <w:t xml:space="preserve">Cuentas por cobrar: </w:t>
      </w:r>
      <w:r>
        <w:rPr>
          <w:rFonts w:ascii="Arial" w:cs="Arial" w:eastAsia="Arial" w:hAnsi="Arial"/>
          <w:sz w:val="24"/>
          <w:szCs w:val="24"/>
        </w:rPr>
        <w:t xml:space="preserve">registro del cliente, el monto que debe, los abonos y el saldo pendiente, para evitar confusiones con nombres iguales.</w:t>
      </w:r>
    </w:p>
    <w:p>
      <w:pPr>
        <w:pStyle w:val="ListParagraph"/>
        <w:numPr>
          <w:ilvl w:val="0"/>
          <w:numId w:val="3"/>
        </w:numPr>
        <w:spacing w:after="60" w:line="360"/>
        <w:jc w:val="both"/>
      </w:pPr>
      <w:r>
        <w:rPr>
          <w:rFonts w:ascii="Arial" w:cs="Arial" w:eastAsia="Arial" w:hAnsi="Arial"/>
          <w:b/>
          <w:bCs/>
          <w:sz w:val="24"/>
          <w:szCs w:val="24"/>
        </w:rPr>
        <w:t xml:space="preserve">Reportes y usuarios: </w:t>
      </w:r>
      <w:r>
        <w:rPr>
          <w:rFonts w:ascii="Arial" w:cs="Arial" w:eastAsia="Arial" w:hAnsi="Arial"/>
          <w:sz w:val="24"/>
          <w:szCs w:val="24"/>
        </w:rPr>
        <w:t xml:space="preserve">consulta de ventas, productos, inventario y cuentas pendientes, con acceso según la función de cada persona.</w:t>
      </w:r>
    </w:p>
    <w:p>
      <w:pPr>
        <w:pStyle w:val="Heading2"/>
        <w:keepNext/>
      </w:pPr>
      <w:r>
        <w:rPr>
          <w:rFonts w:ascii="Arial" w:cs="Arial" w:eastAsia="Arial" w:hAnsi="Arial"/>
          <w:b/>
          <w:bCs/>
          <w:sz w:val="24"/>
          <w:szCs w:val="24"/>
        </w:rPr>
        <w:t xml:space="preserve">2.6 Identificación de actores interesados (stakeholders)</w:t>
      </w:r>
    </w:p>
    <w:p>
      <w:pPr>
        <w:keepNext/>
        <w:spacing w:after="120" w:line="360"/>
        <w:ind w:firstLine="720"/>
        <w:jc w:val="both"/>
      </w:pPr>
      <w:r>
        <w:rPr>
          <w:rFonts w:ascii="Arial" w:cs="Arial" w:eastAsia="Arial" w:hAnsi="Arial"/>
          <w:sz w:val="24"/>
          <w:szCs w:val="24"/>
        </w:rPr>
        <w:t xml:space="preserve">En la Tabla 7 se identifican los actores internos y externos que tienen interés en el sistema o que pueden verse afectados por él.</w:t>
      </w:r>
    </w:p>
    <w:p>
      <w:pPr>
        <w:keepNext/>
        <w:spacing w:after="0" w:before="200"/>
      </w:pPr>
      <w:r>
        <w:rPr>
          <w:rFonts w:ascii="Arial" w:cs="Arial" w:eastAsia="Arial" w:hAnsi="Arial"/>
          <w:b/>
          <w:bCs/>
          <w:sz w:val="24"/>
          <w:szCs w:val="24"/>
        </w:rPr>
        <w:t xml:space="preserve">Tabla 7</w:t>
      </w:r>
    </w:p>
    <w:p>
      <w:pPr>
        <w:keepNext/>
        <w:spacing w:after="100"/>
      </w:pPr>
      <w:r>
        <w:rPr>
          <w:rFonts w:ascii="Arial" w:cs="Arial" w:eastAsia="Arial" w:hAnsi="Arial"/>
          <w:i/>
          <w:iCs/>
          <w:sz w:val="24"/>
          <w:szCs w:val="24"/>
        </w:rPr>
        <w:t xml:space="preserve">Stakeholders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3760"/>
        <w:gridCol w:w="180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Stakeholder</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Tipo</w:t>
            </w:r>
          </w:p>
        </w:tc>
        <w:tc>
          <w:tcPr>
            <w:tcW w:type="dxa" w:w="37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Interés en el sistema</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Influencia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Dueños: doña Mirna y don Elio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Interno</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Control del negocio, reportes, reducción de pérdidas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Responsable principal de compras: doña Mirna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Interno</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Registrar pedidos y recepciones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Personal que atiende el negocio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Interno</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Registrar ventas de forma rápida y sencilla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Clientes con crédito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Externo</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Saldos claros y correctos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Baja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Proveedores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Externo</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Pedidos claros y documentados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Entidades reguladoras (autoridades sanitarias, municipales y tributarias)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Externo</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Cumplimiento de permisos, obligaciones tributarias y protección de datos personales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Equipo consultor (estudiantes)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Externo</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Análisis y diseño de la propuesta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r>
    </w:tbl>
    <w:p>
      <w:pPr>
        <w:spacing w:after="120"/>
      </w:pPr>
    </w:p>
    <w:p>
      <w:pPr>
        <w:pStyle w:val="Heading2"/>
        <w:keepNext/>
      </w:pPr>
      <w:r>
        <w:rPr>
          <w:rFonts w:ascii="Arial" w:cs="Arial" w:eastAsia="Arial" w:hAnsi="Arial"/>
          <w:b/>
          <w:bCs/>
          <w:sz w:val="24"/>
          <w:szCs w:val="24"/>
        </w:rPr>
        <w:t xml:space="preserve">2.7 Catálogo de requerimientos</w:t>
      </w:r>
    </w:p>
    <w:p>
      <w:pPr>
        <w:pStyle w:val="Heading3"/>
        <w:keepNext/>
      </w:pPr>
      <w:r>
        <w:rPr>
          <w:rFonts w:ascii="Arial" w:cs="Arial" w:eastAsia="Arial" w:hAnsi="Arial"/>
          <w:b/>
          <w:bCs/>
          <w:i/>
          <w:iCs/>
          <w:sz w:val="24"/>
          <w:szCs w:val="24"/>
        </w:rPr>
        <w:t xml:space="preserve">Requerimientos funcionales</w:t>
      </w:r>
    </w:p>
    <w:p>
      <w:pPr>
        <w:keepNext/>
        <w:spacing w:after="0" w:before="200"/>
      </w:pPr>
      <w:r>
        <w:rPr>
          <w:rFonts w:ascii="Arial" w:cs="Arial" w:eastAsia="Arial" w:hAnsi="Arial"/>
          <w:b/>
          <w:bCs/>
          <w:sz w:val="24"/>
          <w:szCs w:val="24"/>
        </w:rPr>
        <w:t xml:space="preserve">Tabla 8</w:t>
      </w:r>
    </w:p>
    <w:p>
      <w:pPr>
        <w:keepNext/>
        <w:spacing w:after="100"/>
      </w:pPr>
      <w:r>
        <w:rPr>
          <w:rFonts w:ascii="Arial" w:cs="Arial" w:eastAsia="Arial" w:hAnsi="Arial"/>
          <w:i/>
          <w:iCs/>
          <w:sz w:val="24"/>
          <w:szCs w:val="24"/>
        </w:rPr>
        <w:t xml:space="preserve">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010"/>
        <w:gridCol w:w="1900"/>
        <w:gridCol w:w="1500"/>
      </w:tblGrid>
      <w:tr>
        <w:trPr>
          <w:cantSplit/>
          <w:tblHeader/>
        </w:trPr>
        <w:tc>
          <w:tcPr>
            <w:tcW w:type="dxa" w:w="9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ID</w:t>
            </w:r>
          </w:p>
        </w:tc>
        <w:tc>
          <w:tcPr>
            <w:tcW w:type="dxa" w:w="501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Requerimiento</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Módulo</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Prioridad</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RF-01</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registrar, editar y desactivar productos (nombre, tipo de corte, unidad de medida, precio, existencia mínima).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Inventario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RF-02</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mostrar la existencia actual de cada producto.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Inventario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RF-03</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registrar ajustes de inventario por merma o vencimiento, indicando el motivo.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Inventario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RF-04</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alertar cuando un producto alcance su existencia mínima.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Inventario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RF-05</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registrar, editar y consultar proveedores.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RF-06</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registrar pedidos a proveedores con productos, cantidades, tamaños y fecha esperada de entrega.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RF-07</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registrar la recepción de un pedido y señalar las diferencias entre lo pedido y lo recibido.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RF-08</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sumar al inventario los productos recibidos.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Pedidos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RF-09</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registrar ventas de contado y a crédito, con sus productos, cantidades y monto, descontando del inventario y guardando el registro de cada venta. Si la cantidad vendida supera la existencia registrada, debe mostrar una advertencia.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Ventas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RF-10</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registrar clientes con crédito y consultar su saldo.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Cuentas por cobrar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RF-11</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registrar abonos y actualizar el saldo del cliente.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Cuentas por cobrar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RF-12</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generar reportes de ventas, inventario, cuentas por cobrar y cumplimiento de proveedores por rango de fechas.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Reportes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r>
      <w:tr>
        <w:trPr>
          <w:cantSplit/>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RF-13</w:t>
            </w:r>
          </w:p>
        </w:tc>
        <w:tc>
          <w:tcPr>
            <w:tcW w:type="dxa" w:w="50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permitir iniciar sesión, crear usuarios y asignar permisos según el rol del usuario.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bl>
    <w:p>
      <w:pPr>
        <w:spacing w:after="120"/>
      </w:pPr>
    </w:p>
    <w:p>
      <w:pPr>
        <w:pStyle w:val="Heading3"/>
        <w:keepNext/>
      </w:pPr>
      <w:r>
        <w:rPr>
          <w:rFonts w:ascii="Arial" w:cs="Arial" w:eastAsia="Arial" w:hAnsi="Arial"/>
          <w:b/>
          <w:bCs/>
          <w:i/>
          <w:iCs/>
          <w:sz w:val="24"/>
          <w:szCs w:val="24"/>
        </w:rPr>
        <w:t xml:space="preserve">Requerimientos no funcionales</w:t>
      </w:r>
    </w:p>
    <w:p>
      <w:pPr>
        <w:keepNext/>
        <w:spacing w:after="0" w:before="200"/>
      </w:pPr>
      <w:r>
        <w:rPr>
          <w:rFonts w:ascii="Arial" w:cs="Arial" w:eastAsia="Arial" w:hAnsi="Arial"/>
          <w:b/>
          <w:bCs/>
          <w:sz w:val="24"/>
          <w:szCs w:val="24"/>
        </w:rPr>
        <w:t xml:space="preserve">Tabla 9</w:t>
      </w:r>
    </w:p>
    <w:p>
      <w:pPr>
        <w:keepNext/>
        <w:spacing w:after="100"/>
      </w:pPr>
      <w:r>
        <w:rPr>
          <w:rFonts w:ascii="Arial" w:cs="Arial" w:eastAsia="Arial" w:hAnsi="Arial"/>
          <w:i/>
          <w:iCs/>
          <w:sz w:val="24"/>
          <w:szCs w:val="24"/>
        </w:rPr>
        <w:t xml:space="preserve">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Tipo</w:t>
            </w:r>
          </w:p>
        </w:tc>
        <w:tc>
          <w:tcPr>
            <w:tcW w:type="dxa" w:w="63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Requerimiento</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RNF-01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Usabilidad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registro de una venta debe completarse en menos de un minuto por un usuario con capacitación básica.</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RNF-02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Las contraseñas deben almacenarse cifradas y cada usuario solo debe acceder a las funciones de su rol.</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RNF-03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Disponibilidad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estar disponible durante el horario de atención del negocio.</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RNF-04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Respaldo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 información debe respaldarse automáticamente al menos una vez al día.</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RNF-05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Portabilidad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poder usarse desde computadora y desde celular (diseño adaptable).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RNF-06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Rendimiento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Las consultas y reportes deben mostrarse en menos de 3 segundos.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RNF-07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Legal</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datos personales de clientes deben tratarse conforme a la Ley N.º 8968 (2011).</w:t>
            </w:r>
          </w:p>
        </w:tc>
      </w:tr>
    </w:tbl>
    <w:p>
      <w:pPr>
        <w:spacing w:after="120"/>
      </w:pPr>
    </w:p>
    <w:p>
      <w:pPr>
        <w:pStyle w:val="Heading1"/>
        <w:pageBreakBefore/>
      </w:pPr>
      <w:r>
        <w:rPr>
          <w:rFonts w:ascii="Arial" w:cs="Arial" w:eastAsia="Arial" w:hAnsi="Arial"/>
          <w:b/>
          <w:bCs/>
          <w:sz w:val="24"/>
          <w:szCs w:val="24"/>
        </w:rPr>
        <w:t xml:space="preserve">CAPÍTULO III. Modelado e historias de usuario</w:t>
      </w:r>
    </w:p>
    <w:p>
      <w:pPr>
        <w:pStyle w:val="Heading2"/>
        <w:keepNext/>
      </w:pPr>
      <w:r>
        <w:rPr>
          <w:rFonts w:ascii="Arial" w:cs="Arial" w:eastAsia="Arial" w:hAnsi="Arial"/>
          <w:b/>
          <w:bCs/>
          <w:sz w:val="24"/>
          <w:szCs w:val="24"/>
        </w:rPr>
        <w:t xml:space="preserve">3.1 Diagramas de casos de uso (UML)</w:t>
      </w:r>
    </w:p>
    <w:p>
      <w:pPr>
        <w:spacing w:after="120" w:line="360"/>
        <w:ind w:firstLine="720"/>
        <w:jc w:val="both"/>
      </w:pPr>
      <w:r>
        <w:rPr>
          <w:rFonts w:ascii="Arial" w:cs="Arial" w:eastAsia="Arial" w:hAnsi="Arial"/>
          <w:sz w:val="24"/>
          <w:szCs w:val="24"/>
        </w:rPr>
        <w:t xml:space="preserve">Los diagramas de casos de uso representan la interacción entre los actores y las funciones del sistema (Sommerville, 2011). Para el sistema propuesto se identifican los actores Dueño/Administrador, Encargado de compras y Cajero, y los siguientes casos de uso principales: iniciar sesión, gestionar usuarios, gestionar productos, consultar inventario, registrar ajuste de inventario, gestionar proveedores, registrar pedido, registrar recepción, registrar venta, gestionar clientes, registrar abono y generar reportes.</w:t>
      </w:r>
    </w:p>
    <w:p>
      <w:pPr>
        <w:keepNext/>
        <w:spacing w:after="120" w:line="360"/>
        <w:ind w:firstLine="720"/>
        <w:jc w:val="both"/>
      </w:pPr>
      <w:r>
        <w:rPr>
          <w:rFonts w:ascii="Arial" w:cs="Arial" w:eastAsia="Arial" w:hAnsi="Arial"/>
          <w:sz w:val="24"/>
          <w:szCs w:val="24"/>
        </w:rPr>
        <w:t xml:space="preserve">La Figura 9 presenta los actores y las funciones previstas. El acceso a las funciones depende del rol de cada usuario; el Dueño/Administrador hereda además las funciones del Encargado de compras y del Cajero, y todos los usuarios deben iniciar sesión antes de usar el sistema.</w:t>
      </w:r>
    </w:p>
    <w:p>
      <w:pPr>
        <w:keepNext/>
        <w:spacing w:after="0" w:before="200"/>
      </w:pPr>
      <w:r>
        <w:rPr>
          <w:rFonts w:ascii="Arial" w:cs="Arial" w:eastAsia="Arial" w:hAnsi="Arial"/>
          <w:b/>
          <w:bCs/>
          <w:sz w:val="24"/>
          <w:szCs w:val="24"/>
        </w:rPr>
        <w:t xml:space="preserve">Figura 9</w:t>
      </w:r>
    </w:p>
    <w:p>
      <w:pPr>
        <w:keepNext/>
        <w:spacing w:after="100"/>
      </w:pPr>
      <w:r>
        <w:rPr>
          <w:rFonts w:ascii="Arial" w:cs="Arial" w:eastAsia="Arial" w:hAnsi="Arial"/>
          <w:i/>
          <w:iCs/>
          <w:sz w:val="24"/>
          <w:szCs w:val="24"/>
        </w:rPr>
        <w:t xml:space="preserve">Diagrama general de casos de uso del sistema propuesto</w:t>
      </w:r>
    </w:p>
    <w:p>
      <w:pPr>
        <w:spacing w:after="60"/>
        <w:jc w:val="center"/>
      </w:pPr>
      <w:r>
        <w:drawing>
          <wp:inline distT="0" distB="0" distL="0" distR="0">
            <wp:extent cx="5762625" cy="4352925"/>
            <wp:effectExtent t="0" r="0" b="0" l="0"/>
            <wp:docPr id="1" name="casos_uso" descr="Diagrama general de casos de uso del sistema propuesto" title="Diagrama general de casos de uso del sistema pr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352925"/>
                    </a:xfrm>
                    <a:prstGeom prst="rect">
                      <a:avLst/>
                    </a:prstGeom>
                  </pic:spPr>
                </pic:pic>
              </a:graphicData>
            </a:graphic>
          </wp:inline>
        </w:drawing>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pStyle w:val="Heading2"/>
        <w:keepNext/>
      </w:pPr>
      <w:r>
        <w:rPr>
          <w:rFonts w:ascii="Arial" w:cs="Arial" w:eastAsia="Arial" w:hAnsi="Arial"/>
          <w:b/>
          <w:bCs/>
          <w:sz w:val="24"/>
          <w:szCs w:val="24"/>
        </w:rPr>
        <w:t xml:space="preserve">3.2 Historias de usuario</w:t>
      </w:r>
    </w:p>
    <w:p>
      <w:pPr>
        <w:spacing w:after="120" w:line="360"/>
        <w:ind w:firstLine="720"/>
        <w:jc w:val="both"/>
      </w:pPr>
      <w:r>
        <w:rPr>
          <w:rFonts w:ascii="Arial" w:cs="Arial" w:eastAsia="Arial" w:hAnsi="Arial"/>
          <w:sz w:val="24"/>
          <w:szCs w:val="24"/>
        </w:rPr>
        <w:t xml:space="preserve">Las historias de usuario se redactan con el formato «Como [rol], quiero [funcionalidad], para [beneficio]» y siguen el criterio INVEST: independientes, negociables, valiosas, estimables, pequeñas y comprobables (Cohn, 2004). Cada una incluye sus criterios de aceptación (Tabla 10). Además, la Tabla 11 relaciona cada requerimiento funcional con las historias que lo cubren.</w:t>
      </w:r>
    </w:p>
    <w:p>
      <w:pPr>
        <w:keepNext/>
        <w:spacing w:after="0" w:before="200"/>
      </w:pPr>
      <w:r>
        <w:rPr>
          <w:rFonts w:ascii="Arial" w:cs="Arial" w:eastAsia="Arial" w:hAnsi="Arial"/>
          <w:b/>
          <w:bCs/>
          <w:sz w:val="24"/>
          <w:szCs w:val="24"/>
        </w:rPr>
        <w:t xml:space="preserve">Tabla 10</w:t>
      </w:r>
    </w:p>
    <w:p>
      <w:pPr>
        <w:keepNext/>
        <w:spacing w:after="100"/>
      </w:pPr>
      <w:r>
        <w:rPr>
          <w:rFonts w:ascii="Arial" w:cs="Arial" w:eastAsia="Arial" w:hAnsi="Arial"/>
          <w:i/>
          <w:iCs/>
          <w:sz w:val="24"/>
          <w:szCs w:val="24"/>
        </w:rPr>
        <w:t xml:space="preserve">Historias de usuario y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900"/>
        <w:gridCol w:w="4610"/>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ID</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Historia de usuario</w:t>
            </w:r>
          </w:p>
        </w:tc>
        <w:tc>
          <w:tcPr>
            <w:tcW w:type="dxa" w:w="461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Criterios de aceptación</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registrar los productos que vendo, para tener un catálogo con precios y existencias.</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Dado que ingreso nombre, unidad de medida y precio, cuando guardo, entonces el producto aparece en el catálogo.</w:t>
            </w:r>
          </w:p>
          <w:p>
            <w:pPr>
              <w:spacing w:after="40"/>
              <w:jc w:val="left"/>
            </w:pPr>
            <w:r>
              <w:rPr>
                <w:rFonts w:ascii="Arial" w:cs="Arial" w:eastAsia="Arial" w:hAnsi="Arial"/>
                <w:sz w:val="20"/>
                <w:szCs w:val="20"/>
              </w:rPr>
              <w:t xml:space="preserve">No se permite guardar sin nombre ni precio.</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ver la existencia actual de cada producto, para saber qué debo pedir.</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 existencia se actualiza con cada recepción, venta o ajuste.</w:t>
            </w:r>
          </w:p>
          <w:p>
            <w:pPr>
              <w:spacing w:after="40"/>
              <w:jc w:val="left"/>
            </w:pPr>
            <w:r>
              <w:rPr>
                <w:rFonts w:ascii="Arial" w:cs="Arial" w:eastAsia="Arial" w:hAnsi="Arial"/>
                <w:sz w:val="20"/>
                <w:szCs w:val="20"/>
              </w:rPr>
              <w:t xml:space="preserve">Se muestra en la unidad del producto (kg o unidad).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recibir una alerta cuando un producto llegue a su mínimo, para no quedarme sin producto.</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Cuando la existencia es igual o menor al mínimo, el producto aparece resaltado en el inventario y en la pantalla de inicio.</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encargado de compras, quiero registrar a los proveedores, para tener sus datos en un solo lugar.</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 guarda nombre, teléfono y productos que ofrece.</w:t>
            </w:r>
          </w:p>
          <w:p>
            <w:pPr>
              <w:spacing w:after="40"/>
              <w:jc w:val="left"/>
            </w:pPr>
            <w:r>
              <w:rPr>
                <w:rFonts w:ascii="Arial" w:cs="Arial" w:eastAsia="Arial" w:hAnsi="Arial"/>
                <w:sz w:val="20"/>
                <w:szCs w:val="20"/>
              </w:rPr>
              <w:t xml:space="preserve">No se permiten proveedores duplicados.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encargado de compras, quiero registrar cada pedido a un proveedor, para tener respaldo de lo que solicité.</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pedido guarda proveedor, productos, cantidades, tamaños y fecha esperada.</w:t>
            </w:r>
          </w:p>
          <w:p>
            <w:pPr>
              <w:spacing w:after="40"/>
              <w:jc w:val="left"/>
            </w:pPr>
            <w:r>
              <w:rPr>
                <w:rFonts w:ascii="Arial" w:cs="Arial" w:eastAsia="Arial" w:hAnsi="Arial"/>
                <w:sz w:val="20"/>
                <w:szCs w:val="20"/>
              </w:rPr>
              <w:t xml:space="preserve">Queda en estado «Pendiente».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encargado de compras, quiero registrar lo que recibo, para detectar diferencias con lo pedido.</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 registrar la recepción, el sistema compara cantidades y tamaños, marca las diferencias y señala si la entrega llegó tarde.</w:t>
            </w:r>
          </w:p>
          <w:p>
            <w:pPr>
              <w:spacing w:after="40"/>
              <w:jc w:val="left"/>
            </w:pPr>
            <w:r>
              <w:rPr>
                <w:rFonts w:ascii="Arial" w:cs="Arial" w:eastAsia="Arial" w:hAnsi="Arial"/>
                <w:sz w:val="20"/>
                <w:szCs w:val="20"/>
              </w:rPr>
              <w:t xml:space="preserve">El inventario aumenta con lo recibido.</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cajero, quiero registrar cada venta, para saber qué se vendió y mantener actualizado el inventario.</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 confirmar la venta, se registra el detalle y el monto, y se descuenta cada producto del inventario.</w:t>
            </w:r>
          </w:p>
          <w:p>
            <w:pPr>
              <w:spacing w:after="40"/>
              <w:jc w:val="left"/>
            </w:pPr>
            <w:r>
              <w:rPr>
                <w:rFonts w:ascii="Arial" w:cs="Arial" w:eastAsia="Arial" w:hAnsi="Arial"/>
                <w:sz w:val="20"/>
                <w:szCs w:val="20"/>
              </w:rPr>
              <w:t xml:space="preserve">La venta queda incluida en el conteo diario.</w:t>
            </w:r>
          </w:p>
          <w:p>
            <w:pPr>
              <w:spacing w:after="40"/>
              <w:jc w:val="left"/>
            </w:pPr>
            <w:r>
              <w:rPr>
                <w:rFonts w:ascii="Arial" w:cs="Arial" w:eastAsia="Arial" w:hAnsi="Arial"/>
                <w:sz w:val="20"/>
                <w:szCs w:val="20"/>
              </w:rPr>
              <w:t xml:space="preserve">Si la cantidad supera la existencia registrada, el sistema muestra una advertencia y permite continuar tras confirmarla.</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cajero, quiero registrar una venta a crédito a un cliente, para no anotarla en el cuaderno.</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 venta queda asociada al cliente y su saldo aumenta por el monto de la venta.</w:t>
            </w:r>
          </w:p>
          <w:p>
            <w:pPr>
              <w:spacing w:after="40"/>
              <w:jc w:val="left"/>
            </w:pPr>
            <w:r>
              <w:rPr>
                <w:rFonts w:ascii="Arial" w:cs="Arial" w:eastAsia="Arial" w:hAnsi="Arial"/>
                <w:sz w:val="20"/>
                <w:szCs w:val="20"/>
              </w:rPr>
              <w:t xml:space="preserve">Solo se puede asociar a un cliente previamente registrado.</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HU-09</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registrar los abonos de un cliente, para saber cuánto me debe.</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 registrar un abono, el saldo disminuye.</w:t>
            </w:r>
          </w:p>
          <w:p>
            <w:pPr>
              <w:spacing w:after="40"/>
              <w:jc w:val="left"/>
            </w:pPr>
            <w:r>
              <w:rPr>
                <w:rFonts w:ascii="Arial" w:cs="Arial" w:eastAsia="Arial" w:hAnsi="Arial"/>
                <w:sz w:val="20"/>
                <w:szCs w:val="20"/>
              </w:rPr>
              <w:t xml:space="preserve">No se permite un abono mayor al saldo pendiente.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HU-10</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ver un reporte de ventas por día y por mes, para conocer cuánto y qué se vende en el negocio.</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reporte permite elegir un rango de fechas.</w:t>
            </w:r>
          </w:p>
          <w:p>
            <w:pPr>
              <w:spacing w:after="40"/>
              <w:jc w:val="left"/>
            </w:pPr>
            <w:r>
              <w:rPr>
                <w:rFonts w:ascii="Arial" w:cs="Arial" w:eastAsia="Arial" w:hAnsi="Arial"/>
                <w:sz w:val="20"/>
                <w:szCs w:val="20"/>
              </w:rPr>
              <w:t xml:space="preserve">Muestra el total vendido, la cantidad de ventas y los productos más vendidos.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ver un reporte de cumplimiento de proveedores, para decidir con quién seguir trabajando.</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reporte muestra por proveedor la cantidad de pedidos atrasados y con diferencias en un rango de fechas.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que cada usuario tenga su propia cuenta y permisos, para proteger la información del negocio.</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cajero no puede ver reportes ni modificar precios.</w:t>
            </w:r>
          </w:p>
          <w:p>
            <w:pPr>
              <w:spacing w:after="40"/>
              <w:jc w:val="left"/>
            </w:pPr>
            <w:r>
              <w:rPr>
                <w:rFonts w:ascii="Arial" w:cs="Arial" w:eastAsia="Arial" w:hAnsi="Arial"/>
                <w:sz w:val="20"/>
                <w:szCs w:val="20"/>
              </w:rPr>
              <w:t xml:space="preserve">Solo el rol dueño puede crear usuarios.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registrar a los clientes con crédito, para no confundir clientes con nombres iguales.</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 guarda el nombre completo y al menos un dato adicional que distinga al cliente (por ejemplo, teléfono).</w:t>
            </w:r>
          </w:p>
          <w:p>
            <w:pPr>
              <w:spacing w:after="40"/>
              <w:jc w:val="left"/>
            </w:pPr>
            <w:r>
              <w:rPr>
                <w:rFonts w:ascii="Arial" w:cs="Arial" w:eastAsia="Arial" w:hAnsi="Arial"/>
                <w:sz w:val="20"/>
                <w:szCs w:val="20"/>
              </w:rPr>
              <w:t xml:space="preserve">Si ya existe un cliente con los mismos datos, el sistema avisa.</w:t>
            </w:r>
          </w:p>
          <w:p>
            <w:pPr>
              <w:spacing w:after="40"/>
              <w:jc w:val="left"/>
            </w:pPr>
            <w:r>
              <w:rPr>
                <w:rFonts w:ascii="Arial" w:cs="Arial" w:eastAsia="Arial" w:hAnsi="Arial"/>
                <w:sz w:val="20"/>
                <w:szCs w:val="20"/>
              </w:rPr>
              <w:t xml:space="preserve">Se puede consultar el saldo de cada cliente.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Como dueño, quiero registrar ajustes de inventario por merma o vencimiento, para que las existencias reflejen la realidad y conocer las pérdidas.</w:t>
            </w:r>
          </w:p>
        </w:tc>
        <w:tc>
          <w:tcPr>
            <w:tcW w:type="dxa" w:w="461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ajuste exige producto, cantidad y motivo.</w:t>
            </w:r>
          </w:p>
          <w:p>
            <w:pPr>
              <w:spacing w:after="40"/>
              <w:jc w:val="left"/>
            </w:pPr>
            <w:r>
              <w:rPr>
                <w:rFonts w:ascii="Arial" w:cs="Arial" w:eastAsia="Arial" w:hAnsi="Arial"/>
                <w:sz w:val="20"/>
                <w:szCs w:val="20"/>
              </w:rPr>
              <w:t xml:space="preserve">La existencia disminuye según el ajuste y queda un historial con fecha y usuario.</w:t>
            </w:r>
          </w:p>
        </w:tc>
      </w:tr>
    </w:tbl>
    <w:p>
      <w:pPr>
        <w:spacing w:after="120"/>
      </w:pPr>
    </w:p>
    <w:p>
      <w:pPr>
        <w:keepNext/>
        <w:spacing w:after="0" w:before="200"/>
      </w:pPr>
      <w:r>
        <w:rPr>
          <w:rFonts w:ascii="Arial" w:cs="Arial" w:eastAsia="Arial" w:hAnsi="Arial"/>
          <w:b/>
          <w:bCs/>
          <w:sz w:val="24"/>
          <w:szCs w:val="24"/>
        </w:rPr>
        <w:t xml:space="preserve">Tabla 11</w:t>
      </w:r>
    </w:p>
    <w:p>
      <w:pPr>
        <w:keepNext/>
        <w:spacing w:after="100"/>
      </w:pPr>
      <w:r>
        <w:rPr>
          <w:rFonts w:ascii="Arial" w:cs="Arial" w:eastAsia="Arial" w:hAnsi="Arial"/>
          <w:i/>
          <w:iCs/>
          <w:sz w:val="24"/>
          <w:szCs w:val="24"/>
        </w:rPr>
        <w:t xml:space="preserve">Matriz de trazabilidad entre requerimientos funcionales e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Requerimiento</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Historias de usuario</w:t>
            </w:r>
          </w:p>
        </w:tc>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 breve del requerimiento</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HU-01</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Gestión de productos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HU-02</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Existencia actual</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HU-14</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Ajustes por merma o vencimiento</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HU-03</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Alerta de existencia mínima</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RF-05</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HU-04</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Gestión de proveedores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RF-06</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HU-05</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Registro de pedidos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RF-07</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HU-06</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Recepción y diferencias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RF-08</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HU-06</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Suma de lo recibido al inventario</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RF-09</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HU-07, HU-08</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Ventas de contado y a crédito</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HU-13</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Clientes con crédito y saldo</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HU-09</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Abonos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HU-10, HU-11</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Reportes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HU-12</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Usuarios y permisos</w:t>
            </w:r>
          </w:p>
        </w:tc>
      </w:tr>
    </w:tbl>
    <w:p>
      <w:pPr>
        <w:spacing w:after="120"/>
      </w:pPr>
    </w:p>
    <w:p>
      <w:pPr>
        <w:pStyle w:val="Heading1"/>
        <w:pageBreakBefore/>
      </w:pPr>
      <w:r>
        <w:rPr>
          <w:rFonts w:ascii="Arial" w:cs="Arial" w:eastAsia="Arial" w:hAnsi="Arial"/>
          <w:b/>
          <w:bCs/>
          <w:sz w:val="24"/>
          <w:szCs w:val="24"/>
        </w:rPr>
        <w:t xml:space="preserve">Evaluación del riesgo</w:t>
      </w:r>
    </w:p>
    <w:p>
      <w:pPr>
        <w:keepNext/>
        <w:spacing w:after="120" w:line="360"/>
        <w:ind w:firstLine="720"/>
        <w:jc w:val="both"/>
      </w:pPr>
      <w:r>
        <w:rPr>
          <w:rFonts w:ascii="Arial" w:cs="Arial" w:eastAsia="Arial" w:hAnsi="Arial"/>
          <w:sz w:val="24"/>
          <w:szCs w:val="24"/>
        </w:rPr>
        <w:t xml:space="preserve">A continuación, se identifican los principales riesgos del proyecto y de la solución, su probabilidad, su impacto y la medida de mitigación propuesta.</w:t>
      </w:r>
    </w:p>
    <w:p>
      <w:pPr>
        <w:keepNext/>
        <w:spacing w:after="0" w:before="200"/>
      </w:pPr>
      <w:r>
        <w:rPr>
          <w:rFonts w:ascii="Arial" w:cs="Arial" w:eastAsia="Arial" w:hAnsi="Arial"/>
          <w:b/>
          <w:bCs/>
          <w:sz w:val="24"/>
          <w:szCs w:val="24"/>
        </w:rPr>
        <w:t xml:space="preserve">Tabla 12</w:t>
      </w:r>
    </w:p>
    <w:p>
      <w:pPr>
        <w:keepNext/>
        <w:spacing w:after="100"/>
      </w:pPr>
      <w:r>
        <w:rPr>
          <w:rFonts w:ascii="Arial" w:cs="Arial" w:eastAsia="Arial" w:hAnsi="Arial"/>
          <w:i/>
          <w:iCs/>
          <w:sz w:val="24"/>
          <w:szCs w:val="24"/>
        </w:rPr>
        <w:t xml:space="preserve">Matriz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100"/>
        <w:gridCol w:w="426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Riesgo</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Probabilidad</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Impacto</w:t>
            </w:r>
          </w:p>
        </w:tc>
        <w:tc>
          <w:tcPr>
            <w:tcW w:type="dxa" w:w="42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Mitigación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Resistencia del personal a usar el sistema</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Alto</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Pantallas sencillas, capacitación corta y acompañamiento inicial</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Datos iniciales incompletos (inventario y cuentas del cuaderno)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Medio</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Conteo físico inicial y digitación de saldos validados con los clientes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Falla de internet o del equipo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Alto</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Respaldo diario y procedimiento manual temporal</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se cuenta con una computadora o tableta en el mostrador al iniciar el sistema</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Alto</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Priorizar el uso desde celular y adquirir una computadora o tableta básica para el punto de cobro</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Pérdida o fuga de datos de clientes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Baja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Alto</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Usuarios con contraseña, roles y respaldos cifrados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Cambios en los requerimientos durante el proyecto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Medio</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Gestión de cambios mediante RFC</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Poca disponibilidad de los dueños para entrevistas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Medio</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Agendar reuniones cortas y validar por WhatsApp</w:t>
            </w:r>
          </w:p>
        </w:tc>
      </w:tr>
    </w:tbl>
    <w:p>
      <w:pPr>
        <w:spacing w:after="120"/>
      </w:pPr>
    </w:p>
    <w:p>
      <w:pPr>
        <w:pStyle w:val="Heading1"/>
      </w:pPr>
      <w:r>
        <w:rPr>
          <w:rFonts w:ascii="Arial" w:cs="Arial" w:eastAsia="Arial" w:hAnsi="Arial"/>
          <w:b/>
          <w:bCs/>
          <w:sz w:val="24"/>
          <w:szCs w:val="24"/>
        </w:rPr>
        <w:t xml:space="preserve">Conclusiones y recomendaciones</w:t>
      </w:r>
    </w:p>
    <w:p>
      <w:pPr>
        <w:pStyle w:val="Heading2"/>
        <w:keepNext/>
      </w:pPr>
      <w:r>
        <w:rPr>
          <w:rFonts w:ascii="Arial" w:cs="Arial" w:eastAsia="Arial" w:hAnsi="Arial"/>
          <w:b/>
          <w:bCs/>
          <w:sz w:val="24"/>
          <w:szCs w:val="24"/>
        </w:rPr>
        <w:t xml:space="preserve">Conclusiones</w:t>
      </w:r>
    </w:p>
    <w:p>
      <w:pPr>
        <w:spacing w:after="120" w:line="360"/>
        <w:ind w:firstLine="720"/>
        <w:jc w:val="both"/>
      </w:pPr>
      <w:r>
        <w:rPr>
          <w:rFonts w:ascii="Arial" w:cs="Arial" w:eastAsia="Arial" w:hAnsi="Arial"/>
          <w:sz w:val="24"/>
          <w:szCs w:val="24"/>
        </w:rPr>
        <w:t xml:space="preserve">El análisis permitió conocer cómo funciona Carnicería La Feria e identificar problemas relacionados con el control manual del inventario, la falta de registros de ventas, las diferencias entre lo pedido y lo recibido, y las cuentas pendientes anotadas en cuadernos o recordadas de memoria. Estos problemas pueden ocasionar olvidos, confusiones y pérdidas.</w:t>
      </w:r>
    </w:p>
    <w:p>
      <w:pPr>
        <w:spacing w:after="120" w:line="360"/>
        <w:ind w:firstLine="720"/>
        <w:jc w:val="both"/>
      </w:pPr>
      <w:r>
        <w:rPr>
          <w:rFonts w:ascii="Arial" w:cs="Arial" w:eastAsia="Arial" w:hAnsi="Arial"/>
          <w:sz w:val="24"/>
          <w:szCs w:val="24"/>
        </w:rPr>
        <w:t xml:space="preserve">Por eso, se propone un sistema que permita registrar las ventas, controlar los productos, organizar los pedidos y consultar las deudas de cada cliente. Los requerimientos y las historias de usuario levantados cubren los cinco módulos propuestos y se encuentran relacionados entre sí mediante la matriz de trazabilidad.</w:t>
      </w:r>
    </w:p>
    <w:p>
      <w:pPr>
        <w:pStyle w:val="Heading2"/>
        <w:keepNext/>
      </w:pPr>
      <w:r>
        <w:rPr>
          <w:rFonts w:ascii="Arial" w:cs="Arial" w:eastAsia="Arial" w:hAnsi="Arial"/>
          <w:b/>
          <w:bCs/>
          <w:sz w:val="24"/>
          <w:szCs w:val="24"/>
        </w:rPr>
        <w:t xml:space="preserve">Recomendaciones</w:t>
      </w:r>
    </w:p>
    <w:p>
      <w:pPr>
        <w:pStyle w:val="ListParagraph"/>
        <w:numPr>
          <w:ilvl w:val="0"/>
          <w:numId w:val="3"/>
        </w:numPr>
        <w:spacing w:after="60" w:line="360"/>
        <w:jc w:val="both"/>
      </w:pPr>
      <w:r>
        <w:rPr>
          <w:rFonts w:ascii="Arial" w:cs="Arial" w:eastAsia="Arial" w:hAnsi="Arial"/>
          <w:sz w:val="24"/>
          <w:szCs w:val="24"/>
        </w:rPr>
        <w:t xml:space="preserve">Que los dueños revisen los diagramas y los requerimientos para confirmar que coincidan con su forma de trabajar.</w:t>
      </w:r>
    </w:p>
    <w:p>
      <w:pPr>
        <w:pStyle w:val="ListParagraph"/>
        <w:numPr>
          <w:ilvl w:val="0"/>
          <w:numId w:val="3"/>
        </w:numPr>
        <w:spacing w:after="60" w:line="360"/>
        <w:jc w:val="both"/>
      </w:pPr>
      <w:r>
        <w:rPr>
          <w:rFonts w:ascii="Arial" w:cs="Arial" w:eastAsia="Arial" w:hAnsi="Arial"/>
          <w:sz w:val="24"/>
          <w:szCs w:val="24"/>
        </w:rPr>
        <w:t xml:space="preserve">Adquirir una computadora o tableta básica para el mostrador, ya que el negocio cuenta con internet y celulares, pero no con un equipo en el punto de cobro.</w:t>
      </w:r>
    </w:p>
    <w:p>
      <w:pPr>
        <w:pStyle w:val="ListParagraph"/>
        <w:numPr>
          <w:ilvl w:val="0"/>
          <w:numId w:val="3"/>
        </w:numPr>
        <w:spacing w:after="60" w:line="360"/>
        <w:jc w:val="both"/>
      </w:pPr>
      <w:r>
        <w:rPr>
          <w:rFonts w:ascii="Arial" w:cs="Arial" w:eastAsia="Arial" w:hAnsi="Arial"/>
          <w:sz w:val="24"/>
          <w:szCs w:val="24"/>
        </w:rPr>
        <w:t xml:space="preserve">Ingresar correctamente los productos y las cuentas pendientes al iniciar el sistema.</w:t>
      </w:r>
    </w:p>
    <w:p>
      <w:pPr>
        <w:pStyle w:val="ListParagraph"/>
        <w:numPr>
          <w:ilvl w:val="0"/>
          <w:numId w:val="3"/>
        </w:numPr>
        <w:spacing w:after="60" w:line="360"/>
        <w:jc w:val="both"/>
      </w:pPr>
      <w:r>
        <w:rPr>
          <w:rFonts w:ascii="Arial" w:cs="Arial" w:eastAsia="Arial" w:hAnsi="Arial"/>
          <w:sz w:val="24"/>
          <w:szCs w:val="24"/>
        </w:rPr>
        <w:t xml:space="preserve">Capacitar a las tres personas que trabajan en la carnicería.</w:t>
      </w:r>
    </w:p>
    <w:p>
      <w:pPr>
        <w:pStyle w:val="ListParagraph"/>
        <w:numPr>
          <w:ilvl w:val="0"/>
          <w:numId w:val="3"/>
        </w:numPr>
        <w:spacing w:after="60" w:line="360"/>
        <w:jc w:val="both"/>
      </w:pPr>
      <w:r>
        <w:rPr>
          <w:rFonts w:ascii="Arial" w:cs="Arial" w:eastAsia="Arial" w:hAnsi="Arial"/>
          <w:sz w:val="24"/>
          <w:szCs w:val="24"/>
        </w:rPr>
        <w:t xml:space="preserve">Mantener respaldos de la información.</w:t>
      </w:r>
    </w:p>
    <w:p>
      <w:pPr>
        <w:pStyle w:val="ListParagraph"/>
        <w:numPr>
          <w:ilvl w:val="0"/>
          <w:numId w:val="3"/>
        </w:numPr>
        <w:spacing w:after="60" w:line="360"/>
        <w:jc w:val="both"/>
      </w:pPr>
      <w:r>
        <w:rPr>
          <w:rFonts w:ascii="Arial" w:cs="Arial" w:eastAsia="Arial" w:hAnsi="Arial"/>
          <w:sz w:val="24"/>
          <w:szCs w:val="24"/>
        </w:rPr>
        <w:t xml:space="preserve">En la Fase 2, partir de estos requerimientos para estimar, planificar los sprints y diseñar los mockups y el modelo de datos.</w:t>
      </w:r>
    </w:p>
    <w:p>
      <w:pPr>
        <w:pStyle w:val="Heading1"/>
        <w:pageBreakBefore/>
      </w:pPr>
      <w:r>
        <w:rPr>
          <w:rFonts w:ascii="Arial" w:cs="Arial" w:eastAsia="Arial" w:hAnsi="Arial"/>
          <w:b/>
          <w:bCs/>
          <w:sz w:val="24"/>
          <w:szCs w:val="24"/>
        </w:rPr>
        <w:t xml:space="preserve">Referencias</w:t>
      </w:r>
    </w:p>
    <w:p>
      <w:pPr>
        <w:spacing w:after="120" w:line="360"/>
        <w:ind w:left="720" w:hanging="720"/>
        <w:jc w:val="left"/>
      </w:pPr>
      <w:r>
        <w:rPr>
          <w:rFonts w:ascii="Arial" w:cs="Arial" w:eastAsia="Arial" w:hAnsi="Arial"/>
          <w:sz w:val="24"/>
          <w:szCs w:val="24"/>
        </w:rPr>
        <w:t xml:space="preserve">Cohn, M. (2004). </w:t>
      </w:r>
      <w:r>
        <w:rPr>
          <w:rFonts w:ascii="Arial" w:cs="Arial" w:eastAsia="Arial" w:hAnsi="Arial"/>
          <w:i/>
          <w:iCs/>
          <w:sz w:val="24"/>
          <w:szCs w:val="24"/>
        </w:rPr>
        <w:t xml:space="preserve">User stories applied: For agile software development</w:t>
      </w:r>
      <w:r>
        <w:rPr>
          <w:rFonts w:ascii="Arial" w:cs="Arial" w:eastAsia="Arial" w:hAnsi="Arial"/>
          <w:sz w:val="24"/>
          <w:szCs w:val="24"/>
        </w:rPr>
        <w:t xml:space="preserve">. Addison-Wesley.</w:t>
      </w:r>
    </w:p>
    <w:p>
      <w:pPr>
        <w:spacing w:after="120" w:line="360"/>
        <w:ind w:left="720" w:hanging="720"/>
        <w:jc w:val="left"/>
      </w:pPr>
      <w:r>
        <w:rPr>
          <w:rFonts w:ascii="Arial" w:cs="Arial" w:eastAsia="Arial" w:hAnsi="Arial"/>
          <w:sz w:val="24"/>
          <w:szCs w:val="24"/>
        </w:rPr>
        <w:t xml:space="preserve">Kendall, K. E. y Kendall, J. E. (2011). </w:t>
      </w:r>
      <w:r>
        <w:rPr>
          <w:rFonts w:ascii="Arial" w:cs="Arial" w:eastAsia="Arial" w:hAnsi="Arial"/>
          <w:i/>
          <w:iCs/>
          <w:sz w:val="24"/>
          <w:szCs w:val="24"/>
        </w:rPr>
        <w:t xml:space="preserve">Análisis y diseño de sistemas</w:t>
      </w:r>
      <w:r>
        <w:rPr>
          <w:rFonts w:ascii="Arial" w:cs="Arial" w:eastAsia="Arial" w:hAnsi="Arial"/>
          <w:sz w:val="24"/>
          <w:szCs w:val="24"/>
        </w:rPr>
        <w:t xml:space="preserve"> (8.ª ed.). Pearson Educación.</w:t>
      </w:r>
    </w:p>
    <w:p>
      <w:pPr>
        <w:spacing w:after="120" w:line="360"/>
        <w:ind w:left="720" w:hanging="720"/>
        <w:jc w:val="left"/>
      </w:pPr>
      <w:r>
        <w:rPr>
          <w:rFonts w:ascii="Arial" w:cs="Arial" w:eastAsia="Arial" w:hAnsi="Arial"/>
          <w:sz w:val="24"/>
          <w:szCs w:val="24"/>
        </w:rPr>
        <w:t xml:space="preserve">Ley N.º 8968 de 2011. Protección de la Persona frente al Tratamiento de sus Datos Personales. 7 de julio de 2011. La Gaceta N.º 170 (Costa Rica).</w:t>
      </w:r>
    </w:p>
    <w:p>
      <w:pPr>
        <w:spacing w:after="120" w:line="360"/>
        <w:ind w:left="720" w:hanging="720"/>
        <w:jc w:val="left"/>
      </w:pPr>
      <w:r>
        <w:rPr>
          <w:rFonts w:ascii="Arial" w:cs="Arial" w:eastAsia="Arial" w:hAnsi="Arial"/>
          <w:sz w:val="24"/>
          <w:szCs w:val="24"/>
        </w:rPr>
        <w:t xml:space="preserve">Porter, M. E. (1985). </w:t>
      </w:r>
      <w:r>
        <w:rPr>
          <w:rFonts w:ascii="Arial" w:cs="Arial" w:eastAsia="Arial" w:hAnsi="Arial"/>
          <w:i/>
          <w:iCs/>
          <w:sz w:val="24"/>
          <w:szCs w:val="24"/>
        </w:rPr>
        <w:t xml:space="preserve">Competitive advantage: Creating and sustaining superior performance</w:t>
      </w:r>
      <w:r>
        <w:rPr>
          <w:rFonts w:ascii="Arial" w:cs="Arial" w:eastAsia="Arial" w:hAnsi="Arial"/>
          <w:sz w:val="24"/>
          <w:szCs w:val="24"/>
        </w:rPr>
        <w:t xml:space="preserve">. Free Press.</w:t>
      </w:r>
    </w:p>
    <w:p>
      <w:pPr>
        <w:spacing w:after="120" w:line="360"/>
        <w:ind w:left="720" w:hanging="720"/>
        <w:jc w:val="left"/>
      </w:pPr>
      <w:r>
        <w:rPr>
          <w:rFonts w:ascii="Arial" w:cs="Arial" w:eastAsia="Arial" w:hAnsi="Arial"/>
          <w:sz w:val="24"/>
          <w:szCs w:val="24"/>
        </w:rPr>
        <w:t xml:space="preserve">Sommerville, I. (2011). </w:t>
      </w:r>
      <w:r>
        <w:rPr>
          <w:rFonts w:ascii="Arial" w:cs="Arial" w:eastAsia="Arial" w:hAnsi="Arial"/>
          <w:i/>
          <w:iCs/>
          <w:sz w:val="24"/>
          <w:szCs w:val="24"/>
        </w:rPr>
        <w:t xml:space="preserve">Ingeniería de software</w:t>
      </w:r>
      <w:r>
        <w:rPr>
          <w:rFonts w:ascii="Arial" w:cs="Arial" w:eastAsia="Arial" w:hAnsi="Arial"/>
          <w:sz w:val="24"/>
          <w:szCs w:val="24"/>
        </w:rPr>
        <w:t xml:space="preserve"> (9.ª ed.). Pearson Educación.</w:t>
      </w:r>
    </w:p>
    <w:p>
      <w:pPr>
        <w:pStyle w:val="Heading1"/>
        <w:pageBreakBefore/>
      </w:pPr>
      <w:r>
        <w:rPr>
          <w:rFonts w:ascii="Arial" w:cs="Arial" w:eastAsia="Arial" w:hAnsi="Arial"/>
          <w:b/>
          <w:bCs/>
          <w:sz w:val="24"/>
          <w:szCs w:val="24"/>
        </w:rPr>
        <w:t xml:space="preserve">Apéndices</w:t>
      </w:r>
    </w:p>
    <w:p>
      <w:pPr>
        <w:pStyle w:val="Heading2"/>
        <w:keepNext/>
      </w:pPr>
      <w:r>
        <w:rPr>
          <w:rFonts w:ascii="Arial" w:cs="Arial" w:eastAsia="Arial" w:hAnsi="Arial"/>
          <w:b/>
          <w:bCs/>
          <w:sz w:val="24"/>
          <w:szCs w:val="24"/>
        </w:rPr>
        <w:t xml:space="preserve">Apéndice A. Bitácoras de trabajo</w:t>
      </w:r>
    </w:p>
    <w:p>
      <w:pPr>
        <w:spacing w:after="120" w:line="360"/>
        <w:ind w:firstLine="720"/>
        <w:jc w:val="both"/>
      </w:pPr>
      <w:r>
        <w:rPr>
          <w:rFonts w:ascii="Arial" w:cs="Arial" w:eastAsia="Arial" w:hAnsi="Arial"/>
          <w:sz w:val="24"/>
          <w:szCs w:val="24"/>
        </w:rPr>
        <w:t xml:space="preserve">Se incluye la información principal de la Bitácora N.º 1, elaborada según el formato del curso. La bitácora registra el escenario seleccionado, los acuerdos de confidencialidad y la distribución de tareas. Además, se incluye la Bitácora N.º 2, del 27 de octubre de 2026, en la que se revisó el cumplimiento de las tareas asignadas (Apéndice A.4). Las firmas de conformidad de cada bitácora se registran en las Tablas 15 y 18.</w:t>
      </w:r>
    </w:p>
    <w:p>
      <w:pPr>
        <w:keepNext/>
        <w:spacing w:after="0" w:before="200"/>
      </w:pPr>
      <w:r>
        <w:rPr>
          <w:rFonts w:ascii="Arial" w:cs="Arial" w:eastAsia="Arial" w:hAnsi="Arial"/>
          <w:b/>
          <w:bCs/>
          <w:sz w:val="24"/>
          <w:szCs w:val="24"/>
        </w:rPr>
        <w:t xml:space="preserve">Tabla 13</w:t>
      </w:r>
    </w:p>
    <w:p>
      <w:pPr>
        <w:keepNext/>
        <w:spacing w:after="100"/>
      </w:pPr>
      <w:r>
        <w:rPr>
          <w:rFonts w:ascii="Arial" w:cs="Arial" w:eastAsia="Arial" w:hAnsi="Arial"/>
          <w:i/>
          <w:iCs/>
          <w:sz w:val="24"/>
          <w:szCs w:val="24"/>
        </w:rPr>
        <w:t xml:space="preserve">Datos generales de la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Campo</w:t>
            </w:r>
          </w:p>
        </w:tc>
        <w:tc>
          <w:tcPr>
            <w:tcW w:type="dxa" w:w="63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Detalle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del facilitador</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Randolph Vega Ramírez</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del curso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Análisis de Sistemas II</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la bitácora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8 de octubre de 2026 (Bitácora N.º 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Líder del equipo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Integrantes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Rebeca Morales Tijerino</w:t>
            </w:r>
          </w:p>
          <w:p>
            <w:pPr>
              <w:spacing w:after="40"/>
              <w:jc w:val="left"/>
            </w:pPr>
            <w:r>
              <w:rPr>
                <w:rFonts w:ascii="Arial" w:cs="Arial" w:eastAsia="Arial" w:hAnsi="Arial"/>
                <w:sz w:val="20"/>
                <w:szCs w:val="20"/>
              </w:rPr>
              <w:t xml:space="preserve">2. Josseph Ortiz Navarro</w:t>
            </w:r>
          </w:p>
          <w:p>
            <w:pPr>
              <w:spacing w:after="40"/>
              <w:jc w:val="left"/>
            </w:pPr>
            <w:r>
              <w:rPr>
                <w:rFonts w:ascii="Arial" w:cs="Arial" w:eastAsia="Arial" w:hAnsi="Arial"/>
                <w:sz w:val="20"/>
                <w:szCs w:val="20"/>
              </w:rPr>
              <w:t xml:space="preserve">3. Fernanda Rodríguez Alvarado</w:t>
            </w:r>
          </w:p>
          <w:p>
            <w:pPr>
              <w:spacing w:after="40"/>
              <w:jc w:val="left"/>
            </w:pPr>
            <w:r>
              <w:rPr>
                <w:rFonts w:ascii="Arial" w:cs="Arial" w:eastAsia="Arial" w:hAnsi="Arial"/>
                <w:sz w:val="20"/>
                <w:szCs w:val="20"/>
              </w:rPr>
              <w:t xml:space="preserve">4. Nicole Sánchez Gómez</w:t>
            </w:r>
          </w:p>
        </w:tc>
      </w:tr>
    </w:tbl>
    <w:p>
      <w:pPr>
        <w:spacing w:after="120"/>
      </w:pPr>
    </w:p>
    <w:p>
      <w:pPr>
        <w:pStyle w:val="Heading3"/>
        <w:keepNext/>
      </w:pPr>
      <w:r>
        <w:rPr>
          <w:rFonts w:ascii="Arial" w:cs="Arial" w:eastAsia="Arial" w:hAnsi="Arial"/>
          <w:b/>
          <w:bCs/>
          <w:i/>
          <w:iCs/>
          <w:sz w:val="24"/>
          <w:szCs w:val="24"/>
        </w:rPr>
        <w:t xml:space="preserve">Apéndice A.1. Tareas asignadas en la Bitácora N.º 1</w:t>
      </w:r>
    </w:p>
    <w:p>
      <w:pPr>
        <w:keepNext/>
        <w:spacing w:after="0" w:before="200"/>
      </w:pPr>
      <w:r>
        <w:rPr>
          <w:rFonts w:ascii="Arial" w:cs="Arial" w:eastAsia="Arial" w:hAnsi="Arial"/>
          <w:b/>
          <w:bCs/>
          <w:sz w:val="24"/>
          <w:szCs w:val="24"/>
        </w:rPr>
        <w:t xml:space="preserve">Tabla 14</w:t>
      </w:r>
    </w:p>
    <w:p>
      <w:pPr>
        <w:keepNext/>
        <w:spacing w:after="100"/>
      </w:pPr>
      <w:r>
        <w:rPr>
          <w:rFonts w:ascii="Arial" w:cs="Arial" w:eastAsia="Arial" w:hAnsi="Arial"/>
          <w:i/>
          <w:iCs/>
          <w:sz w:val="24"/>
          <w:szCs w:val="24"/>
        </w:rPr>
        <w:t xml:space="preserve">Tareas y fechas acordadas en la primera reunión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800"/>
        <w:gridCol w:w="2000"/>
      </w:tblGrid>
      <w:tr>
        <w:trPr>
          <w:cantSplit/>
          <w:tblHeader/>
        </w:trPr>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Tarea asignada</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Responsable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Fecha de entrega</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Coordinar y realizar la entrevista con los dueños de la carnicería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 el equipo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15/10/2026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Ficha de la empresa y organigrama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Rebeca Morales Tijerino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20/10/2026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Diagramas BPMN AS-IS y TO-BE, cadena de valor, problema y justificación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Nicole Sánchez Gómez</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22/10/2026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 de requerimientos, diagramas de casos de uso y repositorio Git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22/10/2026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Historias de usuario, evaluación de riesgos y tablero Kanban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Fernanda Rodríguez Alvarado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22/10/2026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Integración del documento, conclusiones y presentación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 el equipo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27/10/2026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Entrega de la Fase 1 en e-campus (PDF)</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29/10/2026, 18:00</w:t>
            </w:r>
          </w:p>
        </w:tc>
      </w:tr>
    </w:tbl>
    <w:p>
      <w:pPr>
        <w:spacing w:after="120"/>
      </w:pPr>
    </w:p>
    <w:p>
      <w:pPr>
        <w:pStyle w:val="Heading3"/>
        <w:keepNext/>
      </w:pPr>
      <w:r>
        <w:rPr>
          <w:rFonts w:ascii="Arial" w:cs="Arial" w:eastAsia="Arial" w:hAnsi="Arial"/>
          <w:b/>
          <w:bCs/>
          <w:i/>
          <w:iCs/>
          <w:sz w:val="24"/>
          <w:szCs w:val="24"/>
        </w:rPr>
        <w:t xml:space="preserve">Apéndice A.2. Acuerdos de la Bitácora N.º 1</w:t>
      </w:r>
    </w:p>
    <w:p>
      <w:pPr>
        <w:pStyle w:val="ListParagraph"/>
        <w:numPr>
          <w:ilvl w:val="0"/>
          <w:numId w:val="3"/>
        </w:numPr>
        <w:spacing w:after="60" w:line="360"/>
        <w:jc w:val="both"/>
      </w:pPr>
      <w:r>
        <w:rPr>
          <w:rFonts w:ascii="Arial" w:cs="Arial" w:eastAsia="Arial" w:hAnsi="Arial"/>
          <w:sz w:val="24"/>
          <w:szCs w:val="24"/>
        </w:rPr>
        <w:t xml:space="preserve">Trabajar sobre el caso real Carnicería La Feria.</w:t>
      </w:r>
    </w:p>
    <w:p>
      <w:pPr>
        <w:pStyle w:val="ListParagraph"/>
        <w:numPr>
          <w:ilvl w:val="0"/>
          <w:numId w:val="3"/>
        </w:numPr>
        <w:spacing w:after="60" w:line="360"/>
        <w:jc w:val="both"/>
      </w:pPr>
      <w:r>
        <w:rPr>
          <w:rFonts w:ascii="Arial" w:cs="Arial" w:eastAsia="Arial" w:hAnsi="Arial"/>
          <w:sz w:val="24"/>
          <w:szCs w:val="24"/>
        </w:rPr>
        <w:t xml:space="preserve">Realizar la entrevista con los dueños antes del 15 de octubre de 2026, con preguntas aportadas por todos los integrantes.</w:t>
      </w:r>
    </w:p>
    <w:p>
      <w:pPr>
        <w:pStyle w:val="ListParagraph"/>
        <w:numPr>
          <w:ilvl w:val="0"/>
          <w:numId w:val="3"/>
        </w:numPr>
        <w:spacing w:after="60" w:line="360"/>
        <w:jc w:val="both"/>
      </w:pPr>
      <w:r>
        <w:rPr>
          <w:rFonts w:ascii="Arial" w:cs="Arial" w:eastAsia="Arial" w:hAnsi="Arial"/>
          <w:sz w:val="24"/>
          <w:szCs w:val="24"/>
        </w:rPr>
        <w:t xml:space="preserve">Cada integrante sube sus avances al repositorio y actualiza el tablero Kanban.</w:t>
      </w:r>
    </w:p>
    <w:p>
      <w:pPr>
        <w:pStyle w:val="ListParagraph"/>
        <w:numPr>
          <w:ilvl w:val="0"/>
          <w:numId w:val="3"/>
        </w:numPr>
        <w:spacing w:after="60" w:line="360"/>
        <w:jc w:val="both"/>
      </w:pPr>
      <w:r>
        <w:rPr>
          <w:rFonts w:ascii="Arial" w:cs="Arial" w:eastAsia="Arial" w:hAnsi="Arial"/>
          <w:sz w:val="24"/>
          <w:szCs w:val="24"/>
        </w:rPr>
        <w:t xml:space="preserve">Revisar el documento integrado en equipo el 27 de octubre de 2026 antes de convertirlo a PDF.</w:t>
      </w:r>
    </w:p>
    <w:p>
      <w:pPr>
        <w:pStyle w:val="ListParagraph"/>
        <w:numPr>
          <w:ilvl w:val="0"/>
          <w:numId w:val="3"/>
        </w:numPr>
        <w:spacing w:after="60" w:line="360"/>
        <w:jc w:val="both"/>
      </w:pPr>
      <w:r>
        <w:rPr>
          <w:rFonts w:ascii="Arial" w:cs="Arial" w:eastAsia="Arial" w:hAnsi="Arial"/>
          <w:sz w:val="24"/>
          <w:szCs w:val="24"/>
        </w:rPr>
        <w:t xml:space="preserve">Solicitar autorización a los dueños para utilizar la información del negocio con fines académicos. Los nombres de clientes, montos adeudados y datos de proveedores se deben anonimizar; la información solo será manejada por los integrantes del equipo.</w:t>
      </w:r>
    </w:p>
    <w:p>
      <w:pPr>
        <w:pStyle w:val="ListParagraph"/>
        <w:numPr>
          <w:ilvl w:val="0"/>
          <w:numId w:val="3"/>
        </w:numPr>
        <w:spacing w:after="60" w:line="360"/>
        <w:jc w:val="both"/>
      </w:pPr>
      <w:r>
        <w:rPr>
          <w:rFonts w:ascii="Arial" w:cs="Arial" w:eastAsia="Arial" w:hAnsi="Arial"/>
          <w:sz w:val="24"/>
          <w:szCs w:val="24"/>
        </w:rPr>
        <w:t xml:space="preserve">Revisar los entregables de la Fase 1 y entregar el documento en Word y PDF, junto con la presentación, el repositorio Git, el tablero Kanban y las bitácoras como apéndice.</w:t>
      </w:r>
    </w:p>
    <w:p>
      <w:pPr>
        <w:pStyle w:val="ListParagraph"/>
        <w:numPr>
          <w:ilvl w:val="0"/>
          <w:numId w:val="3"/>
        </w:numPr>
        <w:spacing w:after="60" w:line="360"/>
        <w:jc w:val="both"/>
      </w:pPr>
      <w:r>
        <w:rPr>
          <w:rFonts w:ascii="Arial" w:cs="Arial" w:eastAsia="Arial" w:hAnsi="Arial"/>
          <w:sz w:val="24"/>
          <w:szCs w:val="24"/>
        </w:rPr>
        <w:t xml:space="preserve">Como fue la primera reunión, no había tareas anteriores para evaluar. El cumplimiento de las tareas asignadas se revisará en la Bitácora N.º 2.</w:t>
      </w:r>
    </w:p>
    <w:p>
      <w:pPr>
        <w:pStyle w:val="Heading3"/>
        <w:keepNext/>
      </w:pPr>
      <w:r>
        <w:rPr>
          <w:rFonts w:ascii="Arial" w:cs="Arial" w:eastAsia="Arial" w:hAnsi="Arial"/>
          <w:b/>
          <w:bCs/>
          <w:i/>
          <w:iCs/>
          <w:sz w:val="24"/>
          <w:szCs w:val="24"/>
        </w:rPr>
        <w:t xml:space="preserve">Apéndice A.3. Firmas de la bitácora</w:t>
      </w:r>
    </w:p>
    <w:p>
      <w:pPr>
        <w:keepNext/>
        <w:spacing w:after="0" w:before="200"/>
      </w:pPr>
      <w:r>
        <w:rPr>
          <w:rFonts w:ascii="Arial" w:cs="Arial" w:eastAsia="Arial" w:hAnsi="Arial"/>
          <w:b/>
          <w:bCs/>
          <w:sz w:val="24"/>
          <w:szCs w:val="24"/>
        </w:rPr>
        <w:t xml:space="preserve">Tabla 15</w:t>
      </w:r>
    </w:p>
    <w:p>
      <w:pPr>
        <w:keepNext/>
        <w:spacing w:after="100"/>
      </w:pPr>
      <w:r>
        <w:rPr>
          <w:rFonts w:ascii="Arial" w:cs="Arial" w:eastAsia="Arial" w:hAnsi="Arial"/>
          <w:i/>
          <w:iCs/>
          <w:sz w:val="24"/>
          <w:szCs w:val="24"/>
        </w:rPr>
        <w:t xml:space="preserve">Firmas de conformidad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Nombre</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Firma</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Rebeca Morales Tijerino</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 (líder)</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Fernanda Rodríguez Alvarado</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Nicole Sánchez Gómez</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Randolph Vega Ramírez (profesor)</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bl>
    <w:p>
      <w:pPr>
        <w:spacing w:after="120"/>
      </w:pPr>
    </w:p>
    <w:p>
      <w:pPr>
        <w:pStyle w:val="Heading3"/>
        <w:keepNext/>
      </w:pPr>
      <w:r>
        <w:rPr>
          <w:rFonts w:ascii="Arial" w:cs="Arial" w:eastAsia="Arial" w:hAnsi="Arial"/>
          <w:b/>
          <w:bCs/>
          <w:i/>
          <w:iCs/>
          <w:sz w:val="24"/>
          <w:szCs w:val="24"/>
        </w:rPr>
        <w:t xml:space="preserve">Apéndice A.4. Bitácora N.º 2: revisión del cumplimiento</w:t>
      </w:r>
    </w:p>
    <w:p>
      <w:pPr>
        <w:spacing w:after="120" w:line="360"/>
        <w:ind w:firstLine="720"/>
        <w:jc w:val="both"/>
      </w:pPr>
      <w:r>
        <w:rPr>
          <w:rFonts w:ascii="Arial" w:cs="Arial" w:eastAsia="Arial" w:hAnsi="Arial"/>
          <w:sz w:val="24"/>
          <w:szCs w:val="24"/>
        </w:rPr>
        <w:t xml:space="preserve">La segunda reunión se realizó el 27 de octubre de 2026 con la participación de los cuatro integrantes. En ella se revisó el cumplimiento de las tareas asignadas en la Bitácora N.º 1, se integró el documento y se distribuyeron las tareas finales para la entrega de la Fase 1 (Tablas 16 y 17).</w:t>
      </w:r>
    </w:p>
    <w:p>
      <w:pPr>
        <w:keepNext/>
        <w:spacing w:after="0" w:before="200"/>
      </w:pPr>
      <w:r>
        <w:rPr>
          <w:rFonts w:ascii="Arial" w:cs="Arial" w:eastAsia="Arial" w:hAnsi="Arial"/>
          <w:b/>
          <w:bCs/>
          <w:sz w:val="24"/>
          <w:szCs w:val="24"/>
        </w:rPr>
        <w:t xml:space="preserve">Tabla 16</w:t>
      </w:r>
    </w:p>
    <w:p>
      <w:pPr>
        <w:keepNext/>
        <w:spacing w:after="100"/>
      </w:pPr>
      <w:r>
        <w:rPr>
          <w:rFonts w:ascii="Arial" w:cs="Arial" w:eastAsia="Arial" w:hAnsi="Arial"/>
          <w:i/>
          <w:iCs/>
          <w:sz w:val="24"/>
          <w:szCs w:val="24"/>
        </w:rPr>
        <w:t xml:space="preserve">Revisión del cumplimiento de las tareas de la Bitácora N.º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800"/>
        <w:gridCol w:w="2000"/>
      </w:tblGrid>
      <w:tr>
        <w:trPr>
          <w:cantSplit/>
          <w:tblHeader/>
        </w:trPr>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Tarea asignada</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Responsable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Coordinar y realizar la entrevista con los dueños de la carnicería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 el equipo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Cumplida (15/10/2026)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Ficha de la empresa y organigrama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Rebeca Morales Tijerino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Cumplida (20/10/2026)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Diagramas BPMN AS-IS y TO-BE, cadena de valor, problema y justificación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Nicole Sánchez Gómez</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Cumplida (22/10/2026)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 de requerimientos, diagramas de casos de uso y repositorio Git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Cumplida (22/10/2026)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Historias de usuario, evaluación de riesgos y tablero Kanban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Fernanda Rodríguez Alvarado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Cumplida (22/10/2026)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Integración del documento, conclusiones y presentación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 el equipo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Cumplida (27/10/2026)</w:t>
            </w:r>
          </w:p>
        </w:tc>
      </w:tr>
    </w:tbl>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La carga final al repositorio y la actualización del tablero Kanban con el estado final se programaron para el 29/10/2026 (Tabla 17).</w:t>
      </w:r>
    </w:p>
    <w:p>
      <w:pPr>
        <w:keepNext/>
        <w:spacing w:after="0" w:before="200"/>
      </w:pPr>
      <w:r>
        <w:rPr>
          <w:rFonts w:ascii="Arial" w:cs="Arial" w:eastAsia="Arial" w:hAnsi="Arial"/>
          <w:b/>
          <w:bCs/>
          <w:sz w:val="24"/>
          <w:szCs w:val="24"/>
        </w:rPr>
        <w:t xml:space="preserve">Tabla 17</w:t>
      </w:r>
    </w:p>
    <w:p>
      <w:pPr>
        <w:keepNext/>
        <w:spacing w:after="100"/>
      </w:pPr>
      <w:r>
        <w:rPr>
          <w:rFonts w:ascii="Arial" w:cs="Arial" w:eastAsia="Arial" w:hAnsi="Arial"/>
          <w:i/>
          <w:iCs/>
          <w:sz w:val="24"/>
          <w:szCs w:val="24"/>
        </w:rPr>
        <w:t xml:space="preserve">Tareas asignadas en la Bitácora N.º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800"/>
        <w:gridCol w:w="2000"/>
      </w:tblGrid>
      <w:tr>
        <w:trPr>
          <w:cantSplit/>
          <w:tblHeader/>
        </w:trPr>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Tarea asignada</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Responsable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Fecha de entrega</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Revisión final de ortografía y formato APA del documento</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Rebeca Morales Tijerino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28/10/2026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Revisión de los diagramas BPMN y de casos de uso con los comentarios del equipo</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Nicole Sánchez Gómez</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28/10/2026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Actualizar el tablero Kanban con el estado final de las tareas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Fernanda Rodríguez Alvarado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29/10/2026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Cargar la versión final del documento, los diagramas, la presentación y las bitácoras al repositorio Git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29/10/2026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Preparar y ensayar la exposición de la Fase 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 el equipo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29/10/2026</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Entrega de la Fase 1 en e-campus (PDF)</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29/10/2026, 18:00</w:t>
            </w:r>
          </w:p>
        </w:tc>
      </w:tr>
    </w:tbl>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spacing w:after="120" w:line="360"/>
        <w:jc w:val="both"/>
      </w:pPr>
      <w:r>
        <w:rPr>
          <w:rFonts w:ascii="Arial" w:cs="Arial" w:eastAsia="Arial" w:hAnsi="Arial"/>
          <w:b/>
          <w:bCs/>
          <w:sz w:val="24"/>
          <w:szCs w:val="24"/>
        </w:rPr>
        <w:t xml:space="preserve">Acuerdos de la Bitácora N.º 2:</w:t>
      </w:r>
    </w:p>
    <w:p>
      <w:pPr>
        <w:pStyle w:val="ListParagraph"/>
        <w:numPr>
          <w:ilvl w:val="0"/>
          <w:numId w:val="3"/>
        </w:numPr>
        <w:spacing w:after="60" w:line="360"/>
        <w:jc w:val="both"/>
      </w:pPr>
      <w:r>
        <w:rPr>
          <w:rFonts w:ascii="Arial" w:cs="Arial" w:eastAsia="Arial" w:hAnsi="Arial"/>
          <w:sz w:val="24"/>
          <w:szCs w:val="24"/>
        </w:rPr>
        <w:t xml:space="preserve">Las tareas de la Bitácora N.º 1 se cumplieron en las fechas acordadas; la carga final al repositorio y la actualización del tablero Kanban quedan programadas para el 29 de octubre de 2026.</w:t>
      </w:r>
    </w:p>
    <w:p>
      <w:pPr>
        <w:pStyle w:val="ListParagraph"/>
        <w:numPr>
          <w:ilvl w:val="0"/>
          <w:numId w:val="3"/>
        </w:numPr>
        <w:spacing w:after="60" w:line="360"/>
        <w:jc w:val="both"/>
      </w:pPr>
      <w:r>
        <w:rPr>
          <w:rFonts w:ascii="Arial" w:cs="Arial" w:eastAsia="Arial" w:hAnsi="Arial"/>
          <w:sz w:val="24"/>
          <w:szCs w:val="24"/>
        </w:rPr>
        <w:t xml:space="preserve">Mantener el documento integrado como única versión de trabajo y registrar cada cambio en el repositorio.</w:t>
      </w:r>
    </w:p>
    <w:p>
      <w:pPr>
        <w:pStyle w:val="ListParagraph"/>
        <w:numPr>
          <w:ilvl w:val="0"/>
          <w:numId w:val="3"/>
        </w:numPr>
        <w:spacing w:after="60" w:line="360"/>
        <w:jc w:val="both"/>
      </w:pPr>
      <w:r>
        <w:rPr>
          <w:rFonts w:ascii="Arial" w:cs="Arial" w:eastAsia="Arial" w:hAnsi="Arial"/>
          <w:sz w:val="24"/>
          <w:szCs w:val="24"/>
        </w:rPr>
        <w:t xml:space="preserve">Iniciar la Fase 2 a partir de los requerimientos y las historias de usuario de este documento.</w:t>
      </w:r>
    </w:p>
    <w:p>
      <w:pPr>
        <w:keepNext/>
        <w:spacing w:after="0" w:before="200"/>
      </w:pPr>
      <w:r>
        <w:rPr>
          <w:rFonts w:ascii="Arial" w:cs="Arial" w:eastAsia="Arial" w:hAnsi="Arial"/>
          <w:b/>
          <w:bCs/>
          <w:sz w:val="24"/>
          <w:szCs w:val="24"/>
        </w:rPr>
        <w:t xml:space="preserve">Tabla 18</w:t>
      </w:r>
    </w:p>
    <w:p>
      <w:pPr>
        <w:keepNext/>
        <w:spacing w:after="100"/>
      </w:pPr>
      <w:r>
        <w:rPr>
          <w:rFonts w:ascii="Arial" w:cs="Arial" w:eastAsia="Arial" w:hAnsi="Arial"/>
          <w:i/>
          <w:iCs/>
          <w:sz w:val="24"/>
          <w:szCs w:val="24"/>
        </w:rPr>
        <w:t xml:space="preserve">Firmas de conformidad de la Bitácora N.º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Nombre</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Firma</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Rebeca Morales Tijerino</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 (líder)</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Fernanda Rodríguez Alvarado</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Nicole Sánchez Gómez</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Randolph Vega Ramírez (profesor)</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
            </w:r>
          </w:p>
        </w:tc>
      </w:tr>
    </w:tbl>
    <w:p>
      <w:pPr>
        <w:spacing w:after="120"/>
      </w:pPr>
    </w:p>
    <w:p>
      <w:pPr>
        <w:pStyle w:val="Heading2"/>
        <w:keepNext/>
      </w:pPr>
      <w:r>
        <w:rPr>
          <w:rFonts w:ascii="Arial" w:cs="Arial" w:eastAsia="Arial" w:hAnsi="Arial"/>
          <w:b/>
          <w:bCs/>
          <w:sz w:val="24"/>
          <w:szCs w:val="24"/>
        </w:rPr>
        <w:t xml:space="preserve">Apéndice B. Repositorio Git</w:t>
      </w:r>
    </w:p>
    <w:p>
      <w:pPr>
        <w:spacing w:after="120" w:line="360"/>
        <w:jc w:val="both"/>
      </w:pPr>
      <w:r>
        <w:rPr>
          <w:rFonts w:ascii="Arial" w:cs="Arial" w:eastAsia="Arial" w:hAnsi="Arial"/>
          <w:sz w:val="24"/>
          <w:szCs w:val="24"/>
        </w:rPr>
        <w:t xml:space="preserve">Enlace al repositorio: </w:t>
      </w:r>
      <w:hyperlink r:id="rIdRepo" w:history="1">
        <w:r>
          <w:rPr>
            <w:rStyle w:val="Hyperlink"/>
            <w:rFonts w:ascii="Arial" w:cs="Arial" w:eastAsia="Arial" w:hAnsi="Arial"/>
            <w:sz w:val="24"/>
            <w:szCs w:val="24"/>
          </w:rPr>
          <w:t xml:space="preserve">https://github.com/JosephOrtiz/Analisis_Sistemas_Carnicer-a_La_Feria</w:t>
        </w:r>
      </w:hyperlink>
    </w:p>
    <w:p>
      <w:pPr>
        <w:spacing w:after="120" w:line="360"/>
        <w:jc w:val="both"/>
      </w:pPr>
      <w:r>
        <w:rPr>
          <w:rFonts w:ascii="Arial" w:cs="Arial" w:eastAsia="Arial" w:hAnsi="Arial"/>
          <w:sz w:val="24"/>
          <w:szCs w:val="24"/>
        </w:rPr>
        <w:t xml:space="preserve">El repositorio contiene la documentación de la Fase 1 organizada en carpetas (documento, diagramas, presentación y bitácoras) y conserva el historial de cambios de los integrantes del equipo.</w:t>
      </w:r>
    </w:p>
    <w:p>
      <w:pPr>
        <w:pStyle w:val="Heading2"/>
        <w:keepNext/>
      </w:pPr>
      <w:r>
        <w:rPr>
          <w:rFonts w:ascii="Arial" w:cs="Arial" w:eastAsia="Arial" w:hAnsi="Arial"/>
          <w:b/>
          <w:bCs/>
          <w:sz w:val="24"/>
          <w:szCs w:val="24"/>
        </w:rPr>
        <w:t xml:space="preserve">Apéndice C. Tablero Kanban</w:t>
      </w:r>
    </w:p>
    <w:p>
      <w:pPr>
        <w:spacing w:after="120" w:line="360"/>
        <w:ind w:firstLine="720"/>
        <w:jc w:val="both"/>
      </w:pPr>
      <w:r>
        <w:rPr>
          <w:rFonts w:ascii="Arial" w:cs="Arial" w:eastAsia="Arial" w:hAnsi="Arial"/>
          <w:sz w:val="24"/>
          <w:szCs w:val="24"/>
        </w:rPr>
        <w:t xml:space="preserve">El tablero se elaboró en GitHub Projects y está vinculado al repositorio del proyecto. Tiene tres columnas (Pendiente, En proceso y Terminado) y cada tarjeta indica la tarea, el responsable y la fecha de entrega. La Tabla 19 resume las tareas registradas y la Figura 10 muestra el estado del tablero al momento de la entrega de la Fase 1.</w:t>
      </w:r>
    </w:p>
    <w:p>
      <w:pPr>
        <w:spacing w:after="120" w:line="360"/>
        <w:jc w:val="both"/>
      </w:pPr>
      <w:r>
        <w:rPr>
          <w:rFonts w:ascii="Arial" w:cs="Arial" w:eastAsia="Arial" w:hAnsi="Arial"/>
          <w:sz w:val="24"/>
          <w:szCs w:val="24"/>
        </w:rPr>
        <w:t xml:space="preserve">Enlace al tablero: </w:t>
      </w:r>
      <w:r>
        <w:rPr>
          <w:rFonts w:ascii="Arial" w:cs="Arial" w:eastAsia="Arial" w:hAnsi="Arial"/>
          <w:sz w:val="24"/>
          <w:szCs w:val="24"/>
          <w:shd w:fill="FFFF00" w:color="auto" w:val="clear"/>
        </w:rPr>
        <w:t xml:space="preserve">[PENDIENTE: pegar el enlace del tablero de GitHub Projects que muestra el script al terminar]</w:t>
      </w:r>
    </w:p>
    <w:p>
      <w:pPr>
        <w:keepNext/>
        <w:spacing w:after="0" w:before="200"/>
      </w:pPr>
      <w:r>
        <w:rPr>
          <w:rFonts w:ascii="Arial" w:cs="Arial" w:eastAsia="Arial" w:hAnsi="Arial"/>
          <w:b/>
          <w:bCs/>
          <w:sz w:val="24"/>
          <w:szCs w:val="24"/>
        </w:rPr>
        <w:t xml:space="preserve">Tabla 19</w:t>
      </w:r>
    </w:p>
    <w:p>
      <w:pPr>
        <w:keepNext/>
        <w:spacing w:after="100"/>
      </w:pPr>
      <w:r>
        <w:rPr>
          <w:rFonts w:ascii="Arial" w:cs="Arial" w:eastAsia="Arial" w:hAnsi="Arial"/>
          <w:i/>
          <w:iCs/>
          <w:sz w:val="24"/>
          <w:szCs w:val="24"/>
        </w:rPr>
        <w:t xml:space="preserve">Tareas registradas en el tablero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800"/>
        <w:gridCol w:w="2000"/>
      </w:tblGrid>
      <w:tr>
        <w:trPr>
          <w:cantSplit/>
          <w:tblHeader/>
        </w:trPr>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Tarea</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Responsable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Entrevista con los dueños de la carnicería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 el equipo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Ficha de la empresa y organigrama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Rebeca Morales Tijerino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Diagramas BPMN AS-IS y TO-BE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Nicole Sánchez Gómez</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Cadena de valor, problema y justificación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Nicole Sánchez Gómez</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 de requerimientos funcionales y no funcionales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Diagrama de casos de uso (UML)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Historias de usuario y criterios de aceptación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Fernanda Rodríguez Alvarado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Matriz de riesgos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Fernanda Rodríguez Alvarado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Integración del documento y conclusiones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 el equipo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Bitácoras N.º 1 y N.º 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Terminado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Presentación de la Fase 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 el equipo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proceso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Carga final de la documentación al repositorio Git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proceso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Entrega de la Fase 1 en e-campus (PDF)</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Josseph Ortiz Navarro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proceso</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Backlog priorizado y planificación de sprints (Fase 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Por asignar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Pendiente</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Estimación con Planning Poker y PERT (Fase 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Por asignar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Pendiente</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Mockups de los 3 módulos principales (Fase 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Por asignar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Pendiente</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Modelo entidad-relación y diccionario de datos (Fase 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Por asignar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Pendiente</w:t>
            </w:r>
          </w:p>
        </w:tc>
      </w:tr>
      <w:tr>
        <w:trPr>
          <w:cantSplit/>
        </w:trPr>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RFC de un cambio real (Fase 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Por asignar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Pendiente</w:t>
            </w:r>
          </w:p>
        </w:tc>
      </w:tr>
    </w:tbl>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Las tareas de la Fase 2 se asignarán al iniciar esa fase.</w:t>
      </w:r>
    </w:p>
    <w:p>
      <w:pPr>
        <w:keepNext/>
        <w:spacing w:after="0" w:before="200"/>
      </w:pPr>
      <w:r>
        <w:rPr>
          <w:rFonts w:ascii="Arial" w:cs="Arial" w:eastAsia="Arial" w:hAnsi="Arial"/>
          <w:b/>
          <w:bCs/>
          <w:sz w:val="24"/>
          <w:szCs w:val="24"/>
        </w:rPr>
        <w:t xml:space="preserve">Figura 10</w:t>
      </w:r>
    </w:p>
    <w:p>
      <w:pPr>
        <w:keepNext/>
        <w:spacing w:after="100"/>
      </w:pPr>
      <w:r>
        <w:rPr>
          <w:rFonts w:ascii="Arial" w:cs="Arial" w:eastAsia="Arial" w:hAnsi="Arial"/>
          <w:i/>
          <w:iCs/>
          <w:sz w:val="24"/>
          <w:szCs w:val="24"/>
        </w:rPr>
        <w:t xml:space="preserve">Tablero Kanban del proyecto en GitHub Projects</w:t>
      </w:r>
    </w:p>
    <w:p>
      <w:pPr>
        <w:spacing w:after="120" w:line="360"/>
        <w:jc w:val="both"/>
      </w:pPr>
      <w:r>
        <w:rPr>
          <w:rFonts w:ascii="Arial" w:cs="Arial" w:eastAsia="Arial" w:hAnsi="Arial"/>
          <w:sz w:val="24"/>
          <w:szCs w:val="24"/>
          <w:shd w:fill="FFFF00" w:color="auto" w:val="clear"/>
        </w:rPr>
        <w:t xml:space="preserve">[PENDIENTE: pegar aquí la captura del tablero en vista de tablero (Board), agrupado por la columna Estado.]</w:t>
      </w:r>
    </w:p>
    <w:p>
      <w:pPr>
        <w:spacing w:after="16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sectPr>
      <w:footerReference w:type="default" r:id="rId7"/>
      <w:pgSz w:w="12240" w:h="15840" w:orient="portrait"/>
      <w:pgMar w:top="1440" w:right="1440" w:bottom="144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line="360"/>
      <w:jc w:val="center"/>
      <w:outlineLvl w:val="0"/>
    </w:pPr>
    <w:rPr>
      <w:rFonts w:ascii="Arial" w:cs="Arial" w:eastAsia="Arial" w:hAnsi="Arial"/>
      <w:b/>
      <w:bCs/>
      <w:color w:val="000000"/>
      <w:sz w:val="24"/>
      <w:szCs w:val="24"/>
    </w:rPr>
  </w:style>
  <w:style w:type="paragraph" w:styleId="Heading2">
    <w:name w:val="Heading 2"/>
    <w:basedOn w:val="Normal"/>
    <w:next w:val="Normal"/>
    <w:qFormat/>
    <w:pPr>
      <w:spacing w:after="160" w:before="280" w:line="360"/>
      <w:jc w:val="left"/>
      <w:outlineLvl w:val="1"/>
    </w:pPr>
    <w:rPr>
      <w:rFonts w:ascii="Arial" w:cs="Arial" w:eastAsia="Arial" w:hAnsi="Arial"/>
      <w:b/>
      <w:bCs/>
      <w:color w:val="000000"/>
      <w:sz w:val="24"/>
      <w:szCs w:val="24"/>
    </w:rPr>
  </w:style>
  <w:style w:type="paragraph" w:styleId="Heading3">
    <w:name w:val="Heading 3"/>
    <w:basedOn w:val="Normal"/>
    <w:next w:val="Normal"/>
    <w:qFormat/>
    <w:pPr>
      <w:spacing w:after="160" w:before="280" w:line="360"/>
      <w:jc w:val="left"/>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0cde45fffe41502ff318f32485830379883509.png"/><Relationship Id="rId9" Type="http://schemas.openxmlformats.org/officeDocument/2006/relationships/image" Target="media/ee9dc87ec15f4444784b1a5fed551f9d904589d8.png"/><Relationship Id="rId10" Type="http://schemas.openxmlformats.org/officeDocument/2006/relationships/image" Target="media/1acc2b564d86ea8afc1c46bf19456c48d388da67.png"/><Relationship Id="rId11" Type="http://schemas.openxmlformats.org/officeDocument/2006/relationships/image" Target="media/005d634a0a74b17e9b98cfe749c908279ce12523.png"/><Relationship Id="rId12" Type="http://schemas.openxmlformats.org/officeDocument/2006/relationships/image" Target="media/a280436e7bfea0fa709e1238183e1f63315e3994.png"/><Relationship Id="rId13" Type="http://schemas.openxmlformats.org/officeDocument/2006/relationships/image" Target="media/78a91bac485bd3081e0313c3a54a1caf053a3f50.png"/><Relationship Id="rId14" Type="http://schemas.openxmlformats.org/officeDocument/2006/relationships/image" Target="media/0e5ecaa241c2ef50b536aab3d5b4af7c00be24a4.png"/><Relationship Id="rId15" Type="http://schemas.openxmlformats.org/officeDocument/2006/relationships/image" Target="media/72d33e8bfdfec634c51f5a8518986187be3630a8.png"/><Relationship Id="rId16" Type="http://schemas.openxmlformats.org/officeDocument/2006/relationships/image" Target="media/41312cf5ad06b3904970e32916e831020ca7e1f1.png"/><Relationship Id="rId17" Type="http://schemas.openxmlformats.org/officeDocument/2006/relationships/fontTable" Target="fontTable.xml"/><Relationship Id="rIdRepo" Type="http://schemas.openxmlformats.org/officeDocument/2006/relationships/hyperlink" Target="https://github.com/JosephOrtiz/Analisis_Sistemas_Carnicer-a_La_Feria"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Análisis y Diseño Conceptual – Carnicería La Feria – Fase 1</dc:title>
  <dc:creator>Equipo consultor</dc:creator>
  <cp:lastModifiedBy>Un-named</cp:lastModifiedBy>
  <cp:revision>1</cp:revision>
  <dcterms:created xsi:type="dcterms:W3CDTF">2026-10-29T03:31:15.649Z</dcterms:created>
  <dcterms:modified xsi:type="dcterms:W3CDTF">2026-10-29T03:31:15.649Z</dcterms:modified>
</cp:coreProperties>
</file>

<file path=docProps/custom.xml><?xml version="1.0" encoding="utf-8"?>
<Properties xmlns="http://schemas.openxmlformats.org/officeDocument/2006/custom-properties" xmlns:vt="http://schemas.openxmlformats.org/officeDocument/2006/docPropsVTypes"/>
</file>