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FD0" w:rsidRPr="00757D1F" w:rsidRDefault="00D92FD0" w:rsidP="00757D1F">
      <w:pPr>
        <w:pStyle w:val="Heading1"/>
      </w:pPr>
      <w:r w:rsidRPr="00757D1F">
        <w:t>Analysis of Heuristic Combinations</w:t>
      </w:r>
    </w:p>
    <w:p w:rsidR="00D7138E" w:rsidRPr="00757D1F" w:rsidRDefault="00D7138E" w:rsidP="003616F1">
      <w:pPr>
        <w:rPr>
          <w:rFonts w:cstheme="minorHAnsi"/>
          <w:sz w:val="22"/>
          <w:szCs w:val="22"/>
        </w:rPr>
      </w:pPr>
      <w:r w:rsidRPr="00757D1F">
        <w:rPr>
          <w:rFonts w:cstheme="minorHAnsi"/>
          <w:sz w:val="22"/>
          <w:szCs w:val="22"/>
        </w:rPr>
        <w:tab/>
        <w:t>Some keywords and terms:</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MRV – Minimum remaining values heuristic: The solver will choose a cell that has the smallest domain when deciding on what cell to assign values to next. This is to reduce the number of nodes.</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MD – Maximum degree heuristic: The solver will choose a cell with the largest degrees, or the largest unassigned neighbors. This is usually used as a tie-breaker for the MRV heuristic. This is also to reduce the number of nodes.</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LCV – Least constraining value heuristic: The solver will choose a value that constrains the least number of unassigned neighbors. This is to avoid failure as much as possible.</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ACP – Arc consistency 3 pre-processor: The solver will run an ac3 check on the puzzle before solving it. An ac3 check will ensure that each cell’s values have at least one value in each of their unassigned neighbors that is consistent, or legal.</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MAC – Maintenance of Arc consistency 3: The solver will run an ac3 check on the assigned cell’s neighbors after an assignment.</w:t>
      </w:r>
    </w:p>
    <w:p w:rsidR="00D7138E" w:rsidRPr="00757D1F" w:rsidRDefault="00D7138E" w:rsidP="00D7138E">
      <w:pPr>
        <w:pStyle w:val="ListParagraph"/>
        <w:numPr>
          <w:ilvl w:val="0"/>
          <w:numId w:val="4"/>
        </w:numPr>
        <w:rPr>
          <w:rFonts w:cstheme="minorHAnsi"/>
          <w:sz w:val="22"/>
          <w:szCs w:val="22"/>
        </w:rPr>
      </w:pPr>
      <w:r w:rsidRPr="00757D1F">
        <w:rPr>
          <w:rFonts w:cstheme="minorHAnsi"/>
          <w:sz w:val="22"/>
          <w:szCs w:val="22"/>
        </w:rPr>
        <w:t>FC – Forward check: The solver will check an assigned cell’s neighbors after assignment, and ensure that those cells are consistent with the assignment.</w:t>
      </w:r>
    </w:p>
    <w:p w:rsidR="007C0FE7" w:rsidRPr="00757D1F" w:rsidRDefault="007C0FE7" w:rsidP="00D7138E">
      <w:pPr>
        <w:pStyle w:val="ListParagraph"/>
        <w:numPr>
          <w:ilvl w:val="0"/>
          <w:numId w:val="4"/>
        </w:numPr>
        <w:rPr>
          <w:rFonts w:cstheme="minorHAnsi"/>
          <w:sz w:val="22"/>
          <w:szCs w:val="22"/>
        </w:rPr>
      </w:pPr>
      <w:r w:rsidRPr="00757D1F">
        <w:rPr>
          <w:rFonts w:cstheme="minorHAnsi"/>
          <w:sz w:val="22"/>
          <w:szCs w:val="22"/>
        </w:rPr>
        <w:t>Puzzle parameters – m, n, p, q: m is the number of clues, or already solved cells in the puzzle. n is the size of the puzzle. p and q are the height and width of the blocks, respectively.</w:t>
      </w:r>
    </w:p>
    <w:p w:rsidR="007A5E11" w:rsidRPr="00757D1F" w:rsidRDefault="00D92FD0" w:rsidP="003616F1">
      <w:pPr>
        <w:rPr>
          <w:rFonts w:cstheme="minorHAnsi"/>
          <w:sz w:val="22"/>
          <w:szCs w:val="22"/>
        </w:rPr>
      </w:pPr>
      <w:r w:rsidRPr="00757D1F">
        <w:rPr>
          <w:rFonts w:cstheme="minorHAnsi"/>
          <w:sz w:val="22"/>
          <w:szCs w:val="22"/>
        </w:rPr>
        <w:tab/>
        <w:t xml:space="preserve">In this part, </w:t>
      </w:r>
      <w:r w:rsidR="003A4B32" w:rsidRPr="00757D1F">
        <w:rPr>
          <w:rFonts w:cstheme="minorHAnsi"/>
          <w:sz w:val="22"/>
          <w:szCs w:val="22"/>
        </w:rPr>
        <w:t>I ran the solver on the same 10</w:t>
      </w:r>
      <w:r w:rsidR="00200CA3" w:rsidRPr="00757D1F">
        <w:rPr>
          <w:rFonts w:cstheme="minorHAnsi"/>
          <w:sz w:val="22"/>
          <w:szCs w:val="22"/>
        </w:rPr>
        <w:t xml:space="preserve"> random</w:t>
      </w:r>
      <w:r w:rsidRPr="00757D1F">
        <w:rPr>
          <w:rFonts w:cstheme="minorHAnsi"/>
          <w:sz w:val="22"/>
          <w:szCs w:val="22"/>
        </w:rPr>
        <w:t xml:space="preserve"> puzzles with the parameters: m = 17, n = 9, p = 3, q = 3. </w:t>
      </w:r>
      <w:r w:rsidR="003A4B32" w:rsidRPr="00757D1F">
        <w:rPr>
          <w:rFonts w:cstheme="minorHAnsi"/>
          <w:sz w:val="22"/>
          <w:szCs w:val="22"/>
        </w:rPr>
        <w:t xml:space="preserve">The solver is set to timeout after 300s. </w:t>
      </w:r>
      <w:r w:rsidR="00124F52" w:rsidRPr="00757D1F">
        <w:rPr>
          <w:rFonts w:cstheme="minorHAnsi"/>
          <w:sz w:val="22"/>
          <w:szCs w:val="22"/>
        </w:rPr>
        <w:t>Each iteration of the test had the solver using a different combination of heuristic methods. First, the solver ran with only constraint propagation. Next, I tested the solver on individual heuristic methods. Then, the solver ran with a few different combinations, and finally with all of the methods. For each iteration, certain statistics were recorded: average number of nodes, dead ends, average time, % completed, etc.</w:t>
      </w:r>
    </w:p>
    <w:tbl>
      <w:tblPr>
        <w:tblStyle w:val="TableGrid"/>
        <w:tblW w:w="5000" w:type="pct"/>
        <w:tblLook w:val="04A0" w:firstRow="1" w:lastRow="0" w:firstColumn="1" w:lastColumn="0" w:noHBand="0" w:noVBand="1"/>
      </w:tblPr>
      <w:tblGrid>
        <w:gridCol w:w="1836"/>
        <w:gridCol w:w="1844"/>
        <w:gridCol w:w="1840"/>
        <w:gridCol w:w="1838"/>
        <w:gridCol w:w="1992"/>
      </w:tblGrid>
      <w:tr w:rsidR="00200CA3" w:rsidRPr="00757D1F" w:rsidTr="00200CA3">
        <w:tc>
          <w:tcPr>
            <w:tcW w:w="982" w:type="pct"/>
            <w:vAlign w:val="center"/>
          </w:tcPr>
          <w:p w:rsidR="00200CA3" w:rsidRPr="00757D1F" w:rsidRDefault="00200CA3" w:rsidP="00200CA3">
            <w:pPr>
              <w:jc w:val="center"/>
              <w:rPr>
                <w:rFonts w:cstheme="minorHAnsi"/>
                <w:b/>
                <w:sz w:val="22"/>
                <w:szCs w:val="22"/>
              </w:rPr>
            </w:pPr>
            <w:r w:rsidRPr="00757D1F">
              <w:rPr>
                <w:rFonts w:cstheme="minorHAnsi"/>
                <w:b/>
                <w:sz w:val="22"/>
                <w:szCs w:val="22"/>
              </w:rPr>
              <w:t>Heuristics Combination</w:t>
            </w:r>
          </w:p>
        </w:tc>
        <w:tc>
          <w:tcPr>
            <w:tcW w:w="986" w:type="pct"/>
            <w:vAlign w:val="center"/>
          </w:tcPr>
          <w:p w:rsidR="00200CA3" w:rsidRPr="00757D1F" w:rsidRDefault="00200CA3" w:rsidP="00200CA3">
            <w:pPr>
              <w:jc w:val="center"/>
              <w:rPr>
                <w:rFonts w:cstheme="minorHAnsi"/>
                <w:b/>
                <w:sz w:val="22"/>
                <w:szCs w:val="22"/>
              </w:rPr>
            </w:pPr>
            <w:r w:rsidRPr="00757D1F">
              <w:rPr>
                <w:rFonts w:cstheme="minorHAnsi"/>
                <w:b/>
                <w:sz w:val="22"/>
                <w:szCs w:val="22"/>
              </w:rPr>
              <w:t>Avg. # Nodes</w:t>
            </w:r>
          </w:p>
        </w:tc>
        <w:tc>
          <w:tcPr>
            <w:tcW w:w="984" w:type="pct"/>
            <w:vAlign w:val="center"/>
          </w:tcPr>
          <w:p w:rsidR="00200CA3" w:rsidRPr="00757D1F" w:rsidRDefault="00200CA3" w:rsidP="00200CA3">
            <w:pPr>
              <w:jc w:val="center"/>
              <w:rPr>
                <w:rFonts w:cstheme="minorHAnsi"/>
                <w:b/>
                <w:sz w:val="22"/>
                <w:szCs w:val="22"/>
              </w:rPr>
            </w:pPr>
            <w:r w:rsidRPr="00757D1F">
              <w:rPr>
                <w:rFonts w:cstheme="minorHAnsi"/>
                <w:b/>
                <w:sz w:val="22"/>
                <w:szCs w:val="22"/>
              </w:rPr>
              <w:t>Avg. # Dead Ends</w:t>
            </w:r>
          </w:p>
        </w:tc>
        <w:tc>
          <w:tcPr>
            <w:tcW w:w="983" w:type="pct"/>
            <w:vAlign w:val="center"/>
          </w:tcPr>
          <w:p w:rsidR="00200CA3" w:rsidRPr="00757D1F" w:rsidRDefault="00200CA3" w:rsidP="00200CA3">
            <w:pPr>
              <w:jc w:val="center"/>
              <w:rPr>
                <w:rFonts w:cstheme="minorHAnsi"/>
                <w:b/>
                <w:sz w:val="22"/>
                <w:szCs w:val="22"/>
              </w:rPr>
            </w:pPr>
            <w:r w:rsidRPr="00757D1F">
              <w:rPr>
                <w:rFonts w:cstheme="minorHAnsi"/>
                <w:b/>
                <w:sz w:val="22"/>
                <w:szCs w:val="22"/>
              </w:rPr>
              <w:t>Avg. Total Time</w:t>
            </w:r>
          </w:p>
        </w:tc>
        <w:tc>
          <w:tcPr>
            <w:tcW w:w="1065" w:type="pct"/>
            <w:vAlign w:val="center"/>
          </w:tcPr>
          <w:p w:rsidR="00200CA3" w:rsidRPr="00757D1F" w:rsidRDefault="00200CA3" w:rsidP="00200CA3">
            <w:pPr>
              <w:jc w:val="center"/>
              <w:rPr>
                <w:rFonts w:cstheme="minorHAnsi"/>
                <w:b/>
                <w:sz w:val="22"/>
                <w:szCs w:val="22"/>
              </w:rPr>
            </w:pPr>
            <w:r w:rsidRPr="00757D1F">
              <w:rPr>
                <w:rFonts w:cstheme="minorHAnsi"/>
                <w:b/>
                <w:sz w:val="22"/>
                <w:szCs w:val="22"/>
              </w:rPr>
              <w:t>% Complete</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None</w:t>
            </w:r>
          </w:p>
        </w:tc>
        <w:tc>
          <w:tcPr>
            <w:tcW w:w="986" w:type="pct"/>
          </w:tcPr>
          <w:p w:rsidR="00200CA3" w:rsidRPr="00757D1F" w:rsidRDefault="003A4B32" w:rsidP="00200CA3">
            <w:pPr>
              <w:jc w:val="center"/>
              <w:rPr>
                <w:rFonts w:cstheme="minorHAnsi"/>
                <w:sz w:val="22"/>
                <w:szCs w:val="22"/>
              </w:rPr>
            </w:pPr>
            <w:r w:rsidRPr="00757D1F">
              <w:rPr>
                <w:rFonts w:cstheme="minorHAnsi"/>
                <w:sz w:val="22"/>
                <w:szCs w:val="22"/>
              </w:rPr>
              <w:t>262 090</w:t>
            </w:r>
          </w:p>
        </w:tc>
        <w:tc>
          <w:tcPr>
            <w:tcW w:w="984" w:type="pct"/>
          </w:tcPr>
          <w:p w:rsidR="00200CA3" w:rsidRPr="00757D1F" w:rsidRDefault="003A4B32" w:rsidP="00200CA3">
            <w:pPr>
              <w:jc w:val="center"/>
              <w:rPr>
                <w:rFonts w:cstheme="minorHAnsi"/>
                <w:sz w:val="22"/>
                <w:szCs w:val="22"/>
              </w:rPr>
            </w:pPr>
            <w:r w:rsidRPr="00757D1F">
              <w:rPr>
                <w:rFonts w:cstheme="minorHAnsi"/>
                <w:sz w:val="22"/>
                <w:szCs w:val="22"/>
              </w:rPr>
              <w:t>262 032</w:t>
            </w:r>
          </w:p>
        </w:tc>
        <w:tc>
          <w:tcPr>
            <w:tcW w:w="983" w:type="pct"/>
          </w:tcPr>
          <w:p w:rsidR="00200CA3" w:rsidRPr="00757D1F" w:rsidRDefault="003A4B32" w:rsidP="00200CA3">
            <w:pPr>
              <w:jc w:val="center"/>
              <w:rPr>
                <w:rFonts w:cstheme="minorHAnsi"/>
                <w:sz w:val="22"/>
                <w:szCs w:val="22"/>
              </w:rPr>
            </w:pPr>
            <w:r w:rsidRPr="00757D1F">
              <w:rPr>
                <w:rFonts w:cstheme="minorHAnsi"/>
                <w:sz w:val="22"/>
                <w:szCs w:val="22"/>
              </w:rPr>
              <w:t>39.2957s</w:t>
            </w:r>
          </w:p>
        </w:tc>
        <w:tc>
          <w:tcPr>
            <w:tcW w:w="1065" w:type="pct"/>
          </w:tcPr>
          <w:p w:rsidR="00200CA3" w:rsidRPr="00757D1F" w:rsidRDefault="003A4B32" w:rsidP="00200CA3">
            <w:pPr>
              <w:jc w:val="center"/>
              <w:rPr>
                <w:rFonts w:cstheme="minorHAnsi"/>
                <w:sz w:val="22"/>
                <w:szCs w:val="22"/>
              </w:rPr>
            </w:pPr>
            <w:r w:rsidRPr="00757D1F">
              <w:rPr>
                <w:rFonts w:cstheme="minorHAnsi"/>
                <w:sz w:val="22"/>
                <w:szCs w:val="22"/>
              </w:rPr>
              <w:t>100%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MRV only</w:t>
            </w:r>
          </w:p>
        </w:tc>
        <w:tc>
          <w:tcPr>
            <w:tcW w:w="986" w:type="pct"/>
          </w:tcPr>
          <w:p w:rsidR="00200CA3" w:rsidRPr="00757D1F" w:rsidRDefault="003A4B32" w:rsidP="00200CA3">
            <w:pPr>
              <w:jc w:val="center"/>
              <w:rPr>
                <w:rFonts w:cstheme="minorHAnsi"/>
                <w:sz w:val="22"/>
                <w:szCs w:val="22"/>
              </w:rPr>
            </w:pPr>
            <w:r w:rsidRPr="00757D1F">
              <w:rPr>
                <w:rFonts w:cstheme="minorHAnsi"/>
                <w:sz w:val="22"/>
                <w:szCs w:val="22"/>
              </w:rPr>
              <w:t>56 169</w:t>
            </w:r>
          </w:p>
        </w:tc>
        <w:tc>
          <w:tcPr>
            <w:tcW w:w="984" w:type="pct"/>
          </w:tcPr>
          <w:p w:rsidR="00200CA3" w:rsidRPr="00757D1F" w:rsidRDefault="003A4B32" w:rsidP="00200CA3">
            <w:pPr>
              <w:jc w:val="center"/>
              <w:rPr>
                <w:rFonts w:cstheme="minorHAnsi"/>
                <w:sz w:val="22"/>
                <w:szCs w:val="22"/>
              </w:rPr>
            </w:pPr>
            <w:r w:rsidRPr="00757D1F">
              <w:rPr>
                <w:rFonts w:cstheme="minorHAnsi"/>
                <w:sz w:val="22"/>
                <w:szCs w:val="22"/>
              </w:rPr>
              <w:t>56 111</w:t>
            </w:r>
          </w:p>
        </w:tc>
        <w:tc>
          <w:tcPr>
            <w:tcW w:w="983" w:type="pct"/>
          </w:tcPr>
          <w:p w:rsidR="00200CA3" w:rsidRPr="00757D1F" w:rsidRDefault="003A4B32" w:rsidP="00200CA3">
            <w:pPr>
              <w:jc w:val="center"/>
              <w:rPr>
                <w:rFonts w:cstheme="minorHAnsi"/>
                <w:sz w:val="22"/>
                <w:szCs w:val="22"/>
              </w:rPr>
            </w:pPr>
            <w:r w:rsidRPr="00757D1F">
              <w:rPr>
                <w:rFonts w:cstheme="minorHAnsi"/>
                <w:sz w:val="22"/>
                <w:szCs w:val="22"/>
              </w:rPr>
              <w:t>15.0611s</w:t>
            </w:r>
          </w:p>
        </w:tc>
        <w:tc>
          <w:tcPr>
            <w:tcW w:w="1065" w:type="pct"/>
          </w:tcPr>
          <w:p w:rsidR="00200CA3" w:rsidRPr="00757D1F" w:rsidRDefault="003A4B32" w:rsidP="00200CA3">
            <w:pPr>
              <w:jc w:val="center"/>
              <w:rPr>
                <w:rFonts w:cstheme="minorHAnsi"/>
                <w:sz w:val="22"/>
                <w:szCs w:val="22"/>
              </w:rPr>
            </w:pPr>
            <w:r w:rsidRPr="00757D1F">
              <w:rPr>
                <w:rFonts w:cstheme="minorHAnsi"/>
                <w:sz w:val="22"/>
                <w:szCs w:val="22"/>
              </w:rPr>
              <w:t>100%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MD only</w:t>
            </w:r>
          </w:p>
        </w:tc>
        <w:tc>
          <w:tcPr>
            <w:tcW w:w="986" w:type="pct"/>
          </w:tcPr>
          <w:p w:rsidR="00200CA3" w:rsidRPr="00757D1F" w:rsidRDefault="003A4B32" w:rsidP="00200CA3">
            <w:pPr>
              <w:jc w:val="center"/>
              <w:rPr>
                <w:rFonts w:cstheme="minorHAnsi"/>
                <w:sz w:val="22"/>
                <w:szCs w:val="22"/>
              </w:rPr>
            </w:pPr>
            <w:r w:rsidRPr="00757D1F">
              <w:rPr>
                <w:rFonts w:cstheme="minorHAnsi"/>
                <w:sz w:val="22"/>
                <w:szCs w:val="22"/>
              </w:rPr>
              <w:t>1 937 753</w:t>
            </w:r>
          </w:p>
        </w:tc>
        <w:tc>
          <w:tcPr>
            <w:tcW w:w="984" w:type="pct"/>
          </w:tcPr>
          <w:p w:rsidR="00200CA3" w:rsidRPr="00757D1F" w:rsidRDefault="003A4B32" w:rsidP="00200CA3">
            <w:pPr>
              <w:jc w:val="center"/>
              <w:rPr>
                <w:rFonts w:cstheme="minorHAnsi"/>
                <w:sz w:val="22"/>
                <w:szCs w:val="22"/>
              </w:rPr>
            </w:pPr>
            <w:r w:rsidRPr="00757D1F">
              <w:rPr>
                <w:rFonts w:cstheme="minorHAnsi"/>
                <w:sz w:val="22"/>
                <w:szCs w:val="22"/>
              </w:rPr>
              <w:t>1 937 717</w:t>
            </w:r>
          </w:p>
        </w:tc>
        <w:tc>
          <w:tcPr>
            <w:tcW w:w="983" w:type="pct"/>
          </w:tcPr>
          <w:p w:rsidR="00200CA3" w:rsidRPr="00757D1F" w:rsidRDefault="003A4B32" w:rsidP="00200CA3">
            <w:pPr>
              <w:jc w:val="center"/>
              <w:rPr>
                <w:rFonts w:cstheme="minorHAnsi"/>
                <w:sz w:val="22"/>
                <w:szCs w:val="22"/>
              </w:rPr>
            </w:pPr>
            <w:r w:rsidRPr="00757D1F">
              <w:rPr>
                <w:rFonts w:cstheme="minorHAnsi"/>
                <w:sz w:val="22"/>
                <w:szCs w:val="22"/>
              </w:rPr>
              <w:t>300s</w:t>
            </w:r>
          </w:p>
        </w:tc>
        <w:tc>
          <w:tcPr>
            <w:tcW w:w="1065" w:type="pct"/>
          </w:tcPr>
          <w:p w:rsidR="00200CA3" w:rsidRPr="00757D1F" w:rsidRDefault="003A4B32" w:rsidP="00200CA3">
            <w:pPr>
              <w:jc w:val="center"/>
              <w:rPr>
                <w:rFonts w:cstheme="minorHAnsi"/>
                <w:sz w:val="22"/>
                <w:szCs w:val="22"/>
              </w:rPr>
            </w:pPr>
            <w:r w:rsidRPr="00757D1F">
              <w:rPr>
                <w:rFonts w:cstheme="minorHAnsi"/>
                <w:sz w:val="22"/>
                <w:szCs w:val="22"/>
              </w:rPr>
              <w:t>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LCV only</w:t>
            </w:r>
          </w:p>
        </w:tc>
        <w:tc>
          <w:tcPr>
            <w:tcW w:w="986" w:type="pct"/>
          </w:tcPr>
          <w:p w:rsidR="00200CA3" w:rsidRPr="00757D1F" w:rsidRDefault="00515A34" w:rsidP="00200CA3">
            <w:pPr>
              <w:jc w:val="center"/>
              <w:rPr>
                <w:rFonts w:cstheme="minorHAnsi"/>
                <w:sz w:val="22"/>
                <w:szCs w:val="22"/>
              </w:rPr>
            </w:pPr>
            <w:r w:rsidRPr="00757D1F">
              <w:rPr>
                <w:rFonts w:cstheme="minorHAnsi"/>
                <w:sz w:val="22"/>
                <w:szCs w:val="22"/>
              </w:rPr>
              <w:t>4 186</w:t>
            </w:r>
          </w:p>
        </w:tc>
        <w:tc>
          <w:tcPr>
            <w:tcW w:w="984" w:type="pct"/>
          </w:tcPr>
          <w:p w:rsidR="00200CA3" w:rsidRPr="00757D1F" w:rsidRDefault="00515A34" w:rsidP="00200CA3">
            <w:pPr>
              <w:jc w:val="center"/>
              <w:rPr>
                <w:rFonts w:cstheme="minorHAnsi"/>
                <w:sz w:val="22"/>
                <w:szCs w:val="22"/>
              </w:rPr>
            </w:pPr>
            <w:r w:rsidRPr="00757D1F">
              <w:rPr>
                <w:rFonts w:cstheme="minorHAnsi"/>
                <w:sz w:val="22"/>
                <w:szCs w:val="22"/>
              </w:rPr>
              <w:t>4 128</w:t>
            </w:r>
          </w:p>
        </w:tc>
        <w:tc>
          <w:tcPr>
            <w:tcW w:w="983" w:type="pct"/>
          </w:tcPr>
          <w:p w:rsidR="00200CA3" w:rsidRPr="00757D1F" w:rsidRDefault="00515A34" w:rsidP="00200CA3">
            <w:pPr>
              <w:jc w:val="center"/>
              <w:rPr>
                <w:rFonts w:cstheme="minorHAnsi"/>
                <w:sz w:val="22"/>
                <w:szCs w:val="22"/>
              </w:rPr>
            </w:pPr>
            <w:r w:rsidRPr="00757D1F">
              <w:rPr>
                <w:rFonts w:cstheme="minorHAnsi"/>
                <w:sz w:val="22"/>
                <w:szCs w:val="22"/>
              </w:rPr>
              <w:t>0.9162s</w:t>
            </w:r>
          </w:p>
        </w:tc>
        <w:tc>
          <w:tcPr>
            <w:tcW w:w="1065" w:type="pct"/>
          </w:tcPr>
          <w:p w:rsidR="00200CA3" w:rsidRPr="00757D1F" w:rsidRDefault="00515A34" w:rsidP="00200CA3">
            <w:pPr>
              <w:jc w:val="center"/>
              <w:rPr>
                <w:rFonts w:cstheme="minorHAnsi"/>
                <w:sz w:val="22"/>
                <w:szCs w:val="22"/>
              </w:rPr>
            </w:pPr>
            <w:r w:rsidRPr="00757D1F">
              <w:rPr>
                <w:rFonts w:cstheme="minorHAnsi"/>
                <w:sz w:val="22"/>
                <w:szCs w:val="22"/>
              </w:rPr>
              <w:t>100%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ACP only</w:t>
            </w:r>
          </w:p>
        </w:tc>
        <w:tc>
          <w:tcPr>
            <w:tcW w:w="986" w:type="pct"/>
          </w:tcPr>
          <w:p w:rsidR="00200CA3" w:rsidRPr="00757D1F" w:rsidRDefault="00515A34" w:rsidP="00200CA3">
            <w:pPr>
              <w:jc w:val="center"/>
              <w:rPr>
                <w:rFonts w:cstheme="minorHAnsi"/>
                <w:sz w:val="22"/>
                <w:szCs w:val="22"/>
              </w:rPr>
            </w:pPr>
            <w:r w:rsidRPr="00757D1F">
              <w:rPr>
                <w:rFonts w:cstheme="minorHAnsi"/>
                <w:sz w:val="22"/>
                <w:szCs w:val="22"/>
              </w:rPr>
              <w:t>257 130</w:t>
            </w:r>
          </w:p>
        </w:tc>
        <w:tc>
          <w:tcPr>
            <w:tcW w:w="984" w:type="pct"/>
          </w:tcPr>
          <w:p w:rsidR="00200CA3" w:rsidRPr="00757D1F" w:rsidRDefault="00515A34" w:rsidP="00200CA3">
            <w:pPr>
              <w:jc w:val="center"/>
              <w:rPr>
                <w:rFonts w:cstheme="minorHAnsi"/>
                <w:sz w:val="22"/>
                <w:szCs w:val="22"/>
              </w:rPr>
            </w:pPr>
            <w:r w:rsidRPr="00757D1F">
              <w:rPr>
                <w:rFonts w:cstheme="minorHAnsi"/>
                <w:sz w:val="22"/>
                <w:szCs w:val="22"/>
              </w:rPr>
              <w:t>257 072</w:t>
            </w:r>
          </w:p>
        </w:tc>
        <w:tc>
          <w:tcPr>
            <w:tcW w:w="983" w:type="pct"/>
          </w:tcPr>
          <w:p w:rsidR="00200CA3" w:rsidRPr="00757D1F" w:rsidRDefault="00515A34" w:rsidP="00200CA3">
            <w:pPr>
              <w:jc w:val="center"/>
              <w:rPr>
                <w:rFonts w:cstheme="minorHAnsi"/>
                <w:sz w:val="22"/>
                <w:szCs w:val="22"/>
              </w:rPr>
            </w:pPr>
            <w:r w:rsidRPr="00757D1F">
              <w:rPr>
                <w:rFonts w:cstheme="minorHAnsi"/>
                <w:sz w:val="22"/>
                <w:szCs w:val="22"/>
              </w:rPr>
              <w:t>38.4658s</w:t>
            </w:r>
          </w:p>
        </w:tc>
        <w:tc>
          <w:tcPr>
            <w:tcW w:w="1065" w:type="pct"/>
          </w:tcPr>
          <w:p w:rsidR="00200CA3" w:rsidRPr="00757D1F" w:rsidRDefault="00515A34" w:rsidP="00200CA3">
            <w:pPr>
              <w:jc w:val="center"/>
              <w:rPr>
                <w:rFonts w:cstheme="minorHAnsi"/>
                <w:sz w:val="22"/>
                <w:szCs w:val="22"/>
              </w:rPr>
            </w:pPr>
            <w:r w:rsidRPr="00757D1F">
              <w:rPr>
                <w:rFonts w:cstheme="minorHAnsi"/>
                <w:sz w:val="22"/>
                <w:szCs w:val="22"/>
              </w:rPr>
              <w:t>100%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t>MAC only</w:t>
            </w:r>
          </w:p>
        </w:tc>
        <w:tc>
          <w:tcPr>
            <w:tcW w:w="986" w:type="pct"/>
          </w:tcPr>
          <w:p w:rsidR="00200CA3" w:rsidRPr="00757D1F" w:rsidRDefault="00515A34" w:rsidP="00200CA3">
            <w:pPr>
              <w:jc w:val="center"/>
              <w:rPr>
                <w:rFonts w:cstheme="minorHAnsi"/>
                <w:sz w:val="22"/>
                <w:szCs w:val="22"/>
              </w:rPr>
            </w:pPr>
            <w:r w:rsidRPr="00757D1F">
              <w:rPr>
                <w:rFonts w:cstheme="minorHAnsi"/>
                <w:sz w:val="22"/>
                <w:szCs w:val="22"/>
              </w:rPr>
              <w:t>135 996</w:t>
            </w:r>
          </w:p>
        </w:tc>
        <w:tc>
          <w:tcPr>
            <w:tcW w:w="984" w:type="pct"/>
          </w:tcPr>
          <w:p w:rsidR="00200CA3" w:rsidRPr="00757D1F" w:rsidRDefault="00515A34" w:rsidP="00200CA3">
            <w:pPr>
              <w:jc w:val="center"/>
              <w:rPr>
                <w:rFonts w:cstheme="minorHAnsi"/>
                <w:sz w:val="22"/>
                <w:szCs w:val="22"/>
              </w:rPr>
            </w:pPr>
            <w:r w:rsidRPr="00757D1F">
              <w:rPr>
                <w:rFonts w:cstheme="minorHAnsi"/>
                <w:sz w:val="22"/>
                <w:szCs w:val="22"/>
              </w:rPr>
              <w:t>135 939</w:t>
            </w:r>
          </w:p>
        </w:tc>
        <w:tc>
          <w:tcPr>
            <w:tcW w:w="983" w:type="pct"/>
          </w:tcPr>
          <w:p w:rsidR="00200CA3" w:rsidRPr="00757D1F" w:rsidRDefault="00515A34" w:rsidP="00200CA3">
            <w:pPr>
              <w:jc w:val="center"/>
              <w:rPr>
                <w:rFonts w:cstheme="minorHAnsi"/>
                <w:sz w:val="22"/>
                <w:szCs w:val="22"/>
              </w:rPr>
            </w:pPr>
            <w:r w:rsidRPr="00757D1F">
              <w:rPr>
                <w:rFonts w:cstheme="minorHAnsi"/>
                <w:sz w:val="22"/>
                <w:szCs w:val="22"/>
              </w:rPr>
              <w:t>26.4882s</w:t>
            </w:r>
          </w:p>
        </w:tc>
        <w:tc>
          <w:tcPr>
            <w:tcW w:w="1065" w:type="pct"/>
          </w:tcPr>
          <w:p w:rsidR="00200CA3" w:rsidRPr="00757D1F" w:rsidRDefault="00515A34" w:rsidP="00200CA3">
            <w:pPr>
              <w:jc w:val="center"/>
              <w:rPr>
                <w:rFonts w:cstheme="minorHAnsi"/>
                <w:sz w:val="22"/>
                <w:szCs w:val="22"/>
              </w:rPr>
            </w:pPr>
            <w:r w:rsidRPr="00757D1F">
              <w:rPr>
                <w:rFonts w:cstheme="minorHAnsi"/>
                <w:sz w:val="22"/>
                <w:szCs w:val="22"/>
              </w:rPr>
              <w:t>100%</w:t>
            </w:r>
          </w:p>
        </w:tc>
      </w:tr>
      <w:tr w:rsidR="00200CA3" w:rsidRPr="00757D1F" w:rsidTr="00D67C12">
        <w:tc>
          <w:tcPr>
            <w:tcW w:w="982" w:type="pct"/>
          </w:tcPr>
          <w:p w:rsidR="00200CA3" w:rsidRPr="00757D1F" w:rsidRDefault="00200CA3" w:rsidP="00D67C12">
            <w:pPr>
              <w:jc w:val="center"/>
              <w:rPr>
                <w:rFonts w:cstheme="minorHAnsi"/>
                <w:sz w:val="22"/>
                <w:szCs w:val="22"/>
              </w:rPr>
            </w:pPr>
            <w:r w:rsidRPr="00757D1F">
              <w:rPr>
                <w:rFonts w:cstheme="minorHAnsi"/>
                <w:sz w:val="22"/>
                <w:szCs w:val="22"/>
              </w:rPr>
              <w:t>FC only</w:t>
            </w:r>
          </w:p>
        </w:tc>
        <w:tc>
          <w:tcPr>
            <w:tcW w:w="986" w:type="pct"/>
          </w:tcPr>
          <w:p w:rsidR="00200CA3" w:rsidRPr="00757D1F" w:rsidRDefault="003A4B32" w:rsidP="00D67C12">
            <w:pPr>
              <w:jc w:val="center"/>
              <w:rPr>
                <w:rFonts w:cstheme="minorHAnsi"/>
                <w:sz w:val="22"/>
                <w:szCs w:val="22"/>
              </w:rPr>
            </w:pPr>
            <w:r w:rsidRPr="00757D1F">
              <w:rPr>
                <w:rFonts w:cstheme="minorHAnsi"/>
                <w:sz w:val="22"/>
                <w:szCs w:val="22"/>
              </w:rPr>
              <w:t>262 090</w:t>
            </w:r>
          </w:p>
        </w:tc>
        <w:tc>
          <w:tcPr>
            <w:tcW w:w="984" w:type="pct"/>
          </w:tcPr>
          <w:p w:rsidR="00200CA3" w:rsidRPr="00757D1F" w:rsidRDefault="003A4B32" w:rsidP="00D67C12">
            <w:pPr>
              <w:jc w:val="center"/>
              <w:rPr>
                <w:rFonts w:cstheme="minorHAnsi"/>
                <w:sz w:val="22"/>
                <w:szCs w:val="22"/>
              </w:rPr>
            </w:pPr>
            <w:r w:rsidRPr="00757D1F">
              <w:rPr>
                <w:rFonts w:cstheme="minorHAnsi"/>
                <w:sz w:val="22"/>
                <w:szCs w:val="22"/>
              </w:rPr>
              <w:t>262 032</w:t>
            </w:r>
          </w:p>
        </w:tc>
        <w:tc>
          <w:tcPr>
            <w:tcW w:w="983" w:type="pct"/>
          </w:tcPr>
          <w:p w:rsidR="00200CA3" w:rsidRPr="00757D1F" w:rsidRDefault="003A4B32" w:rsidP="00D67C12">
            <w:pPr>
              <w:jc w:val="center"/>
              <w:rPr>
                <w:rFonts w:cstheme="minorHAnsi"/>
                <w:sz w:val="22"/>
                <w:szCs w:val="22"/>
              </w:rPr>
            </w:pPr>
            <w:r w:rsidRPr="00757D1F">
              <w:rPr>
                <w:rFonts w:cstheme="minorHAnsi"/>
                <w:sz w:val="22"/>
                <w:szCs w:val="22"/>
              </w:rPr>
              <w:t>28.5434s</w:t>
            </w:r>
          </w:p>
        </w:tc>
        <w:tc>
          <w:tcPr>
            <w:tcW w:w="1065" w:type="pct"/>
          </w:tcPr>
          <w:p w:rsidR="00200CA3" w:rsidRPr="00757D1F" w:rsidRDefault="003A4B32" w:rsidP="00D67C12">
            <w:pPr>
              <w:jc w:val="center"/>
              <w:rPr>
                <w:rFonts w:cstheme="minorHAnsi"/>
                <w:sz w:val="22"/>
                <w:szCs w:val="22"/>
              </w:rPr>
            </w:pPr>
            <w:r w:rsidRPr="00757D1F">
              <w:rPr>
                <w:rFonts w:cstheme="minorHAnsi"/>
                <w:sz w:val="22"/>
                <w:szCs w:val="22"/>
              </w:rPr>
              <w:t>100%</w:t>
            </w:r>
          </w:p>
        </w:tc>
      </w:tr>
      <w:tr w:rsidR="00200CA3" w:rsidRPr="00757D1F" w:rsidTr="00D67C12">
        <w:tc>
          <w:tcPr>
            <w:tcW w:w="982" w:type="pct"/>
          </w:tcPr>
          <w:p w:rsidR="00200CA3" w:rsidRPr="00757D1F" w:rsidRDefault="00200CA3" w:rsidP="00D67C12">
            <w:pPr>
              <w:jc w:val="center"/>
              <w:rPr>
                <w:rFonts w:cstheme="minorHAnsi"/>
                <w:sz w:val="22"/>
                <w:szCs w:val="22"/>
              </w:rPr>
            </w:pPr>
            <w:r w:rsidRPr="00757D1F">
              <w:rPr>
                <w:rFonts w:cstheme="minorHAnsi"/>
                <w:sz w:val="22"/>
                <w:szCs w:val="22"/>
              </w:rPr>
              <w:t>MRV, MD, LCV</w:t>
            </w:r>
          </w:p>
        </w:tc>
        <w:tc>
          <w:tcPr>
            <w:tcW w:w="986" w:type="pct"/>
          </w:tcPr>
          <w:p w:rsidR="00200CA3" w:rsidRPr="00757D1F" w:rsidRDefault="00515A34" w:rsidP="00D67C12">
            <w:pPr>
              <w:jc w:val="center"/>
              <w:rPr>
                <w:rFonts w:cstheme="minorHAnsi"/>
                <w:sz w:val="22"/>
                <w:szCs w:val="22"/>
              </w:rPr>
            </w:pPr>
            <w:r w:rsidRPr="00757D1F">
              <w:rPr>
                <w:rFonts w:cstheme="minorHAnsi"/>
                <w:sz w:val="22"/>
                <w:szCs w:val="22"/>
              </w:rPr>
              <w:t>67 012</w:t>
            </w:r>
          </w:p>
        </w:tc>
        <w:tc>
          <w:tcPr>
            <w:tcW w:w="984" w:type="pct"/>
          </w:tcPr>
          <w:p w:rsidR="00200CA3" w:rsidRPr="00757D1F" w:rsidRDefault="00515A34" w:rsidP="00D67C12">
            <w:pPr>
              <w:jc w:val="center"/>
              <w:rPr>
                <w:rFonts w:cstheme="minorHAnsi"/>
                <w:sz w:val="22"/>
                <w:szCs w:val="22"/>
              </w:rPr>
            </w:pPr>
            <w:r w:rsidRPr="00757D1F">
              <w:rPr>
                <w:rFonts w:cstheme="minorHAnsi"/>
                <w:sz w:val="22"/>
                <w:szCs w:val="22"/>
              </w:rPr>
              <w:t>66 951</w:t>
            </w:r>
          </w:p>
        </w:tc>
        <w:tc>
          <w:tcPr>
            <w:tcW w:w="983" w:type="pct"/>
          </w:tcPr>
          <w:p w:rsidR="00200CA3" w:rsidRPr="00757D1F" w:rsidRDefault="00515A34" w:rsidP="00D67C12">
            <w:pPr>
              <w:jc w:val="center"/>
              <w:rPr>
                <w:rFonts w:cstheme="minorHAnsi"/>
                <w:sz w:val="22"/>
                <w:szCs w:val="22"/>
              </w:rPr>
            </w:pPr>
            <w:r w:rsidRPr="00757D1F">
              <w:rPr>
                <w:rFonts w:cstheme="minorHAnsi"/>
                <w:sz w:val="22"/>
                <w:szCs w:val="22"/>
              </w:rPr>
              <w:t>30.0306s</w:t>
            </w:r>
          </w:p>
        </w:tc>
        <w:tc>
          <w:tcPr>
            <w:tcW w:w="1065" w:type="pct"/>
          </w:tcPr>
          <w:p w:rsidR="00200CA3" w:rsidRPr="00757D1F" w:rsidRDefault="00515A34" w:rsidP="00D67C12">
            <w:pPr>
              <w:jc w:val="center"/>
              <w:rPr>
                <w:rFonts w:cstheme="minorHAnsi"/>
                <w:sz w:val="22"/>
                <w:szCs w:val="22"/>
              </w:rPr>
            </w:pPr>
            <w:r w:rsidRPr="00757D1F">
              <w:rPr>
                <w:rFonts w:cstheme="minorHAnsi"/>
                <w:sz w:val="22"/>
                <w:szCs w:val="22"/>
              </w:rPr>
              <w:t>90%</w:t>
            </w:r>
          </w:p>
        </w:tc>
      </w:tr>
      <w:tr w:rsidR="00200CA3" w:rsidRPr="00757D1F" w:rsidTr="00D67C12">
        <w:tc>
          <w:tcPr>
            <w:tcW w:w="982" w:type="pct"/>
          </w:tcPr>
          <w:p w:rsidR="00200CA3" w:rsidRPr="00757D1F" w:rsidRDefault="00200CA3" w:rsidP="00D67C12">
            <w:pPr>
              <w:jc w:val="center"/>
              <w:rPr>
                <w:rFonts w:cstheme="minorHAnsi"/>
                <w:sz w:val="22"/>
                <w:szCs w:val="22"/>
              </w:rPr>
            </w:pPr>
            <w:r w:rsidRPr="00757D1F">
              <w:rPr>
                <w:rFonts w:cstheme="minorHAnsi"/>
                <w:sz w:val="22"/>
                <w:szCs w:val="22"/>
              </w:rPr>
              <w:t>ACP, MAC, FC</w:t>
            </w:r>
          </w:p>
        </w:tc>
        <w:tc>
          <w:tcPr>
            <w:tcW w:w="986" w:type="pct"/>
          </w:tcPr>
          <w:p w:rsidR="00200CA3" w:rsidRPr="00757D1F" w:rsidRDefault="00515A34" w:rsidP="00D67C12">
            <w:pPr>
              <w:jc w:val="center"/>
              <w:rPr>
                <w:rFonts w:cstheme="minorHAnsi"/>
                <w:sz w:val="22"/>
                <w:szCs w:val="22"/>
              </w:rPr>
            </w:pPr>
            <w:r w:rsidRPr="00757D1F">
              <w:rPr>
                <w:rFonts w:cstheme="minorHAnsi"/>
                <w:sz w:val="22"/>
                <w:szCs w:val="22"/>
              </w:rPr>
              <w:t>130 624</w:t>
            </w:r>
          </w:p>
        </w:tc>
        <w:tc>
          <w:tcPr>
            <w:tcW w:w="984" w:type="pct"/>
          </w:tcPr>
          <w:p w:rsidR="00200CA3" w:rsidRPr="00757D1F" w:rsidRDefault="00515A34" w:rsidP="00D67C12">
            <w:pPr>
              <w:jc w:val="center"/>
              <w:rPr>
                <w:rFonts w:cstheme="minorHAnsi"/>
                <w:sz w:val="22"/>
                <w:szCs w:val="22"/>
              </w:rPr>
            </w:pPr>
            <w:r w:rsidRPr="00757D1F">
              <w:rPr>
                <w:rFonts w:cstheme="minorHAnsi"/>
                <w:sz w:val="22"/>
                <w:szCs w:val="22"/>
              </w:rPr>
              <w:t>130 566</w:t>
            </w:r>
          </w:p>
        </w:tc>
        <w:tc>
          <w:tcPr>
            <w:tcW w:w="983" w:type="pct"/>
          </w:tcPr>
          <w:p w:rsidR="00200CA3" w:rsidRPr="00757D1F" w:rsidRDefault="00515A34" w:rsidP="00D67C12">
            <w:pPr>
              <w:jc w:val="center"/>
              <w:rPr>
                <w:rFonts w:cstheme="minorHAnsi"/>
                <w:sz w:val="22"/>
                <w:szCs w:val="22"/>
              </w:rPr>
            </w:pPr>
            <w:r w:rsidRPr="00757D1F">
              <w:rPr>
                <w:rFonts w:cstheme="minorHAnsi"/>
                <w:sz w:val="22"/>
                <w:szCs w:val="22"/>
              </w:rPr>
              <w:t>25.2502s</w:t>
            </w:r>
          </w:p>
        </w:tc>
        <w:tc>
          <w:tcPr>
            <w:tcW w:w="1065" w:type="pct"/>
          </w:tcPr>
          <w:p w:rsidR="00200CA3" w:rsidRPr="00757D1F" w:rsidRDefault="00515A34" w:rsidP="00D67C12">
            <w:pPr>
              <w:jc w:val="center"/>
              <w:rPr>
                <w:rFonts w:cstheme="minorHAnsi"/>
                <w:sz w:val="22"/>
                <w:szCs w:val="22"/>
              </w:rPr>
            </w:pPr>
            <w:r w:rsidRPr="00757D1F">
              <w:rPr>
                <w:rFonts w:cstheme="minorHAnsi"/>
                <w:sz w:val="22"/>
                <w:szCs w:val="22"/>
              </w:rPr>
              <w:t>100%</w:t>
            </w:r>
          </w:p>
        </w:tc>
      </w:tr>
      <w:tr w:rsidR="00200CA3" w:rsidRPr="00757D1F" w:rsidTr="00D67C12">
        <w:tc>
          <w:tcPr>
            <w:tcW w:w="982" w:type="pct"/>
          </w:tcPr>
          <w:p w:rsidR="00200CA3" w:rsidRPr="00757D1F" w:rsidRDefault="00200CA3" w:rsidP="00D67C12">
            <w:pPr>
              <w:jc w:val="center"/>
              <w:rPr>
                <w:rFonts w:cstheme="minorHAnsi"/>
                <w:sz w:val="22"/>
                <w:szCs w:val="22"/>
              </w:rPr>
            </w:pPr>
            <w:r w:rsidRPr="00757D1F">
              <w:rPr>
                <w:rFonts w:cstheme="minorHAnsi"/>
                <w:sz w:val="22"/>
                <w:szCs w:val="22"/>
              </w:rPr>
              <w:t>MRV, LCV</w:t>
            </w:r>
          </w:p>
        </w:tc>
        <w:tc>
          <w:tcPr>
            <w:tcW w:w="986" w:type="pct"/>
          </w:tcPr>
          <w:p w:rsidR="00200CA3" w:rsidRPr="00757D1F" w:rsidRDefault="00515A34" w:rsidP="00D67C12">
            <w:pPr>
              <w:jc w:val="center"/>
              <w:rPr>
                <w:rFonts w:cstheme="minorHAnsi"/>
                <w:sz w:val="22"/>
                <w:szCs w:val="22"/>
              </w:rPr>
            </w:pPr>
            <w:r w:rsidRPr="00757D1F">
              <w:rPr>
                <w:rFonts w:cstheme="minorHAnsi"/>
                <w:sz w:val="22"/>
                <w:szCs w:val="22"/>
              </w:rPr>
              <w:t>37 986</w:t>
            </w:r>
          </w:p>
        </w:tc>
        <w:tc>
          <w:tcPr>
            <w:tcW w:w="984" w:type="pct"/>
          </w:tcPr>
          <w:p w:rsidR="00200CA3" w:rsidRPr="00757D1F" w:rsidRDefault="00515A34" w:rsidP="00D67C12">
            <w:pPr>
              <w:jc w:val="center"/>
              <w:rPr>
                <w:rFonts w:cstheme="minorHAnsi"/>
                <w:sz w:val="22"/>
                <w:szCs w:val="22"/>
              </w:rPr>
            </w:pPr>
            <w:r w:rsidRPr="00757D1F">
              <w:rPr>
                <w:rFonts w:cstheme="minorHAnsi"/>
                <w:sz w:val="22"/>
                <w:szCs w:val="22"/>
              </w:rPr>
              <w:t>37 928</w:t>
            </w:r>
          </w:p>
        </w:tc>
        <w:tc>
          <w:tcPr>
            <w:tcW w:w="983" w:type="pct"/>
          </w:tcPr>
          <w:p w:rsidR="00200CA3" w:rsidRPr="00757D1F" w:rsidRDefault="00515A34" w:rsidP="00D67C12">
            <w:pPr>
              <w:jc w:val="center"/>
              <w:rPr>
                <w:rFonts w:cstheme="minorHAnsi"/>
                <w:sz w:val="22"/>
                <w:szCs w:val="22"/>
              </w:rPr>
            </w:pPr>
            <w:r w:rsidRPr="00757D1F">
              <w:rPr>
                <w:rFonts w:cstheme="minorHAnsi"/>
                <w:sz w:val="22"/>
                <w:szCs w:val="22"/>
              </w:rPr>
              <w:t>12.8338s</w:t>
            </w:r>
          </w:p>
        </w:tc>
        <w:tc>
          <w:tcPr>
            <w:tcW w:w="1065" w:type="pct"/>
          </w:tcPr>
          <w:p w:rsidR="00200CA3" w:rsidRPr="00757D1F" w:rsidRDefault="00515A34" w:rsidP="00D67C12">
            <w:pPr>
              <w:jc w:val="center"/>
              <w:rPr>
                <w:rFonts w:cstheme="minorHAnsi"/>
                <w:sz w:val="22"/>
                <w:szCs w:val="22"/>
              </w:rPr>
            </w:pPr>
            <w:r w:rsidRPr="00757D1F">
              <w:rPr>
                <w:rFonts w:cstheme="minorHAnsi"/>
                <w:sz w:val="22"/>
                <w:szCs w:val="22"/>
              </w:rPr>
              <w:t>100%</w:t>
            </w:r>
          </w:p>
        </w:tc>
      </w:tr>
      <w:tr w:rsidR="00200CA3" w:rsidRPr="00757D1F" w:rsidTr="00D67C12">
        <w:tc>
          <w:tcPr>
            <w:tcW w:w="982" w:type="pct"/>
          </w:tcPr>
          <w:p w:rsidR="00200CA3" w:rsidRPr="00757D1F" w:rsidRDefault="00200CA3" w:rsidP="00D67C12">
            <w:pPr>
              <w:jc w:val="center"/>
              <w:rPr>
                <w:rFonts w:cstheme="minorHAnsi"/>
                <w:sz w:val="22"/>
                <w:szCs w:val="22"/>
              </w:rPr>
            </w:pPr>
            <w:r w:rsidRPr="00757D1F">
              <w:rPr>
                <w:rFonts w:cstheme="minorHAnsi"/>
                <w:sz w:val="22"/>
                <w:szCs w:val="22"/>
              </w:rPr>
              <w:t>MRV, LCV, ACP, MAC, FC</w:t>
            </w:r>
          </w:p>
        </w:tc>
        <w:tc>
          <w:tcPr>
            <w:tcW w:w="986" w:type="pct"/>
          </w:tcPr>
          <w:p w:rsidR="00200CA3" w:rsidRPr="00757D1F" w:rsidRDefault="00515A34" w:rsidP="00D67C12">
            <w:pPr>
              <w:jc w:val="center"/>
              <w:rPr>
                <w:rFonts w:cstheme="minorHAnsi"/>
                <w:sz w:val="22"/>
                <w:szCs w:val="22"/>
              </w:rPr>
            </w:pPr>
            <w:r w:rsidRPr="00757D1F">
              <w:rPr>
                <w:rFonts w:cstheme="minorHAnsi"/>
                <w:sz w:val="22"/>
                <w:szCs w:val="22"/>
              </w:rPr>
              <w:t>37 986</w:t>
            </w:r>
          </w:p>
        </w:tc>
        <w:tc>
          <w:tcPr>
            <w:tcW w:w="984" w:type="pct"/>
          </w:tcPr>
          <w:p w:rsidR="00200CA3" w:rsidRPr="00757D1F" w:rsidRDefault="00515A34" w:rsidP="00D67C12">
            <w:pPr>
              <w:jc w:val="center"/>
              <w:rPr>
                <w:rFonts w:cstheme="minorHAnsi"/>
                <w:sz w:val="22"/>
                <w:szCs w:val="22"/>
              </w:rPr>
            </w:pPr>
            <w:r w:rsidRPr="00757D1F">
              <w:rPr>
                <w:rFonts w:cstheme="minorHAnsi"/>
                <w:sz w:val="22"/>
                <w:szCs w:val="22"/>
              </w:rPr>
              <w:t>37 928</w:t>
            </w:r>
          </w:p>
        </w:tc>
        <w:tc>
          <w:tcPr>
            <w:tcW w:w="983" w:type="pct"/>
          </w:tcPr>
          <w:p w:rsidR="00200CA3" w:rsidRPr="00757D1F" w:rsidRDefault="00515A34" w:rsidP="00D67C12">
            <w:pPr>
              <w:jc w:val="center"/>
              <w:rPr>
                <w:rFonts w:cstheme="minorHAnsi"/>
                <w:sz w:val="22"/>
                <w:szCs w:val="22"/>
              </w:rPr>
            </w:pPr>
            <w:r w:rsidRPr="00757D1F">
              <w:rPr>
                <w:rFonts w:cstheme="minorHAnsi"/>
                <w:sz w:val="22"/>
                <w:szCs w:val="22"/>
              </w:rPr>
              <w:t>15.2296s</w:t>
            </w:r>
          </w:p>
        </w:tc>
        <w:tc>
          <w:tcPr>
            <w:tcW w:w="1065" w:type="pct"/>
          </w:tcPr>
          <w:p w:rsidR="00200CA3" w:rsidRPr="00757D1F" w:rsidRDefault="00515A34" w:rsidP="00D67C12">
            <w:pPr>
              <w:jc w:val="center"/>
              <w:rPr>
                <w:rFonts w:cstheme="minorHAnsi"/>
                <w:sz w:val="22"/>
                <w:szCs w:val="22"/>
              </w:rPr>
            </w:pPr>
            <w:r w:rsidRPr="00757D1F">
              <w:rPr>
                <w:rFonts w:cstheme="minorHAnsi"/>
                <w:sz w:val="22"/>
                <w:szCs w:val="22"/>
              </w:rPr>
              <w:t>100%</w:t>
            </w:r>
          </w:p>
        </w:tc>
      </w:tr>
      <w:tr w:rsidR="00200CA3" w:rsidRPr="00757D1F" w:rsidTr="00200CA3">
        <w:tc>
          <w:tcPr>
            <w:tcW w:w="982" w:type="pct"/>
          </w:tcPr>
          <w:p w:rsidR="00200CA3" w:rsidRPr="00757D1F" w:rsidRDefault="00200CA3" w:rsidP="00200CA3">
            <w:pPr>
              <w:jc w:val="center"/>
              <w:rPr>
                <w:rFonts w:cstheme="minorHAnsi"/>
                <w:sz w:val="22"/>
                <w:szCs w:val="22"/>
              </w:rPr>
            </w:pPr>
            <w:r w:rsidRPr="00757D1F">
              <w:rPr>
                <w:rFonts w:cstheme="minorHAnsi"/>
                <w:sz w:val="22"/>
                <w:szCs w:val="22"/>
              </w:rPr>
              <w:lastRenderedPageBreak/>
              <w:t>All</w:t>
            </w:r>
          </w:p>
        </w:tc>
        <w:tc>
          <w:tcPr>
            <w:tcW w:w="986" w:type="pct"/>
          </w:tcPr>
          <w:p w:rsidR="00200CA3" w:rsidRPr="00757D1F" w:rsidRDefault="00515A34" w:rsidP="00200CA3">
            <w:pPr>
              <w:jc w:val="center"/>
              <w:rPr>
                <w:rFonts w:cstheme="minorHAnsi"/>
                <w:sz w:val="22"/>
                <w:szCs w:val="22"/>
              </w:rPr>
            </w:pPr>
            <w:r w:rsidRPr="00757D1F">
              <w:rPr>
                <w:rFonts w:cstheme="minorHAnsi"/>
                <w:sz w:val="22"/>
                <w:szCs w:val="22"/>
              </w:rPr>
              <w:t>60 007</w:t>
            </w:r>
          </w:p>
        </w:tc>
        <w:tc>
          <w:tcPr>
            <w:tcW w:w="984" w:type="pct"/>
          </w:tcPr>
          <w:p w:rsidR="00200CA3" w:rsidRPr="00757D1F" w:rsidRDefault="00515A34" w:rsidP="00200CA3">
            <w:pPr>
              <w:jc w:val="center"/>
              <w:rPr>
                <w:rFonts w:cstheme="minorHAnsi"/>
                <w:sz w:val="22"/>
                <w:szCs w:val="22"/>
              </w:rPr>
            </w:pPr>
            <w:r w:rsidRPr="00757D1F">
              <w:rPr>
                <w:rFonts w:cstheme="minorHAnsi"/>
                <w:sz w:val="22"/>
                <w:szCs w:val="22"/>
              </w:rPr>
              <w:t>59 945</w:t>
            </w:r>
          </w:p>
        </w:tc>
        <w:tc>
          <w:tcPr>
            <w:tcW w:w="983" w:type="pct"/>
          </w:tcPr>
          <w:p w:rsidR="00200CA3" w:rsidRPr="00757D1F" w:rsidRDefault="00515A34" w:rsidP="00200CA3">
            <w:pPr>
              <w:jc w:val="center"/>
              <w:rPr>
                <w:rFonts w:cstheme="minorHAnsi"/>
                <w:sz w:val="22"/>
                <w:szCs w:val="22"/>
              </w:rPr>
            </w:pPr>
            <w:r w:rsidRPr="00757D1F">
              <w:rPr>
                <w:rFonts w:cstheme="minorHAnsi"/>
                <w:sz w:val="22"/>
                <w:szCs w:val="22"/>
              </w:rPr>
              <w:t>30.0495s</w:t>
            </w:r>
          </w:p>
        </w:tc>
        <w:tc>
          <w:tcPr>
            <w:tcW w:w="1065" w:type="pct"/>
          </w:tcPr>
          <w:p w:rsidR="00200CA3" w:rsidRPr="00757D1F" w:rsidRDefault="00515A34" w:rsidP="00200CA3">
            <w:pPr>
              <w:jc w:val="center"/>
              <w:rPr>
                <w:rFonts w:cstheme="minorHAnsi"/>
                <w:sz w:val="22"/>
                <w:szCs w:val="22"/>
              </w:rPr>
            </w:pPr>
            <w:r w:rsidRPr="00757D1F">
              <w:rPr>
                <w:rFonts w:cstheme="minorHAnsi"/>
                <w:sz w:val="22"/>
                <w:szCs w:val="22"/>
              </w:rPr>
              <w:t>90%</w:t>
            </w:r>
          </w:p>
        </w:tc>
      </w:tr>
    </w:tbl>
    <w:p w:rsidR="00515A34" w:rsidRPr="00757D1F" w:rsidRDefault="00515A34" w:rsidP="003616F1">
      <w:pPr>
        <w:rPr>
          <w:rFonts w:cstheme="minorHAnsi"/>
          <w:sz w:val="22"/>
          <w:szCs w:val="22"/>
        </w:rPr>
      </w:pPr>
      <w:r w:rsidRPr="00757D1F">
        <w:rPr>
          <w:rFonts w:cstheme="minorHAnsi"/>
          <w:sz w:val="22"/>
          <w:szCs w:val="22"/>
        </w:rPr>
        <w:tab/>
        <w:t xml:space="preserve">From this table alone, LCV only has the best performance on the 10 puzzles. Do note that typically, the lower the number of nodes the solver has to expand and explore, the less time it takes to solve. LCV only has the smallest average nodes, 4 186, and thus has the smallest time. </w:t>
      </w:r>
      <w:r w:rsidR="005D3D90" w:rsidRPr="00757D1F">
        <w:rPr>
          <w:rFonts w:cstheme="minorHAnsi"/>
          <w:sz w:val="22"/>
          <w:szCs w:val="22"/>
        </w:rPr>
        <w:t xml:space="preserve">This may certainly just be a product of a small sample size, and may not scale well with larger puzzles. </w:t>
      </w:r>
      <w:r w:rsidRPr="00757D1F">
        <w:rPr>
          <w:rFonts w:cstheme="minorHAnsi"/>
          <w:sz w:val="22"/>
          <w:szCs w:val="22"/>
        </w:rPr>
        <w:t>Also note, MD only has the highest time, with an average of 300s. This is due to timeout. With only MD, the solver is unable to solve these puzzles within 5 minutes</w:t>
      </w:r>
      <w:r w:rsidR="005D3D90" w:rsidRPr="00757D1F">
        <w:rPr>
          <w:rFonts w:cstheme="minorHAnsi"/>
          <w:sz w:val="22"/>
          <w:szCs w:val="22"/>
        </w:rPr>
        <w:t>.</w:t>
      </w:r>
    </w:p>
    <w:p w:rsidR="005D3D90" w:rsidRPr="00757D1F" w:rsidRDefault="005D3D90" w:rsidP="003616F1">
      <w:pPr>
        <w:rPr>
          <w:rFonts w:cstheme="minorHAnsi"/>
          <w:sz w:val="22"/>
          <w:szCs w:val="22"/>
        </w:rPr>
      </w:pPr>
      <w:r w:rsidRPr="00757D1F">
        <w:rPr>
          <w:rFonts w:cstheme="minorHAnsi"/>
          <w:sz w:val="22"/>
          <w:szCs w:val="22"/>
        </w:rPr>
        <w:tab/>
        <w:t xml:space="preserve">Compared to the no heuristics option, ACP only has similar times. ACP only has less nodes than the baseline, but it only saved about 1s. This 1s saved can be attributed to differences in CPU usage and background programs running. How many nodes ACP prunes is most likely not enough to </w:t>
      </w:r>
      <w:r w:rsidR="00D7138E" w:rsidRPr="00757D1F">
        <w:rPr>
          <w:rFonts w:cstheme="minorHAnsi"/>
          <w:sz w:val="22"/>
          <w:szCs w:val="22"/>
        </w:rPr>
        <w:t xml:space="preserve">overcome its algorithm time overhead. MAC only, FC only, and ACP, MAC, FC all have similar times. </w:t>
      </w:r>
    </w:p>
    <w:p w:rsidR="00D7138E" w:rsidRPr="00757D1F" w:rsidRDefault="00D7138E" w:rsidP="003616F1">
      <w:pPr>
        <w:rPr>
          <w:rFonts w:cstheme="minorHAnsi"/>
          <w:sz w:val="22"/>
          <w:szCs w:val="22"/>
        </w:rPr>
      </w:pPr>
      <w:r w:rsidRPr="00757D1F">
        <w:rPr>
          <w:rFonts w:cstheme="minorHAnsi"/>
          <w:sz w:val="22"/>
          <w:szCs w:val="22"/>
        </w:rPr>
        <w:tab/>
        <w:t xml:space="preserve">The solver saved a significant 18s by disabling MD when also using MRV and LCV. This and MD </w:t>
      </w:r>
      <w:proofErr w:type="spellStart"/>
      <w:r w:rsidRPr="00757D1F">
        <w:rPr>
          <w:rFonts w:cstheme="minorHAnsi"/>
          <w:sz w:val="22"/>
          <w:szCs w:val="22"/>
        </w:rPr>
        <w:t>only’s</w:t>
      </w:r>
      <w:proofErr w:type="spellEnd"/>
      <w:r w:rsidRPr="00757D1F">
        <w:rPr>
          <w:rFonts w:cstheme="minorHAnsi"/>
          <w:sz w:val="22"/>
          <w:szCs w:val="22"/>
        </w:rPr>
        <w:t xml:space="preserve"> 300s average time leads me to believe that the MD implementation is simply too inefficient to be worth it. On a similar not, the solver saved about 15s when disabling only MD when compared to using all of the heuristics. </w:t>
      </w:r>
    </w:p>
    <w:p w:rsidR="007A5E11" w:rsidRPr="00757D1F" w:rsidRDefault="00D7138E" w:rsidP="003616F1">
      <w:pPr>
        <w:rPr>
          <w:rFonts w:cstheme="minorHAnsi"/>
          <w:sz w:val="22"/>
          <w:szCs w:val="22"/>
        </w:rPr>
      </w:pPr>
      <w:r w:rsidRPr="00757D1F">
        <w:rPr>
          <w:rFonts w:cstheme="minorHAnsi"/>
          <w:sz w:val="22"/>
          <w:szCs w:val="22"/>
        </w:rPr>
        <w:tab/>
        <w:t>The next few analyses will be only using the MRV + LCV heuristics and the MRV, LCV,</w:t>
      </w:r>
      <w:r w:rsidR="00757D1F">
        <w:rPr>
          <w:rFonts w:cstheme="minorHAnsi"/>
          <w:sz w:val="22"/>
          <w:szCs w:val="22"/>
        </w:rPr>
        <w:t xml:space="preserve"> ACP, MAC, FC heuristics only. </w:t>
      </w:r>
    </w:p>
    <w:p w:rsidR="007C0FE7" w:rsidRPr="00757D1F" w:rsidRDefault="007C0FE7" w:rsidP="00757D1F">
      <w:pPr>
        <w:pStyle w:val="Heading1"/>
      </w:pPr>
      <w:r w:rsidRPr="00757D1F">
        <w:t>Estimation of the Hardest R for 9x9 Puzzles</w:t>
      </w:r>
    </w:p>
    <w:p w:rsidR="007A5E11" w:rsidRPr="00757D1F" w:rsidRDefault="007C0FE7" w:rsidP="003616F1">
      <w:pPr>
        <w:rPr>
          <w:rFonts w:cstheme="minorHAnsi"/>
          <w:sz w:val="22"/>
          <w:szCs w:val="22"/>
        </w:rPr>
      </w:pPr>
      <w:r w:rsidRPr="00757D1F">
        <w:rPr>
          <w:rFonts w:cstheme="minorHAnsi"/>
          <w:sz w:val="22"/>
          <w:szCs w:val="22"/>
        </w:rPr>
        <w:tab/>
        <w:t xml:space="preserve">The Hardest R is a value that denotes how many clues a puzzle will have so that the solver will have the hardest time solving it. R can be calculated as </w:t>
      </w:r>
      <m:oMath>
        <m:r>
          <w:rPr>
            <w:rFonts w:ascii="Cambria Math" w:hAnsi="Cambria Math" w:cstheme="minorHAnsi"/>
            <w:sz w:val="22"/>
            <w:szCs w:val="22"/>
          </w:rPr>
          <m:t>R=m/</m:t>
        </m:r>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 xml:space="preserve"> </m:t>
        </m:r>
      </m:oMath>
      <w:r w:rsidRPr="00757D1F">
        <w:rPr>
          <w:rFonts w:cstheme="minorHAnsi"/>
          <w:sz w:val="22"/>
          <w:szCs w:val="22"/>
        </w:rPr>
        <w:t xml:space="preserve">. For each m, 15 random 9x9 puzzles were generated, and the average number of nodes, average dead ends, average time, % complete, and % solvable were recorded. Completed puzzles are puzzles in which the solver has found a solution to or determined unsolvable. Solved puzzles are puzzles in which the </w:t>
      </w:r>
      <w:r w:rsidR="00757D1F">
        <w:rPr>
          <w:rFonts w:cstheme="minorHAnsi"/>
          <w:sz w:val="22"/>
          <w:szCs w:val="22"/>
        </w:rPr>
        <w:t>solver has found a solution to.</w:t>
      </w:r>
    </w:p>
    <w:p w:rsidR="00AB2816" w:rsidRPr="00757D1F" w:rsidRDefault="000D5F6F" w:rsidP="000D5F6F">
      <w:pPr>
        <w:rPr>
          <w:rFonts w:cstheme="minorHAnsi"/>
          <w:sz w:val="22"/>
          <w:szCs w:val="22"/>
        </w:rPr>
      </w:pPr>
      <w:r>
        <w:rPr>
          <w:rFonts w:cstheme="minorHAnsi"/>
          <w:sz w:val="22"/>
          <w:szCs w:val="22"/>
        </w:rPr>
        <w:t>With only MRV and LCV.</w:t>
      </w:r>
    </w:p>
    <w:tbl>
      <w:tblPr>
        <w:tblStyle w:val="TableGrid"/>
        <w:tblW w:w="5000" w:type="pct"/>
        <w:tblLook w:val="04A0" w:firstRow="1" w:lastRow="0" w:firstColumn="1" w:lastColumn="0" w:noHBand="0" w:noVBand="1"/>
      </w:tblPr>
      <w:tblGrid>
        <w:gridCol w:w="1312"/>
        <w:gridCol w:w="1309"/>
        <w:gridCol w:w="1322"/>
        <w:gridCol w:w="1318"/>
        <w:gridCol w:w="1318"/>
        <w:gridCol w:w="1449"/>
        <w:gridCol w:w="1322"/>
      </w:tblGrid>
      <w:tr w:rsidR="007C0FE7" w:rsidRPr="00757D1F" w:rsidTr="007C0FE7">
        <w:tc>
          <w:tcPr>
            <w:tcW w:w="701"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m</w:t>
            </w:r>
          </w:p>
        </w:tc>
        <w:tc>
          <w:tcPr>
            <w:tcW w:w="700"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R</w:t>
            </w:r>
          </w:p>
        </w:tc>
        <w:tc>
          <w:tcPr>
            <w:tcW w:w="707"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Avg. # Nodes</w:t>
            </w:r>
          </w:p>
        </w:tc>
        <w:tc>
          <w:tcPr>
            <w:tcW w:w="705"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Avg. # Dead Ends</w:t>
            </w:r>
          </w:p>
        </w:tc>
        <w:tc>
          <w:tcPr>
            <w:tcW w:w="705"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Avg. Time</w:t>
            </w:r>
          </w:p>
        </w:tc>
        <w:tc>
          <w:tcPr>
            <w:tcW w:w="775"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 Complete</w:t>
            </w:r>
          </w:p>
        </w:tc>
        <w:tc>
          <w:tcPr>
            <w:tcW w:w="707" w:type="pct"/>
            <w:vAlign w:val="center"/>
          </w:tcPr>
          <w:p w:rsidR="007C0FE7" w:rsidRPr="00757D1F" w:rsidRDefault="007C0FE7" w:rsidP="007C0FE7">
            <w:pPr>
              <w:jc w:val="center"/>
              <w:rPr>
                <w:rFonts w:cstheme="minorHAnsi"/>
                <w:b/>
                <w:sz w:val="22"/>
                <w:szCs w:val="22"/>
              </w:rPr>
            </w:pPr>
            <w:r w:rsidRPr="00757D1F">
              <w:rPr>
                <w:rFonts w:cstheme="minorHAnsi"/>
                <w:b/>
                <w:sz w:val="22"/>
                <w:szCs w:val="22"/>
              </w:rPr>
              <w:t>% Solved</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4</w:t>
            </w:r>
          </w:p>
        </w:tc>
        <w:tc>
          <w:tcPr>
            <w:tcW w:w="700" w:type="pct"/>
          </w:tcPr>
          <w:p w:rsidR="007C0FE7" w:rsidRPr="00757D1F" w:rsidRDefault="007C0FE7" w:rsidP="007C0FE7">
            <w:pPr>
              <w:jc w:val="center"/>
              <w:rPr>
                <w:rFonts w:cstheme="minorHAnsi"/>
                <w:sz w:val="22"/>
                <w:szCs w:val="22"/>
              </w:rPr>
            </w:pPr>
            <w:r w:rsidRPr="00757D1F">
              <w:rPr>
                <w:rFonts w:cstheme="minorHAnsi"/>
                <w:sz w:val="22"/>
                <w:szCs w:val="22"/>
              </w:rPr>
              <w:t>0.0494</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77</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0.02262s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100%</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8</w:t>
            </w:r>
          </w:p>
        </w:tc>
        <w:tc>
          <w:tcPr>
            <w:tcW w:w="700" w:type="pct"/>
          </w:tcPr>
          <w:p w:rsidR="007C0FE7" w:rsidRPr="00757D1F" w:rsidRDefault="007C0FE7" w:rsidP="007C0FE7">
            <w:pPr>
              <w:jc w:val="center"/>
              <w:rPr>
                <w:rFonts w:cstheme="minorHAnsi"/>
                <w:sz w:val="22"/>
                <w:szCs w:val="22"/>
              </w:rPr>
            </w:pPr>
            <w:r w:rsidRPr="00757D1F">
              <w:rPr>
                <w:rFonts w:cstheme="minorHAnsi"/>
                <w:sz w:val="22"/>
                <w:szCs w:val="22"/>
              </w:rPr>
              <w:t>0.0988</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83 946</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83 875</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20.0193s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93.3%</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93.3%</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12</w:t>
            </w:r>
          </w:p>
        </w:tc>
        <w:tc>
          <w:tcPr>
            <w:tcW w:w="700" w:type="pct"/>
          </w:tcPr>
          <w:p w:rsidR="007C0FE7" w:rsidRPr="00757D1F" w:rsidRDefault="00111A96" w:rsidP="007C0FE7">
            <w:pPr>
              <w:jc w:val="center"/>
              <w:rPr>
                <w:rFonts w:cstheme="minorHAnsi"/>
                <w:sz w:val="22"/>
                <w:szCs w:val="22"/>
              </w:rPr>
            </w:pPr>
            <w:r w:rsidRPr="00757D1F">
              <w:rPr>
                <w:rFonts w:cstheme="minorHAnsi"/>
                <w:sz w:val="22"/>
                <w:szCs w:val="22"/>
              </w:rPr>
              <w:t>0.148</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69</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0.0194s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100%</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16</w:t>
            </w:r>
          </w:p>
        </w:tc>
        <w:tc>
          <w:tcPr>
            <w:tcW w:w="700" w:type="pct"/>
          </w:tcPr>
          <w:p w:rsidR="007C0FE7" w:rsidRPr="00757D1F" w:rsidRDefault="00111A96" w:rsidP="007C0FE7">
            <w:pPr>
              <w:jc w:val="center"/>
              <w:rPr>
                <w:rFonts w:cstheme="minorHAnsi"/>
                <w:sz w:val="22"/>
                <w:szCs w:val="22"/>
              </w:rPr>
            </w:pPr>
            <w:r w:rsidRPr="00757D1F">
              <w:rPr>
                <w:rFonts w:cstheme="minorHAnsi"/>
                <w:sz w:val="22"/>
                <w:szCs w:val="22"/>
              </w:rPr>
              <w:t>0.198</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915</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854</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0.2251s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93.3%</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17</w:t>
            </w:r>
          </w:p>
        </w:tc>
        <w:tc>
          <w:tcPr>
            <w:tcW w:w="700" w:type="pct"/>
          </w:tcPr>
          <w:p w:rsidR="007C0FE7" w:rsidRPr="00757D1F" w:rsidRDefault="00111A96" w:rsidP="007C0FE7">
            <w:pPr>
              <w:jc w:val="center"/>
              <w:rPr>
                <w:rFonts w:cstheme="minorHAnsi"/>
                <w:sz w:val="22"/>
                <w:szCs w:val="22"/>
              </w:rPr>
            </w:pPr>
            <w:r w:rsidRPr="00757D1F">
              <w:rPr>
                <w:rFonts w:cstheme="minorHAnsi"/>
                <w:sz w:val="22"/>
                <w:szCs w:val="22"/>
              </w:rPr>
              <w:t>0.210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61</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1</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0.0169s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93.3%</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18</w:t>
            </w:r>
          </w:p>
        </w:tc>
        <w:tc>
          <w:tcPr>
            <w:tcW w:w="700" w:type="pct"/>
          </w:tcPr>
          <w:p w:rsidR="007C0FE7" w:rsidRPr="00757D1F" w:rsidRDefault="00111A96" w:rsidP="007C0FE7">
            <w:pPr>
              <w:jc w:val="center"/>
              <w:rPr>
                <w:rFonts w:cstheme="minorHAnsi"/>
                <w:sz w:val="22"/>
                <w:szCs w:val="22"/>
              </w:rPr>
            </w:pPr>
            <w:r w:rsidRPr="00757D1F">
              <w:rPr>
                <w:rFonts w:cstheme="minorHAnsi"/>
                <w:sz w:val="22"/>
                <w:szCs w:val="22"/>
              </w:rPr>
              <w:t>0.222</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108</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62</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0.0437s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73.3%</w:t>
            </w:r>
          </w:p>
        </w:tc>
      </w:tr>
      <w:tr w:rsidR="007C0FE7" w:rsidRPr="00757D1F" w:rsidTr="007C0FE7">
        <w:tc>
          <w:tcPr>
            <w:tcW w:w="701" w:type="pct"/>
          </w:tcPr>
          <w:p w:rsidR="007C0FE7" w:rsidRPr="00757D1F" w:rsidRDefault="007C0FE7" w:rsidP="007C0FE7">
            <w:pPr>
              <w:jc w:val="center"/>
              <w:rPr>
                <w:rFonts w:cstheme="minorHAnsi"/>
                <w:sz w:val="22"/>
                <w:szCs w:val="22"/>
              </w:rPr>
            </w:pPr>
            <w:r w:rsidRPr="00757D1F">
              <w:rPr>
                <w:rFonts w:cstheme="minorHAnsi"/>
                <w:sz w:val="22"/>
                <w:szCs w:val="22"/>
              </w:rPr>
              <w:t>19</w:t>
            </w:r>
          </w:p>
        </w:tc>
        <w:tc>
          <w:tcPr>
            <w:tcW w:w="700" w:type="pct"/>
          </w:tcPr>
          <w:p w:rsidR="007C0FE7" w:rsidRPr="00757D1F" w:rsidRDefault="00111A96" w:rsidP="007C0FE7">
            <w:pPr>
              <w:jc w:val="center"/>
              <w:rPr>
                <w:rFonts w:cstheme="minorHAnsi"/>
                <w:sz w:val="22"/>
                <w:szCs w:val="22"/>
              </w:rPr>
            </w:pPr>
            <w:r w:rsidRPr="00757D1F">
              <w:rPr>
                <w:rFonts w:cstheme="minorHAnsi"/>
                <w:sz w:val="22"/>
                <w:szCs w:val="22"/>
              </w:rPr>
              <w:t>0.235</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3 718</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3 656</w:t>
            </w:r>
          </w:p>
        </w:tc>
        <w:tc>
          <w:tcPr>
            <w:tcW w:w="705" w:type="pct"/>
          </w:tcPr>
          <w:p w:rsidR="007C0FE7" w:rsidRPr="00757D1F" w:rsidRDefault="00AB2816" w:rsidP="007C0FE7">
            <w:pPr>
              <w:jc w:val="center"/>
              <w:rPr>
                <w:rFonts w:cstheme="minorHAnsi"/>
                <w:sz w:val="22"/>
                <w:szCs w:val="22"/>
              </w:rPr>
            </w:pPr>
            <w:r w:rsidRPr="00757D1F">
              <w:rPr>
                <w:rFonts w:cstheme="minorHAnsi"/>
                <w:sz w:val="22"/>
                <w:szCs w:val="22"/>
              </w:rPr>
              <w:t>0.9212s</w:t>
            </w:r>
          </w:p>
        </w:tc>
        <w:tc>
          <w:tcPr>
            <w:tcW w:w="775" w:type="pct"/>
          </w:tcPr>
          <w:p w:rsidR="007C0FE7" w:rsidRPr="00757D1F" w:rsidRDefault="00AB2816" w:rsidP="007C0FE7">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7C0FE7">
            <w:pPr>
              <w:jc w:val="center"/>
              <w:rPr>
                <w:rFonts w:cstheme="minorHAnsi"/>
                <w:sz w:val="22"/>
                <w:szCs w:val="22"/>
              </w:rPr>
            </w:pPr>
            <w:r w:rsidRPr="00757D1F">
              <w:rPr>
                <w:rFonts w:cstheme="minorHAnsi"/>
                <w:sz w:val="22"/>
                <w:szCs w:val="22"/>
              </w:rPr>
              <w:t>100%</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20</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0.247</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83 051</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83 008</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20.159s</w:t>
            </w:r>
          </w:p>
        </w:tc>
        <w:tc>
          <w:tcPr>
            <w:tcW w:w="775" w:type="pct"/>
          </w:tcPr>
          <w:p w:rsidR="007C0FE7" w:rsidRPr="00757D1F" w:rsidRDefault="00AB2816" w:rsidP="00D67C12">
            <w:pPr>
              <w:jc w:val="center"/>
              <w:rPr>
                <w:rFonts w:cstheme="minorHAnsi"/>
                <w:sz w:val="22"/>
                <w:szCs w:val="22"/>
              </w:rPr>
            </w:pPr>
            <w:r w:rsidRPr="00757D1F">
              <w:rPr>
                <w:rFonts w:cstheme="minorHAnsi"/>
                <w:sz w:val="22"/>
                <w:szCs w:val="22"/>
              </w:rPr>
              <w:t>93.3%</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67.7%</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21</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0.259</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6 918</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6 866</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1.571s</w:t>
            </w:r>
          </w:p>
        </w:tc>
        <w:tc>
          <w:tcPr>
            <w:tcW w:w="775" w:type="pct"/>
          </w:tcPr>
          <w:p w:rsidR="007C0FE7"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86.7%</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22</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0.272</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11 241</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11 198</w:t>
            </w:r>
          </w:p>
        </w:tc>
        <w:tc>
          <w:tcPr>
            <w:tcW w:w="705" w:type="pct"/>
          </w:tcPr>
          <w:p w:rsidR="007C0FE7" w:rsidRPr="00757D1F" w:rsidRDefault="00AB2816" w:rsidP="00D67C12">
            <w:pPr>
              <w:jc w:val="center"/>
              <w:rPr>
                <w:rFonts w:cstheme="minorHAnsi"/>
                <w:sz w:val="22"/>
                <w:szCs w:val="22"/>
              </w:rPr>
            </w:pPr>
            <w:r w:rsidRPr="00757D1F">
              <w:rPr>
                <w:rFonts w:cstheme="minorHAnsi"/>
                <w:sz w:val="22"/>
                <w:szCs w:val="22"/>
              </w:rPr>
              <w:t>2.8444s</w:t>
            </w:r>
          </w:p>
        </w:tc>
        <w:tc>
          <w:tcPr>
            <w:tcW w:w="775" w:type="pct"/>
          </w:tcPr>
          <w:p w:rsidR="007C0FE7"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7C0FE7" w:rsidRPr="00757D1F" w:rsidRDefault="00AB2816" w:rsidP="00D67C12">
            <w:pPr>
              <w:jc w:val="center"/>
              <w:rPr>
                <w:rFonts w:cstheme="minorHAnsi"/>
                <w:sz w:val="22"/>
                <w:szCs w:val="22"/>
              </w:rPr>
            </w:pPr>
            <w:r w:rsidRPr="00757D1F">
              <w:rPr>
                <w:rFonts w:cstheme="minorHAnsi"/>
                <w:sz w:val="22"/>
                <w:szCs w:val="22"/>
              </w:rPr>
              <w:t>73.3%</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24</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0.296</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108 140</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108 112</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25.9309s</w:t>
            </w:r>
          </w:p>
        </w:tc>
        <w:tc>
          <w:tcPr>
            <w:tcW w:w="775" w:type="pct"/>
          </w:tcPr>
          <w:p w:rsidR="007C0FE7" w:rsidRPr="00757D1F" w:rsidRDefault="00A51B77" w:rsidP="00D67C12">
            <w:pPr>
              <w:jc w:val="center"/>
              <w:rPr>
                <w:rFonts w:cstheme="minorHAnsi"/>
                <w:sz w:val="22"/>
                <w:szCs w:val="22"/>
              </w:rPr>
            </w:pPr>
            <w:r w:rsidRPr="00757D1F">
              <w:rPr>
                <w:rFonts w:cstheme="minorHAnsi"/>
                <w:sz w:val="22"/>
                <w:szCs w:val="22"/>
              </w:rPr>
              <w:t>93.3%</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26.7%</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28</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0.346</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123</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119</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0.0292s</w:t>
            </w:r>
          </w:p>
        </w:tc>
        <w:tc>
          <w:tcPr>
            <w:tcW w:w="775" w:type="pct"/>
          </w:tcPr>
          <w:p w:rsidR="007C0FE7"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6.7%</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lastRenderedPageBreak/>
              <w:t>32</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0.395</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1</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1</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0.0013s</w:t>
            </w:r>
          </w:p>
        </w:tc>
        <w:tc>
          <w:tcPr>
            <w:tcW w:w="775" w:type="pct"/>
          </w:tcPr>
          <w:p w:rsidR="007C0FE7"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0%</w:t>
            </w:r>
          </w:p>
        </w:tc>
      </w:tr>
      <w:tr w:rsidR="007C0FE7" w:rsidRPr="00757D1F" w:rsidTr="007C0FE7">
        <w:tc>
          <w:tcPr>
            <w:tcW w:w="701" w:type="pct"/>
          </w:tcPr>
          <w:p w:rsidR="007C0FE7" w:rsidRPr="00757D1F" w:rsidRDefault="007C0FE7" w:rsidP="00D67C12">
            <w:pPr>
              <w:jc w:val="center"/>
              <w:rPr>
                <w:rFonts w:cstheme="minorHAnsi"/>
                <w:sz w:val="22"/>
                <w:szCs w:val="22"/>
              </w:rPr>
            </w:pPr>
            <w:r w:rsidRPr="00757D1F">
              <w:rPr>
                <w:rFonts w:cstheme="minorHAnsi"/>
                <w:sz w:val="22"/>
                <w:szCs w:val="22"/>
              </w:rPr>
              <w:t>36</w:t>
            </w:r>
          </w:p>
        </w:tc>
        <w:tc>
          <w:tcPr>
            <w:tcW w:w="700" w:type="pct"/>
          </w:tcPr>
          <w:p w:rsidR="007C0FE7" w:rsidRPr="00757D1F" w:rsidRDefault="00111A96" w:rsidP="00D67C12">
            <w:pPr>
              <w:jc w:val="center"/>
              <w:rPr>
                <w:rFonts w:cstheme="minorHAnsi"/>
                <w:sz w:val="22"/>
                <w:szCs w:val="22"/>
              </w:rPr>
            </w:pPr>
            <w:r w:rsidRPr="00757D1F">
              <w:rPr>
                <w:rFonts w:cstheme="minorHAnsi"/>
                <w:sz w:val="22"/>
                <w:szCs w:val="22"/>
              </w:rPr>
              <w:t>0.444</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7C0FE7" w:rsidRPr="00757D1F" w:rsidRDefault="00A51B77" w:rsidP="00D67C12">
            <w:pPr>
              <w:jc w:val="center"/>
              <w:rPr>
                <w:rFonts w:cstheme="minorHAnsi"/>
                <w:sz w:val="22"/>
                <w:szCs w:val="22"/>
              </w:rPr>
            </w:pPr>
            <w:r w:rsidRPr="00757D1F">
              <w:rPr>
                <w:rFonts w:cstheme="minorHAnsi"/>
                <w:sz w:val="22"/>
                <w:szCs w:val="22"/>
              </w:rPr>
              <w:t>0.001s</w:t>
            </w:r>
          </w:p>
        </w:tc>
        <w:tc>
          <w:tcPr>
            <w:tcW w:w="775" w:type="pct"/>
          </w:tcPr>
          <w:p w:rsidR="007C0FE7"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7C0FE7" w:rsidRPr="00757D1F" w:rsidRDefault="00A51B77" w:rsidP="00D67C12">
            <w:pPr>
              <w:jc w:val="center"/>
              <w:rPr>
                <w:rFonts w:cstheme="minorHAnsi"/>
                <w:sz w:val="22"/>
                <w:szCs w:val="22"/>
              </w:rPr>
            </w:pPr>
            <w:r w:rsidRPr="00757D1F">
              <w:rPr>
                <w:rFonts w:cstheme="minorHAnsi"/>
                <w:sz w:val="22"/>
                <w:szCs w:val="22"/>
              </w:rPr>
              <w:t>0%</w:t>
            </w:r>
          </w:p>
        </w:tc>
      </w:tr>
    </w:tbl>
    <w:p w:rsidR="007C0FE7" w:rsidRPr="00757D1F" w:rsidRDefault="007C0FE7" w:rsidP="003616F1">
      <w:pPr>
        <w:rPr>
          <w:rFonts w:cstheme="minorHAnsi"/>
          <w:sz w:val="22"/>
          <w:szCs w:val="22"/>
        </w:rPr>
      </w:pPr>
    </w:p>
    <w:p w:rsidR="00AB2816" w:rsidRPr="00757D1F" w:rsidRDefault="000D5F6F" w:rsidP="003616F1">
      <w:pPr>
        <w:rPr>
          <w:rFonts w:cstheme="minorHAnsi"/>
          <w:sz w:val="22"/>
          <w:szCs w:val="22"/>
        </w:rPr>
      </w:pPr>
      <w:r>
        <w:rPr>
          <w:rFonts w:cstheme="minorHAnsi"/>
          <w:sz w:val="22"/>
          <w:szCs w:val="22"/>
        </w:rPr>
        <w:t>With only MRV, LCV, ACP, MAC, and FC.</w:t>
      </w:r>
    </w:p>
    <w:tbl>
      <w:tblPr>
        <w:tblStyle w:val="TableGrid"/>
        <w:tblW w:w="5000" w:type="pct"/>
        <w:tblLook w:val="04A0" w:firstRow="1" w:lastRow="0" w:firstColumn="1" w:lastColumn="0" w:noHBand="0" w:noVBand="1"/>
      </w:tblPr>
      <w:tblGrid>
        <w:gridCol w:w="1312"/>
        <w:gridCol w:w="1309"/>
        <w:gridCol w:w="1322"/>
        <w:gridCol w:w="1318"/>
        <w:gridCol w:w="1318"/>
        <w:gridCol w:w="1449"/>
        <w:gridCol w:w="1322"/>
      </w:tblGrid>
      <w:tr w:rsidR="00AB2816" w:rsidRPr="00757D1F" w:rsidTr="00D67C12">
        <w:tc>
          <w:tcPr>
            <w:tcW w:w="701"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m</w:t>
            </w:r>
          </w:p>
        </w:tc>
        <w:tc>
          <w:tcPr>
            <w:tcW w:w="700"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R</w:t>
            </w:r>
          </w:p>
        </w:tc>
        <w:tc>
          <w:tcPr>
            <w:tcW w:w="707"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Avg. # Nodes</w:t>
            </w:r>
          </w:p>
        </w:tc>
        <w:tc>
          <w:tcPr>
            <w:tcW w:w="705"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Avg. # Dead Ends</w:t>
            </w:r>
          </w:p>
        </w:tc>
        <w:tc>
          <w:tcPr>
            <w:tcW w:w="705"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Avg. Time</w:t>
            </w:r>
          </w:p>
        </w:tc>
        <w:tc>
          <w:tcPr>
            <w:tcW w:w="775"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 Complete</w:t>
            </w:r>
          </w:p>
        </w:tc>
        <w:tc>
          <w:tcPr>
            <w:tcW w:w="707" w:type="pct"/>
            <w:vAlign w:val="center"/>
          </w:tcPr>
          <w:p w:rsidR="00AB2816" w:rsidRPr="00757D1F" w:rsidRDefault="00AB2816" w:rsidP="00D67C12">
            <w:pPr>
              <w:jc w:val="center"/>
              <w:rPr>
                <w:rFonts w:cstheme="minorHAnsi"/>
                <w:b/>
                <w:sz w:val="22"/>
                <w:szCs w:val="22"/>
              </w:rPr>
            </w:pPr>
            <w:r w:rsidRPr="00757D1F">
              <w:rPr>
                <w:rFonts w:cstheme="minorHAnsi"/>
                <w:b/>
                <w:sz w:val="22"/>
                <w:szCs w:val="22"/>
              </w:rPr>
              <w:t>% Solved</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4</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0.0494</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77</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0.05144s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100%</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8</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0.0988</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69 540</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69 469</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20.0436s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93.3%</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93.3%</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12</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0.148</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69</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0.0406s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100%</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16</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0.198</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915</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854</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0.249s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93.3%</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17</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0.210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61</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1</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0.03505s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93.3%</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18</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0.222</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108</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62</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0.0262s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73.3%</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19</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0.235</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3 718</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3 656</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1.076s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100%</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20</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0.247</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69 207</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69 163</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20.2036s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93.3%</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66.7%</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21</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0.259</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6 918</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6 866</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1.876s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86.7%</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22</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0.272</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11 241</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11 198</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3.3874s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73.3%</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24</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0.296</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94 509</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94 492</w:t>
            </w:r>
          </w:p>
        </w:tc>
        <w:tc>
          <w:tcPr>
            <w:tcW w:w="705" w:type="pct"/>
          </w:tcPr>
          <w:p w:rsidR="00AB2816" w:rsidRPr="00757D1F" w:rsidRDefault="00AB2816" w:rsidP="00D67C12">
            <w:pPr>
              <w:jc w:val="center"/>
              <w:rPr>
                <w:rFonts w:cstheme="minorHAnsi"/>
                <w:sz w:val="22"/>
                <w:szCs w:val="22"/>
              </w:rPr>
            </w:pPr>
            <w:r w:rsidRPr="00757D1F">
              <w:rPr>
                <w:rFonts w:cstheme="minorHAnsi"/>
                <w:sz w:val="22"/>
                <w:szCs w:val="22"/>
              </w:rPr>
              <w:t>27.0683s</w:t>
            </w:r>
          </w:p>
        </w:tc>
        <w:tc>
          <w:tcPr>
            <w:tcW w:w="775" w:type="pct"/>
          </w:tcPr>
          <w:p w:rsidR="00AB2816" w:rsidRPr="00757D1F" w:rsidRDefault="00AB2816" w:rsidP="00D67C12">
            <w:pPr>
              <w:jc w:val="center"/>
              <w:rPr>
                <w:rFonts w:cstheme="minorHAnsi"/>
                <w:sz w:val="22"/>
                <w:szCs w:val="22"/>
              </w:rPr>
            </w:pPr>
            <w:r w:rsidRPr="00757D1F">
              <w:rPr>
                <w:rFonts w:cstheme="minorHAnsi"/>
                <w:sz w:val="22"/>
                <w:szCs w:val="22"/>
              </w:rPr>
              <w:t>93.3%</w:t>
            </w:r>
          </w:p>
        </w:tc>
        <w:tc>
          <w:tcPr>
            <w:tcW w:w="707" w:type="pct"/>
          </w:tcPr>
          <w:p w:rsidR="00AB2816" w:rsidRPr="00757D1F" w:rsidRDefault="00AB2816" w:rsidP="00D67C12">
            <w:pPr>
              <w:jc w:val="center"/>
              <w:rPr>
                <w:rFonts w:cstheme="minorHAnsi"/>
                <w:sz w:val="22"/>
                <w:szCs w:val="22"/>
              </w:rPr>
            </w:pPr>
            <w:r w:rsidRPr="00757D1F">
              <w:rPr>
                <w:rFonts w:cstheme="minorHAnsi"/>
                <w:sz w:val="22"/>
                <w:szCs w:val="22"/>
              </w:rPr>
              <w:t>26.7%</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28</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0.346</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122</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118</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0.0381s</w:t>
            </w:r>
          </w:p>
        </w:tc>
        <w:tc>
          <w:tcPr>
            <w:tcW w:w="775" w:type="pct"/>
          </w:tcPr>
          <w:p w:rsidR="00AB2816"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6.7%</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32</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0.395</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0.0029s</w:t>
            </w:r>
          </w:p>
        </w:tc>
        <w:tc>
          <w:tcPr>
            <w:tcW w:w="775" w:type="pct"/>
          </w:tcPr>
          <w:p w:rsidR="00AB2816"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0%</w:t>
            </w:r>
          </w:p>
        </w:tc>
      </w:tr>
      <w:tr w:rsidR="00AB2816" w:rsidRPr="00757D1F" w:rsidTr="00D67C12">
        <w:tc>
          <w:tcPr>
            <w:tcW w:w="701" w:type="pct"/>
          </w:tcPr>
          <w:p w:rsidR="00AB2816" w:rsidRPr="00757D1F" w:rsidRDefault="00AB2816" w:rsidP="00D67C12">
            <w:pPr>
              <w:jc w:val="center"/>
              <w:rPr>
                <w:rFonts w:cstheme="minorHAnsi"/>
                <w:sz w:val="22"/>
                <w:szCs w:val="22"/>
              </w:rPr>
            </w:pPr>
            <w:r w:rsidRPr="00757D1F">
              <w:rPr>
                <w:rFonts w:cstheme="minorHAnsi"/>
                <w:sz w:val="22"/>
                <w:szCs w:val="22"/>
              </w:rPr>
              <w:t>36</w:t>
            </w:r>
          </w:p>
        </w:tc>
        <w:tc>
          <w:tcPr>
            <w:tcW w:w="700" w:type="pct"/>
          </w:tcPr>
          <w:p w:rsidR="00AB2816" w:rsidRPr="00757D1F" w:rsidRDefault="00AB2816" w:rsidP="00D67C12">
            <w:pPr>
              <w:jc w:val="center"/>
              <w:rPr>
                <w:rFonts w:cstheme="minorHAnsi"/>
                <w:sz w:val="22"/>
                <w:szCs w:val="22"/>
              </w:rPr>
            </w:pPr>
            <w:r w:rsidRPr="00757D1F">
              <w:rPr>
                <w:rFonts w:cstheme="minorHAnsi"/>
                <w:sz w:val="22"/>
                <w:szCs w:val="22"/>
              </w:rPr>
              <w:t>0.444</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0</w:t>
            </w:r>
          </w:p>
        </w:tc>
        <w:tc>
          <w:tcPr>
            <w:tcW w:w="705" w:type="pct"/>
          </w:tcPr>
          <w:p w:rsidR="00AB2816" w:rsidRPr="00757D1F" w:rsidRDefault="00A51B77" w:rsidP="00D67C12">
            <w:pPr>
              <w:jc w:val="center"/>
              <w:rPr>
                <w:rFonts w:cstheme="minorHAnsi"/>
                <w:sz w:val="22"/>
                <w:szCs w:val="22"/>
              </w:rPr>
            </w:pPr>
            <w:r w:rsidRPr="00757D1F">
              <w:rPr>
                <w:rFonts w:cstheme="minorHAnsi"/>
                <w:sz w:val="22"/>
                <w:szCs w:val="22"/>
              </w:rPr>
              <w:t>0.0014s</w:t>
            </w:r>
          </w:p>
        </w:tc>
        <w:tc>
          <w:tcPr>
            <w:tcW w:w="775" w:type="pct"/>
          </w:tcPr>
          <w:p w:rsidR="00AB2816" w:rsidRPr="00757D1F" w:rsidRDefault="00A51B77" w:rsidP="00D67C12">
            <w:pPr>
              <w:jc w:val="center"/>
              <w:rPr>
                <w:rFonts w:cstheme="minorHAnsi"/>
                <w:sz w:val="22"/>
                <w:szCs w:val="22"/>
              </w:rPr>
            </w:pPr>
            <w:r w:rsidRPr="00757D1F">
              <w:rPr>
                <w:rFonts w:cstheme="minorHAnsi"/>
                <w:sz w:val="22"/>
                <w:szCs w:val="22"/>
              </w:rPr>
              <w:t>100%</w:t>
            </w:r>
          </w:p>
        </w:tc>
        <w:tc>
          <w:tcPr>
            <w:tcW w:w="707" w:type="pct"/>
          </w:tcPr>
          <w:p w:rsidR="00AB2816" w:rsidRPr="00757D1F" w:rsidRDefault="00A51B77" w:rsidP="00D67C12">
            <w:pPr>
              <w:jc w:val="center"/>
              <w:rPr>
                <w:rFonts w:cstheme="minorHAnsi"/>
                <w:sz w:val="22"/>
                <w:szCs w:val="22"/>
              </w:rPr>
            </w:pPr>
            <w:r w:rsidRPr="00757D1F">
              <w:rPr>
                <w:rFonts w:cstheme="minorHAnsi"/>
                <w:sz w:val="22"/>
                <w:szCs w:val="22"/>
              </w:rPr>
              <w:t>0%</w:t>
            </w:r>
          </w:p>
        </w:tc>
      </w:tr>
    </w:tbl>
    <w:p w:rsidR="003017E5" w:rsidRPr="00757D1F" w:rsidRDefault="003017E5" w:rsidP="000D5F6F">
      <w:pPr>
        <w:ind w:firstLine="720"/>
        <w:rPr>
          <w:rFonts w:cstheme="minorHAnsi"/>
          <w:sz w:val="22"/>
          <w:szCs w:val="22"/>
        </w:rPr>
      </w:pPr>
      <w:r w:rsidRPr="00757D1F">
        <w:rPr>
          <w:rFonts w:cstheme="minorHAnsi"/>
          <w:sz w:val="22"/>
          <w:szCs w:val="22"/>
        </w:rPr>
        <w:t>As you scan the two tables, you will realize that the MRV + LCV heuristics have faster average times than the other. This is primarily due to the algorithm overhead the ac3 and forward checking has. The MRV and LCV heuristics do most of the node pruning for these puzzles; thus, having extra heuristics doesn’t reduce it much further if at all.</w:t>
      </w:r>
    </w:p>
    <w:p w:rsidR="003017E5" w:rsidRPr="00757D1F" w:rsidRDefault="003017E5" w:rsidP="003616F1">
      <w:pPr>
        <w:rPr>
          <w:rFonts w:cstheme="minorHAnsi"/>
          <w:sz w:val="22"/>
          <w:szCs w:val="22"/>
        </w:rPr>
      </w:pPr>
      <w:r w:rsidRPr="00757D1F">
        <w:rPr>
          <w:rFonts w:cstheme="minorHAnsi"/>
          <w:sz w:val="22"/>
          <w:szCs w:val="22"/>
        </w:rPr>
        <w:tab/>
        <w:t>Starting at m = 4, the puzzles are fairly easy to solve. There are a few outliers that caused timeouts, but for the most part, m = 4, 8, 12, 16 were all fairly easy. This continues up until about m = 19, where the time becomes &gt; 1s, with 20s for m = 20 and 25 - 27s for m = 24. After that, it again drops to being very easy. This is mostly due to m being too high, and thus leading to unsolvable puzzles. Based on the % solvable and the average time, the hardest R would be around when m = 24</w:t>
      </w:r>
      <w:r w:rsidR="003E77A8" w:rsidRPr="00757D1F">
        <w:rPr>
          <w:rFonts w:cstheme="minorHAnsi"/>
          <w:sz w:val="22"/>
          <w:szCs w:val="22"/>
        </w:rPr>
        <w:t>, or R = 0.296</w:t>
      </w:r>
      <w:r w:rsidRPr="00757D1F">
        <w:rPr>
          <w:rFonts w:cstheme="minorHAnsi"/>
          <w:sz w:val="22"/>
          <w:szCs w:val="22"/>
        </w:rPr>
        <w:t>.</w:t>
      </w:r>
    </w:p>
    <w:p w:rsidR="004122FB" w:rsidRPr="00757D1F" w:rsidRDefault="004122FB" w:rsidP="003616F1">
      <w:pPr>
        <w:rPr>
          <w:rFonts w:cstheme="minorHAnsi"/>
          <w:sz w:val="22"/>
          <w:szCs w:val="22"/>
        </w:rPr>
      </w:pPr>
    </w:p>
    <w:p w:rsidR="003017E5" w:rsidRPr="00757D1F" w:rsidRDefault="003017E5" w:rsidP="003616F1">
      <w:pPr>
        <w:rPr>
          <w:rFonts w:cstheme="minorHAnsi"/>
          <w:sz w:val="22"/>
          <w:szCs w:val="22"/>
        </w:rPr>
      </w:pPr>
      <w:r w:rsidRPr="00757D1F">
        <w:rPr>
          <w:rFonts w:cstheme="minorHAnsi"/>
          <w:noProof/>
          <w:sz w:val="22"/>
          <w:szCs w:val="22"/>
          <w:lang w:eastAsia="en-US"/>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122FB" w:rsidRPr="00757D1F" w:rsidRDefault="004122FB" w:rsidP="003616F1">
      <w:pPr>
        <w:rPr>
          <w:rFonts w:cstheme="minorHAnsi"/>
          <w:sz w:val="22"/>
          <w:szCs w:val="22"/>
        </w:rPr>
      </w:pPr>
      <w:r w:rsidRPr="00757D1F">
        <w:rPr>
          <w:rFonts w:cstheme="minorHAnsi"/>
          <w:sz w:val="22"/>
          <w:szCs w:val="22"/>
        </w:rPr>
        <w:tab/>
        <w:t>You can see that for both heuristic combinations, the average time remains small, except for a few spikes. At R = 0.0988, 0.247, and 0.296, there are large spikes in average time. Now, for 0.0988, this can be explained by an unfortunate difficult puzzle that was generated, which skewed the average time upward. The other two can be explained by it being the hardest R f</w:t>
      </w:r>
      <w:r w:rsidR="000D5F6F">
        <w:rPr>
          <w:rFonts w:cstheme="minorHAnsi"/>
          <w:sz w:val="22"/>
          <w:szCs w:val="22"/>
        </w:rPr>
        <w:t>or the solver.</w:t>
      </w:r>
    </w:p>
    <w:p w:rsidR="004122FB" w:rsidRPr="00757D1F" w:rsidRDefault="004122FB" w:rsidP="003616F1">
      <w:pPr>
        <w:rPr>
          <w:rFonts w:cstheme="minorHAnsi"/>
          <w:sz w:val="22"/>
          <w:szCs w:val="22"/>
        </w:rPr>
      </w:pPr>
      <w:r w:rsidRPr="00757D1F">
        <w:rPr>
          <w:rFonts w:cstheme="minorHAnsi"/>
          <w:noProof/>
          <w:sz w:val="22"/>
          <w:szCs w:val="22"/>
          <w:lang w:eastAsia="en-US"/>
        </w:rPr>
        <w:drawing>
          <wp:inline distT="0" distB="0" distL="0" distR="0" wp14:anchorId="0EA63DC0" wp14:editId="1A9B9797">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22FB" w:rsidRPr="00757D1F" w:rsidRDefault="004122FB" w:rsidP="003616F1">
      <w:pPr>
        <w:rPr>
          <w:rFonts w:cstheme="minorHAnsi"/>
          <w:sz w:val="22"/>
          <w:szCs w:val="22"/>
        </w:rPr>
      </w:pPr>
      <w:r w:rsidRPr="00757D1F">
        <w:rPr>
          <w:rFonts w:cstheme="minorHAnsi"/>
          <w:sz w:val="22"/>
          <w:szCs w:val="22"/>
        </w:rPr>
        <w:tab/>
        <w:t>Except for the massive spike</w:t>
      </w:r>
      <w:r w:rsidR="0083114D" w:rsidRPr="00757D1F">
        <w:rPr>
          <w:rFonts w:cstheme="minorHAnsi"/>
          <w:sz w:val="22"/>
          <w:szCs w:val="22"/>
        </w:rPr>
        <w:t>s at R = 0.0988, 0.247, 0.296</w:t>
      </w:r>
      <w:r w:rsidRPr="00757D1F">
        <w:rPr>
          <w:rFonts w:cstheme="minorHAnsi"/>
          <w:sz w:val="22"/>
          <w:szCs w:val="22"/>
        </w:rPr>
        <w:t>, the average number of nodes stays relatively the same.</w:t>
      </w:r>
    </w:p>
    <w:p w:rsidR="00A51B77" w:rsidRPr="00757D1F" w:rsidRDefault="004122FB" w:rsidP="004122FB">
      <w:pPr>
        <w:rPr>
          <w:rFonts w:cstheme="minorHAnsi"/>
          <w:sz w:val="22"/>
          <w:szCs w:val="22"/>
        </w:rPr>
      </w:pPr>
      <w:r w:rsidRPr="00757D1F">
        <w:rPr>
          <w:rFonts w:cstheme="minorHAnsi"/>
          <w:noProof/>
          <w:sz w:val="22"/>
          <w:szCs w:val="22"/>
          <w:lang w:eastAsia="en-US"/>
        </w:rPr>
        <w:lastRenderedPageBreak/>
        <w:drawing>
          <wp:inline distT="0" distB="0" distL="0" distR="0" wp14:anchorId="750C2299" wp14:editId="6D98417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2FB" w:rsidRPr="00757D1F" w:rsidRDefault="004122FB" w:rsidP="004122FB">
      <w:pPr>
        <w:rPr>
          <w:rFonts w:cstheme="minorHAnsi"/>
          <w:sz w:val="22"/>
          <w:szCs w:val="22"/>
        </w:rPr>
      </w:pPr>
      <w:r w:rsidRPr="00757D1F">
        <w:rPr>
          <w:rFonts w:cstheme="minorHAnsi"/>
          <w:sz w:val="22"/>
          <w:szCs w:val="22"/>
        </w:rPr>
        <w:tab/>
        <w:t>The solvability drops as R increases, as expected. When R increases, m increases. As m increases, the likelihood of the generated puzzle being solvable drops as there are much more constraints that may not necessarily be consistent.</w:t>
      </w:r>
    </w:p>
    <w:p w:rsidR="007A5E11" w:rsidRPr="00757D1F" w:rsidRDefault="007A5E11" w:rsidP="00757D1F">
      <w:pPr>
        <w:pStyle w:val="Heading1"/>
      </w:pPr>
      <w:r w:rsidRPr="00757D1F">
        <w:t xml:space="preserve">Largest n </w:t>
      </w:r>
      <w:proofErr w:type="spellStart"/>
      <w:r w:rsidRPr="00757D1F">
        <w:t>Completable</w:t>
      </w:r>
      <w:proofErr w:type="spellEnd"/>
      <w:r w:rsidRPr="00757D1F">
        <w:t xml:space="preserve"> at the Hardest R</w:t>
      </w:r>
    </w:p>
    <w:p w:rsidR="00D67C12" w:rsidRPr="00757D1F" w:rsidRDefault="007A5E11" w:rsidP="004122FB">
      <w:pPr>
        <w:rPr>
          <w:rFonts w:cstheme="minorHAnsi"/>
          <w:sz w:val="22"/>
          <w:szCs w:val="22"/>
        </w:rPr>
      </w:pPr>
      <w:r w:rsidRPr="00757D1F">
        <w:rPr>
          <w:rFonts w:cstheme="minorHAnsi"/>
          <w:sz w:val="22"/>
          <w:szCs w:val="22"/>
        </w:rPr>
        <w:tab/>
        <w:t>The largest n will show us how well the solver scales with size. This was tested using 10 random puzzles per m, n, p, q parameters.</w:t>
      </w:r>
      <w:r w:rsidR="00730258" w:rsidRPr="00757D1F">
        <w:rPr>
          <w:rFonts w:cstheme="minorHAnsi"/>
          <w:sz w:val="22"/>
          <w:szCs w:val="22"/>
        </w:rPr>
        <w:t xml:space="preserve"> The hardest m was calculated as </w:t>
      </w:r>
      <m:oMath>
        <m:r>
          <w:rPr>
            <w:rFonts w:ascii="Cambria Math" w:hAnsi="Cambria Math" w:cstheme="minorHAnsi"/>
            <w:sz w:val="22"/>
            <w:szCs w:val="22"/>
          </w:rPr>
          <m:t>m=</m:t>
        </m:r>
        <m:sSup>
          <m:sSupPr>
            <m:ctrlPr>
              <w:rPr>
                <w:rFonts w:ascii="Cambria Math" w:hAnsi="Cambria Math" w:cstheme="minorHAnsi"/>
                <w: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*R</m:t>
        </m:r>
      </m:oMath>
      <w:r w:rsidR="00730258" w:rsidRPr="00757D1F">
        <w:rPr>
          <w:rFonts w:cstheme="minorHAnsi"/>
          <w:sz w:val="22"/>
          <w:szCs w:val="22"/>
        </w:rPr>
        <w:t>, using the hardest R calculated in the previous part</w:t>
      </w:r>
    </w:p>
    <w:p w:rsidR="007A5E11" w:rsidRPr="00757D1F" w:rsidRDefault="000D5F6F" w:rsidP="004122FB">
      <w:pPr>
        <w:rPr>
          <w:rFonts w:cstheme="minorHAnsi"/>
          <w:sz w:val="22"/>
          <w:szCs w:val="22"/>
        </w:rPr>
      </w:pPr>
      <w:r>
        <w:rPr>
          <w:rFonts w:cstheme="minorHAnsi"/>
          <w:sz w:val="22"/>
          <w:szCs w:val="22"/>
        </w:rPr>
        <w:t>With only MRV and LCV.</w:t>
      </w:r>
    </w:p>
    <w:tbl>
      <w:tblPr>
        <w:tblStyle w:val="TableGrid"/>
        <w:tblW w:w="5000" w:type="pct"/>
        <w:tblLook w:val="04A0" w:firstRow="1" w:lastRow="0" w:firstColumn="1" w:lastColumn="0" w:noHBand="0" w:noVBand="1"/>
      </w:tblPr>
      <w:tblGrid>
        <w:gridCol w:w="1030"/>
        <w:gridCol w:w="1001"/>
        <w:gridCol w:w="1001"/>
        <w:gridCol w:w="1001"/>
        <w:gridCol w:w="1022"/>
        <w:gridCol w:w="1018"/>
        <w:gridCol w:w="1027"/>
        <w:gridCol w:w="1228"/>
        <w:gridCol w:w="1022"/>
      </w:tblGrid>
      <w:tr w:rsidR="007A5E11" w:rsidRPr="00757D1F" w:rsidTr="007A5E11">
        <w:tc>
          <w:tcPr>
            <w:tcW w:w="552"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Hardest m</w:t>
            </w:r>
          </w:p>
        </w:tc>
        <w:tc>
          <w:tcPr>
            <w:tcW w:w="536"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n</w:t>
            </w:r>
          </w:p>
        </w:tc>
        <w:tc>
          <w:tcPr>
            <w:tcW w:w="536"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p</w:t>
            </w:r>
          </w:p>
        </w:tc>
        <w:tc>
          <w:tcPr>
            <w:tcW w:w="536"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q</w:t>
            </w:r>
          </w:p>
        </w:tc>
        <w:tc>
          <w:tcPr>
            <w:tcW w:w="547"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Avg. # Nodes</w:t>
            </w:r>
          </w:p>
        </w:tc>
        <w:tc>
          <w:tcPr>
            <w:tcW w:w="545"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Avg. # Dead Ends</w:t>
            </w:r>
          </w:p>
        </w:tc>
        <w:tc>
          <w:tcPr>
            <w:tcW w:w="544"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Avg. Time</w:t>
            </w:r>
          </w:p>
        </w:tc>
        <w:tc>
          <w:tcPr>
            <w:tcW w:w="657"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 Completed</w:t>
            </w:r>
          </w:p>
        </w:tc>
        <w:tc>
          <w:tcPr>
            <w:tcW w:w="547" w:type="pct"/>
            <w:vAlign w:val="center"/>
          </w:tcPr>
          <w:p w:rsidR="007A5E11" w:rsidRPr="00757D1F" w:rsidRDefault="007A5E11" w:rsidP="007A5E11">
            <w:pPr>
              <w:jc w:val="center"/>
              <w:rPr>
                <w:rFonts w:cstheme="minorHAnsi"/>
                <w:b/>
                <w:sz w:val="22"/>
                <w:szCs w:val="22"/>
              </w:rPr>
            </w:pPr>
            <w:r w:rsidRPr="00757D1F">
              <w:rPr>
                <w:rFonts w:cstheme="minorHAnsi"/>
                <w:b/>
                <w:sz w:val="22"/>
                <w:szCs w:val="22"/>
              </w:rPr>
              <w:t>% Solved</w:t>
            </w:r>
          </w:p>
        </w:tc>
      </w:tr>
      <w:tr w:rsidR="007A5E11" w:rsidRPr="00757D1F" w:rsidTr="007A5E11">
        <w:tc>
          <w:tcPr>
            <w:tcW w:w="552" w:type="pct"/>
          </w:tcPr>
          <w:p w:rsidR="007A5E11" w:rsidRPr="00757D1F" w:rsidRDefault="003E77A8" w:rsidP="007A5E11">
            <w:pPr>
              <w:jc w:val="center"/>
              <w:rPr>
                <w:rFonts w:cstheme="minorHAnsi"/>
                <w:sz w:val="22"/>
                <w:szCs w:val="22"/>
              </w:rPr>
            </w:pPr>
            <w:r w:rsidRPr="00757D1F">
              <w:rPr>
                <w:rFonts w:cstheme="minorHAnsi"/>
                <w:sz w:val="22"/>
                <w:szCs w:val="22"/>
              </w:rPr>
              <w:t>43</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12</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3</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4</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432 560</w:t>
            </w:r>
          </w:p>
        </w:tc>
        <w:tc>
          <w:tcPr>
            <w:tcW w:w="545" w:type="pct"/>
          </w:tcPr>
          <w:p w:rsidR="007A5E11" w:rsidRPr="00757D1F" w:rsidRDefault="002014ED" w:rsidP="007A5E11">
            <w:pPr>
              <w:jc w:val="center"/>
              <w:rPr>
                <w:rFonts w:cstheme="minorHAnsi"/>
                <w:sz w:val="22"/>
                <w:szCs w:val="22"/>
              </w:rPr>
            </w:pPr>
            <w:r w:rsidRPr="00757D1F">
              <w:rPr>
                <w:rFonts w:cstheme="minorHAnsi"/>
                <w:sz w:val="22"/>
                <w:szCs w:val="22"/>
              </w:rPr>
              <w:t>432 501</w:t>
            </w:r>
          </w:p>
        </w:tc>
        <w:tc>
          <w:tcPr>
            <w:tcW w:w="544" w:type="pct"/>
          </w:tcPr>
          <w:p w:rsidR="007A5E11" w:rsidRPr="00757D1F" w:rsidRDefault="002014ED" w:rsidP="007A5E11">
            <w:pPr>
              <w:jc w:val="center"/>
              <w:rPr>
                <w:rFonts w:cstheme="minorHAnsi"/>
                <w:sz w:val="22"/>
                <w:szCs w:val="22"/>
              </w:rPr>
            </w:pPr>
            <w:r w:rsidRPr="00757D1F">
              <w:rPr>
                <w:rFonts w:cstheme="minorHAnsi"/>
                <w:sz w:val="22"/>
                <w:szCs w:val="22"/>
              </w:rPr>
              <w:t>180.25s</w:t>
            </w:r>
          </w:p>
        </w:tc>
        <w:tc>
          <w:tcPr>
            <w:tcW w:w="657" w:type="pct"/>
          </w:tcPr>
          <w:p w:rsidR="007A5E11" w:rsidRPr="00757D1F" w:rsidRDefault="002014ED" w:rsidP="007A5E11">
            <w:pPr>
              <w:jc w:val="center"/>
              <w:rPr>
                <w:rFonts w:cstheme="minorHAnsi"/>
                <w:sz w:val="22"/>
                <w:szCs w:val="22"/>
              </w:rPr>
            </w:pPr>
            <w:r w:rsidRPr="00757D1F">
              <w:rPr>
                <w:rFonts w:cstheme="minorHAnsi"/>
                <w:sz w:val="22"/>
                <w:szCs w:val="22"/>
              </w:rPr>
              <w:t>40%</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20%</w:t>
            </w:r>
          </w:p>
        </w:tc>
      </w:tr>
      <w:tr w:rsidR="007A5E11" w:rsidRPr="00757D1F" w:rsidTr="007A5E11">
        <w:tc>
          <w:tcPr>
            <w:tcW w:w="552" w:type="pct"/>
          </w:tcPr>
          <w:p w:rsidR="007A5E11" w:rsidRPr="00757D1F" w:rsidRDefault="003E77A8" w:rsidP="007A5E11">
            <w:pPr>
              <w:jc w:val="center"/>
              <w:rPr>
                <w:rFonts w:cstheme="minorHAnsi"/>
                <w:sz w:val="22"/>
                <w:szCs w:val="22"/>
              </w:rPr>
            </w:pPr>
            <w:r w:rsidRPr="00757D1F">
              <w:rPr>
                <w:rFonts w:cstheme="minorHAnsi"/>
                <w:sz w:val="22"/>
                <w:szCs w:val="22"/>
              </w:rPr>
              <w:t>67</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15</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3</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5</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275 902</w:t>
            </w:r>
          </w:p>
        </w:tc>
        <w:tc>
          <w:tcPr>
            <w:tcW w:w="545" w:type="pct"/>
          </w:tcPr>
          <w:p w:rsidR="007A5E11" w:rsidRPr="00757D1F" w:rsidRDefault="002014ED" w:rsidP="007A5E11">
            <w:pPr>
              <w:jc w:val="center"/>
              <w:rPr>
                <w:rFonts w:cstheme="minorHAnsi"/>
                <w:sz w:val="22"/>
                <w:szCs w:val="22"/>
              </w:rPr>
            </w:pPr>
            <w:r w:rsidRPr="00757D1F">
              <w:rPr>
                <w:rFonts w:cstheme="minorHAnsi"/>
                <w:sz w:val="22"/>
                <w:szCs w:val="22"/>
              </w:rPr>
              <w:t>275 825</w:t>
            </w:r>
          </w:p>
        </w:tc>
        <w:tc>
          <w:tcPr>
            <w:tcW w:w="544" w:type="pct"/>
          </w:tcPr>
          <w:p w:rsidR="007A5E11" w:rsidRPr="00757D1F" w:rsidRDefault="002014ED" w:rsidP="007A5E11">
            <w:pPr>
              <w:jc w:val="center"/>
              <w:rPr>
                <w:rFonts w:cstheme="minorHAnsi"/>
                <w:sz w:val="22"/>
                <w:szCs w:val="22"/>
              </w:rPr>
            </w:pPr>
            <w:r w:rsidRPr="00757D1F">
              <w:rPr>
                <w:rFonts w:cstheme="minorHAnsi"/>
                <w:sz w:val="22"/>
                <w:szCs w:val="22"/>
              </w:rPr>
              <w:t>180.145s</w:t>
            </w:r>
          </w:p>
        </w:tc>
        <w:tc>
          <w:tcPr>
            <w:tcW w:w="657" w:type="pct"/>
          </w:tcPr>
          <w:p w:rsidR="007A5E11" w:rsidRPr="00757D1F" w:rsidRDefault="002014ED" w:rsidP="007A5E11">
            <w:pPr>
              <w:jc w:val="center"/>
              <w:rPr>
                <w:rFonts w:cstheme="minorHAnsi"/>
                <w:sz w:val="22"/>
                <w:szCs w:val="22"/>
              </w:rPr>
            </w:pPr>
            <w:r w:rsidRPr="00757D1F">
              <w:rPr>
                <w:rFonts w:cstheme="minorHAnsi"/>
                <w:sz w:val="22"/>
                <w:szCs w:val="22"/>
              </w:rPr>
              <w:t>40%</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10%</w:t>
            </w:r>
          </w:p>
        </w:tc>
      </w:tr>
      <w:tr w:rsidR="007A5E11" w:rsidRPr="00757D1F" w:rsidTr="007A5E11">
        <w:tc>
          <w:tcPr>
            <w:tcW w:w="552" w:type="pct"/>
          </w:tcPr>
          <w:p w:rsidR="007A5E11" w:rsidRPr="00757D1F" w:rsidRDefault="003E77A8" w:rsidP="007A5E11">
            <w:pPr>
              <w:jc w:val="center"/>
              <w:rPr>
                <w:rFonts w:cstheme="minorHAnsi"/>
                <w:sz w:val="22"/>
                <w:szCs w:val="22"/>
              </w:rPr>
            </w:pPr>
            <w:r w:rsidRPr="00757D1F">
              <w:rPr>
                <w:rFonts w:cstheme="minorHAnsi"/>
                <w:sz w:val="22"/>
                <w:szCs w:val="22"/>
              </w:rPr>
              <w:t>76</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16</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4</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4</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299 246</w:t>
            </w:r>
          </w:p>
        </w:tc>
        <w:tc>
          <w:tcPr>
            <w:tcW w:w="545" w:type="pct"/>
          </w:tcPr>
          <w:p w:rsidR="007A5E11" w:rsidRPr="00757D1F" w:rsidRDefault="002014ED" w:rsidP="007A5E11">
            <w:pPr>
              <w:jc w:val="center"/>
              <w:rPr>
                <w:rFonts w:cstheme="minorHAnsi"/>
                <w:sz w:val="22"/>
                <w:szCs w:val="22"/>
              </w:rPr>
            </w:pPr>
            <w:r w:rsidRPr="00757D1F">
              <w:rPr>
                <w:rFonts w:cstheme="minorHAnsi"/>
                <w:sz w:val="22"/>
                <w:szCs w:val="22"/>
              </w:rPr>
              <w:t>299 128</w:t>
            </w:r>
          </w:p>
        </w:tc>
        <w:tc>
          <w:tcPr>
            <w:tcW w:w="544" w:type="pct"/>
          </w:tcPr>
          <w:p w:rsidR="007A5E11" w:rsidRPr="00757D1F" w:rsidRDefault="002014ED" w:rsidP="007A5E11">
            <w:pPr>
              <w:jc w:val="center"/>
              <w:rPr>
                <w:rFonts w:cstheme="minorHAnsi"/>
                <w:sz w:val="22"/>
                <w:szCs w:val="22"/>
              </w:rPr>
            </w:pPr>
            <w:r w:rsidRPr="00757D1F">
              <w:rPr>
                <w:rFonts w:cstheme="minorHAnsi"/>
                <w:sz w:val="22"/>
                <w:szCs w:val="22"/>
              </w:rPr>
              <w:t>219.613s</w:t>
            </w:r>
          </w:p>
        </w:tc>
        <w:tc>
          <w:tcPr>
            <w:tcW w:w="657" w:type="pct"/>
          </w:tcPr>
          <w:p w:rsidR="007A5E11" w:rsidRPr="00757D1F" w:rsidRDefault="002014ED" w:rsidP="007A5E11">
            <w:pPr>
              <w:jc w:val="center"/>
              <w:rPr>
                <w:rFonts w:cstheme="minorHAnsi"/>
                <w:sz w:val="22"/>
                <w:szCs w:val="22"/>
              </w:rPr>
            </w:pPr>
            <w:r w:rsidRPr="00757D1F">
              <w:rPr>
                <w:rFonts w:cstheme="minorHAnsi"/>
                <w:sz w:val="22"/>
                <w:szCs w:val="22"/>
              </w:rPr>
              <w:t>30%</w:t>
            </w:r>
          </w:p>
        </w:tc>
        <w:tc>
          <w:tcPr>
            <w:tcW w:w="547" w:type="pct"/>
          </w:tcPr>
          <w:p w:rsidR="007A5E11" w:rsidRPr="00757D1F" w:rsidRDefault="002014ED" w:rsidP="007A5E11">
            <w:pPr>
              <w:jc w:val="center"/>
              <w:rPr>
                <w:rFonts w:cstheme="minorHAnsi"/>
                <w:sz w:val="22"/>
                <w:szCs w:val="22"/>
              </w:rPr>
            </w:pPr>
            <w:r w:rsidRPr="00757D1F">
              <w:rPr>
                <w:rFonts w:cstheme="minorHAnsi"/>
                <w:sz w:val="22"/>
                <w:szCs w:val="22"/>
              </w:rPr>
              <w:t>20%</w:t>
            </w:r>
          </w:p>
        </w:tc>
      </w:tr>
      <w:tr w:rsidR="007A5E11" w:rsidRPr="00757D1F" w:rsidTr="007A5E11">
        <w:tc>
          <w:tcPr>
            <w:tcW w:w="552" w:type="pct"/>
          </w:tcPr>
          <w:p w:rsidR="007A5E11" w:rsidRPr="00757D1F" w:rsidRDefault="003E77A8" w:rsidP="007A5E11">
            <w:pPr>
              <w:jc w:val="center"/>
              <w:rPr>
                <w:rFonts w:cstheme="minorHAnsi"/>
                <w:sz w:val="22"/>
                <w:szCs w:val="22"/>
              </w:rPr>
            </w:pPr>
            <w:r w:rsidRPr="00757D1F">
              <w:rPr>
                <w:rFonts w:cstheme="minorHAnsi"/>
                <w:sz w:val="22"/>
                <w:szCs w:val="22"/>
              </w:rPr>
              <w:t>96</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18</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3</w:t>
            </w:r>
          </w:p>
        </w:tc>
        <w:tc>
          <w:tcPr>
            <w:tcW w:w="536" w:type="pct"/>
          </w:tcPr>
          <w:p w:rsidR="007A5E11" w:rsidRPr="00757D1F" w:rsidRDefault="007A5E11" w:rsidP="007A5E11">
            <w:pPr>
              <w:jc w:val="center"/>
              <w:rPr>
                <w:rFonts w:cstheme="minorHAnsi"/>
                <w:sz w:val="22"/>
                <w:szCs w:val="22"/>
              </w:rPr>
            </w:pPr>
            <w:r w:rsidRPr="00757D1F">
              <w:rPr>
                <w:rFonts w:cstheme="minorHAnsi"/>
                <w:sz w:val="22"/>
                <w:szCs w:val="22"/>
              </w:rPr>
              <w:t>6</w:t>
            </w:r>
          </w:p>
        </w:tc>
        <w:tc>
          <w:tcPr>
            <w:tcW w:w="547" w:type="pct"/>
          </w:tcPr>
          <w:p w:rsidR="007A5E11" w:rsidRPr="00757D1F" w:rsidRDefault="00727194" w:rsidP="007A5E11">
            <w:pPr>
              <w:jc w:val="center"/>
              <w:rPr>
                <w:rFonts w:cstheme="minorHAnsi"/>
                <w:sz w:val="22"/>
                <w:szCs w:val="22"/>
              </w:rPr>
            </w:pPr>
            <w:r w:rsidRPr="00757D1F">
              <w:rPr>
                <w:rFonts w:cstheme="minorHAnsi"/>
                <w:sz w:val="22"/>
                <w:szCs w:val="22"/>
              </w:rPr>
              <w:t>307 319</w:t>
            </w:r>
          </w:p>
        </w:tc>
        <w:tc>
          <w:tcPr>
            <w:tcW w:w="545" w:type="pct"/>
          </w:tcPr>
          <w:p w:rsidR="007A5E11" w:rsidRPr="00757D1F" w:rsidRDefault="00727194" w:rsidP="007A5E11">
            <w:pPr>
              <w:jc w:val="center"/>
              <w:rPr>
                <w:rFonts w:cstheme="minorHAnsi"/>
                <w:sz w:val="22"/>
                <w:szCs w:val="22"/>
              </w:rPr>
            </w:pPr>
            <w:r w:rsidRPr="00757D1F">
              <w:rPr>
                <w:rFonts w:cstheme="minorHAnsi"/>
                <w:sz w:val="22"/>
                <w:szCs w:val="22"/>
              </w:rPr>
              <w:t>307 181</w:t>
            </w:r>
          </w:p>
        </w:tc>
        <w:tc>
          <w:tcPr>
            <w:tcW w:w="544" w:type="pct"/>
          </w:tcPr>
          <w:p w:rsidR="007A5E11" w:rsidRPr="00757D1F" w:rsidRDefault="00727194" w:rsidP="007A5E11">
            <w:pPr>
              <w:jc w:val="center"/>
              <w:rPr>
                <w:rFonts w:cstheme="minorHAnsi"/>
                <w:sz w:val="22"/>
                <w:szCs w:val="22"/>
              </w:rPr>
            </w:pPr>
            <w:r w:rsidRPr="00757D1F">
              <w:rPr>
                <w:rFonts w:cstheme="minorHAnsi"/>
                <w:sz w:val="22"/>
                <w:szCs w:val="22"/>
              </w:rPr>
              <w:t>300s</w:t>
            </w:r>
          </w:p>
        </w:tc>
        <w:tc>
          <w:tcPr>
            <w:tcW w:w="657" w:type="pct"/>
          </w:tcPr>
          <w:p w:rsidR="007A5E11" w:rsidRPr="00757D1F" w:rsidRDefault="00727194" w:rsidP="007A5E11">
            <w:pPr>
              <w:jc w:val="center"/>
              <w:rPr>
                <w:rFonts w:cstheme="minorHAnsi"/>
                <w:sz w:val="22"/>
                <w:szCs w:val="22"/>
              </w:rPr>
            </w:pPr>
            <w:r w:rsidRPr="00757D1F">
              <w:rPr>
                <w:rFonts w:cstheme="minorHAnsi"/>
                <w:sz w:val="22"/>
                <w:szCs w:val="22"/>
              </w:rPr>
              <w:t>0%</w:t>
            </w:r>
          </w:p>
        </w:tc>
        <w:tc>
          <w:tcPr>
            <w:tcW w:w="547" w:type="pct"/>
          </w:tcPr>
          <w:p w:rsidR="007A5E11" w:rsidRPr="00757D1F" w:rsidRDefault="00727194" w:rsidP="007A5E11">
            <w:pPr>
              <w:jc w:val="center"/>
              <w:rPr>
                <w:rFonts w:cstheme="minorHAnsi"/>
                <w:sz w:val="22"/>
                <w:szCs w:val="22"/>
              </w:rPr>
            </w:pPr>
            <w:r w:rsidRPr="00757D1F">
              <w:rPr>
                <w:rFonts w:cstheme="minorHAnsi"/>
                <w:sz w:val="22"/>
                <w:szCs w:val="22"/>
              </w:rPr>
              <w:t>0%</w:t>
            </w:r>
          </w:p>
        </w:tc>
      </w:tr>
    </w:tbl>
    <w:p w:rsidR="007A5E11" w:rsidRPr="00757D1F" w:rsidRDefault="007A5E11" w:rsidP="004122FB">
      <w:pPr>
        <w:rPr>
          <w:rFonts w:cstheme="minorHAnsi"/>
          <w:sz w:val="22"/>
          <w:szCs w:val="22"/>
        </w:rPr>
      </w:pPr>
    </w:p>
    <w:p w:rsidR="000D5F6F" w:rsidRPr="00757D1F" w:rsidRDefault="000D5F6F" w:rsidP="000D5F6F">
      <w:pPr>
        <w:rPr>
          <w:rFonts w:cstheme="minorHAnsi"/>
          <w:sz w:val="22"/>
          <w:szCs w:val="22"/>
        </w:rPr>
      </w:pPr>
      <w:r>
        <w:rPr>
          <w:rFonts w:cstheme="minorHAnsi"/>
          <w:sz w:val="22"/>
          <w:szCs w:val="22"/>
        </w:rPr>
        <w:t>With only MRV, LCV, ACP, MAC, and FC.</w:t>
      </w:r>
    </w:p>
    <w:tbl>
      <w:tblPr>
        <w:tblStyle w:val="TableGrid"/>
        <w:tblW w:w="5000" w:type="pct"/>
        <w:tblLook w:val="04A0" w:firstRow="1" w:lastRow="0" w:firstColumn="1" w:lastColumn="0" w:noHBand="0" w:noVBand="1"/>
      </w:tblPr>
      <w:tblGrid>
        <w:gridCol w:w="1030"/>
        <w:gridCol w:w="1001"/>
        <w:gridCol w:w="1001"/>
        <w:gridCol w:w="1001"/>
        <w:gridCol w:w="1022"/>
        <w:gridCol w:w="1018"/>
        <w:gridCol w:w="1027"/>
        <w:gridCol w:w="1228"/>
        <w:gridCol w:w="1022"/>
      </w:tblGrid>
      <w:tr w:rsidR="00D67C12" w:rsidRPr="00757D1F" w:rsidTr="00D67C12">
        <w:tc>
          <w:tcPr>
            <w:tcW w:w="552"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Hardest m</w:t>
            </w:r>
          </w:p>
        </w:tc>
        <w:tc>
          <w:tcPr>
            <w:tcW w:w="536"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n</w:t>
            </w:r>
          </w:p>
        </w:tc>
        <w:tc>
          <w:tcPr>
            <w:tcW w:w="536"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p</w:t>
            </w:r>
          </w:p>
        </w:tc>
        <w:tc>
          <w:tcPr>
            <w:tcW w:w="536"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q</w:t>
            </w:r>
          </w:p>
        </w:tc>
        <w:tc>
          <w:tcPr>
            <w:tcW w:w="547"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Avg. # Nodes</w:t>
            </w:r>
          </w:p>
        </w:tc>
        <w:tc>
          <w:tcPr>
            <w:tcW w:w="545"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Avg. # Dead Ends</w:t>
            </w:r>
          </w:p>
        </w:tc>
        <w:tc>
          <w:tcPr>
            <w:tcW w:w="544"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Avg. Time</w:t>
            </w:r>
          </w:p>
        </w:tc>
        <w:tc>
          <w:tcPr>
            <w:tcW w:w="657"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 Completed</w:t>
            </w:r>
          </w:p>
        </w:tc>
        <w:tc>
          <w:tcPr>
            <w:tcW w:w="547" w:type="pct"/>
            <w:vAlign w:val="center"/>
          </w:tcPr>
          <w:p w:rsidR="00D67C12" w:rsidRPr="00757D1F" w:rsidRDefault="00D67C12" w:rsidP="00D67C12">
            <w:pPr>
              <w:jc w:val="center"/>
              <w:rPr>
                <w:rFonts w:cstheme="minorHAnsi"/>
                <w:b/>
                <w:sz w:val="22"/>
                <w:szCs w:val="22"/>
              </w:rPr>
            </w:pPr>
            <w:r w:rsidRPr="00757D1F">
              <w:rPr>
                <w:rFonts w:cstheme="minorHAnsi"/>
                <w:b/>
                <w:sz w:val="22"/>
                <w:szCs w:val="22"/>
              </w:rPr>
              <w:t>% Solved</w:t>
            </w:r>
          </w:p>
        </w:tc>
      </w:tr>
      <w:tr w:rsidR="00D67C12" w:rsidRPr="00757D1F" w:rsidTr="00D67C12">
        <w:tc>
          <w:tcPr>
            <w:tcW w:w="552" w:type="pct"/>
          </w:tcPr>
          <w:p w:rsidR="00D67C12" w:rsidRPr="00757D1F" w:rsidRDefault="00D67C12" w:rsidP="00D67C12">
            <w:pPr>
              <w:jc w:val="center"/>
              <w:rPr>
                <w:rFonts w:cstheme="minorHAnsi"/>
                <w:sz w:val="22"/>
                <w:szCs w:val="22"/>
              </w:rPr>
            </w:pPr>
            <w:r w:rsidRPr="00757D1F">
              <w:rPr>
                <w:rFonts w:cstheme="minorHAnsi"/>
                <w:sz w:val="22"/>
                <w:szCs w:val="22"/>
              </w:rPr>
              <w:t>43</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12</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3</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4</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376 982</w:t>
            </w:r>
          </w:p>
        </w:tc>
        <w:tc>
          <w:tcPr>
            <w:tcW w:w="545" w:type="pct"/>
          </w:tcPr>
          <w:p w:rsidR="00D67C12" w:rsidRPr="00757D1F" w:rsidRDefault="002014ED" w:rsidP="00D67C12">
            <w:pPr>
              <w:jc w:val="center"/>
              <w:rPr>
                <w:rFonts w:cstheme="minorHAnsi"/>
                <w:sz w:val="22"/>
                <w:szCs w:val="22"/>
              </w:rPr>
            </w:pPr>
            <w:r w:rsidRPr="00757D1F">
              <w:rPr>
                <w:rFonts w:cstheme="minorHAnsi"/>
                <w:sz w:val="22"/>
                <w:szCs w:val="22"/>
              </w:rPr>
              <w:t>376 922</w:t>
            </w:r>
          </w:p>
        </w:tc>
        <w:tc>
          <w:tcPr>
            <w:tcW w:w="544" w:type="pct"/>
          </w:tcPr>
          <w:p w:rsidR="00D67C12" w:rsidRPr="00757D1F" w:rsidRDefault="002014ED" w:rsidP="00D67C12">
            <w:pPr>
              <w:jc w:val="center"/>
              <w:rPr>
                <w:rFonts w:cstheme="minorHAnsi"/>
                <w:sz w:val="22"/>
                <w:szCs w:val="22"/>
              </w:rPr>
            </w:pPr>
            <w:r w:rsidRPr="00757D1F">
              <w:rPr>
                <w:rFonts w:cstheme="minorHAnsi"/>
                <w:sz w:val="22"/>
                <w:szCs w:val="22"/>
              </w:rPr>
              <w:t>180.304s</w:t>
            </w:r>
          </w:p>
        </w:tc>
        <w:tc>
          <w:tcPr>
            <w:tcW w:w="657" w:type="pct"/>
          </w:tcPr>
          <w:p w:rsidR="00D67C12" w:rsidRPr="00757D1F" w:rsidRDefault="002014ED" w:rsidP="00D67C12">
            <w:pPr>
              <w:jc w:val="center"/>
              <w:rPr>
                <w:rFonts w:cstheme="minorHAnsi"/>
                <w:sz w:val="22"/>
                <w:szCs w:val="22"/>
              </w:rPr>
            </w:pPr>
            <w:r w:rsidRPr="00757D1F">
              <w:rPr>
                <w:rFonts w:cstheme="minorHAnsi"/>
                <w:sz w:val="22"/>
                <w:szCs w:val="22"/>
              </w:rPr>
              <w:t>40%</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20%</w:t>
            </w:r>
          </w:p>
        </w:tc>
      </w:tr>
      <w:tr w:rsidR="00D67C12" w:rsidRPr="00757D1F" w:rsidTr="00D67C12">
        <w:tc>
          <w:tcPr>
            <w:tcW w:w="552" w:type="pct"/>
          </w:tcPr>
          <w:p w:rsidR="00D67C12" w:rsidRPr="00757D1F" w:rsidRDefault="00D67C12" w:rsidP="00D67C12">
            <w:pPr>
              <w:jc w:val="center"/>
              <w:rPr>
                <w:rFonts w:cstheme="minorHAnsi"/>
                <w:sz w:val="22"/>
                <w:szCs w:val="22"/>
              </w:rPr>
            </w:pPr>
            <w:r w:rsidRPr="00757D1F">
              <w:rPr>
                <w:rFonts w:cstheme="minorHAnsi"/>
                <w:sz w:val="22"/>
                <w:szCs w:val="22"/>
              </w:rPr>
              <w:lastRenderedPageBreak/>
              <w:t>67</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15</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3</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5</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244 316</w:t>
            </w:r>
          </w:p>
        </w:tc>
        <w:tc>
          <w:tcPr>
            <w:tcW w:w="545" w:type="pct"/>
          </w:tcPr>
          <w:p w:rsidR="00D67C12" w:rsidRPr="00757D1F" w:rsidRDefault="002014ED" w:rsidP="00D67C12">
            <w:pPr>
              <w:jc w:val="center"/>
              <w:rPr>
                <w:rFonts w:cstheme="minorHAnsi"/>
                <w:sz w:val="22"/>
                <w:szCs w:val="22"/>
              </w:rPr>
            </w:pPr>
            <w:r w:rsidRPr="00757D1F">
              <w:rPr>
                <w:rFonts w:cstheme="minorHAnsi"/>
                <w:sz w:val="22"/>
                <w:szCs w:val="22"/>
              </w:rPr>
              <w:t>244 239</w:t>
            </w:r>
          </w:p>
        </w:tc>
        <w:tc>
          <w:tcPr>
            <w:tcW w:w="544" w:type="pct"/>
          </w:tcPr>
          <w:p w:rsidR="00D67C12" w:rsidRPr="00757D1F" w:rsidRDefault="002014ED" w:rsidP="00D67C12">
            <w:pPr>
              <w:jc w:val="center"/>
              <w:rPr>
                <w:rFonts w:cstheme="minorHAnsi"/>
                <w:sz w:val="22"/>
                <w:szCs w:val="22"/>
              </w:rPr>
            </w:pPr>
            <w:r w:rsidRPr="00757D1F">
              <w:rPr>
                <w:rFonts w:cstheme="minorHAnsi"/>
                <w:sz w:val="22"/>
                <w:szCs w:val="22"/>
              </w:rPr>
              <w:t>180.19s</w:t>
            </w:r>
          </w:p>
        </w:tc>
        <w:tc>
          <w:tcPr>
            <w:tcW w:w="657" w:type="pct"/>
          </w:tcPr>
          <w:p w:rsidR="00D67C12" w:rsidRPr="00757D1F" w:rsidRDefault="002014ED" w:rsidP="00D67C12">
            <w:pPr>
              <w:jc w:val="center"/>
              <w:rPr>
                <w:rFonts w:cstheme="minorHAnsi"/>
                <w:sz w:val="22"/>
                <w:szCs w:val="22"/>
              </w:rPr>
            </w:pPr>
            <w:r w:rsidRPr="00757D1F">
              <w:rPr>
                <w:rFonts w:cstheme="minorHAnsi"/>
                <w:sz w:val="22"/>
                <w:szCs w:val="22"/>
              </w:rPr>
              <w:t>40%</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10%</w:t>
            </w:r>
          </w:p>
        </w:tc>
      </w:tr>
      <w:tr w:rsidR="00D67C12" w:rsidRPr="00757D1F" w:rsidTr="00D67C12">
        <w:tc>
          <w:tcPr>
            <w:tcW w:w="552" w:type="pct"/>
          </w:tcPr>
          <w:p w:rsidR="00D67C12" w:rsidRPr="00757D1F" w:rsidRDefault="00D67C12" w:rsidP="00D67C12">
            <w:pPr>
              <w:jc w:val="center"/>
              <w:rPr>
                <w:rFonts w:cstheme="minorHAnsi"/>
                <w:sz w:val="22"/>
                <w:szCs w:val="22"/>
              </w:rPr>
            </w:pPr>
            <w:r w:rsidRPr="00757D1F">
              <w:rPr>
                <w:rFonts w:cstheme="minorHAnsi"/>
                <w:sz w:val="22"/>
                <w:szCs w:val="22"/>
              </w:rPr>
              <w:t>76</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16</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4</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4</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263 653</w:t>
            </w:r>
          </w:p>
        </w:tc>
        <w:tc>
          <w:tcPr>
            <w:tcW w:w="545" w:type="pct"/>
          </w:tcPr>
          <w:p w:rsidR="00D67C12" w:rsidRPr="00757D1F" w:rsidRDefault="002014ED" w:rsidP="00D67C12">
            <w:pPr>
              <w:jc w:val="center"/>
              <w:rPr>
                <w:rFonts w:cstheme="minorHAnsi"/>
                <w:sz w:val="22"/>
                <w:szCs w:val="22"/>
              </w:rPr>
            </w:pPr>
            <w:r w:rsidRPr="00757D1F">
              <w:rPr>
                <w:rFonts w:cstheme="minorHAnsi"/>
                <w:sz w:val="22"/>
                <w:szCs w:val="22"/>
              </w:rPr>
              <w:t>263 534</w:t>
            </w:r>
          </w:p>
        </w:tc>
        <w:tc>
          <w:tcPr>
            <w:tcW w:w="544" w:type="pct"/>
          </w:tcPr>
          <w:p w:rsidR="00D67C12" w:rsidRPr="00757D1F" w:rsidRDefault="002014ED" w:rsidP="00D67C12">
            <w:pPr>
              <w:jc w:val="center"/>
              <w:rPr>
                <w:rFonts w:cstheme="minorHAnsi"/>
                <w:sz w:val="22"/>
                <w:szCs w:val="22"/>
              </w:rPr>
            </w:pPr>
            <w:r w:rsidRPr="00757D1F">
              <w:rPr>
                <w:rFonts w:cstheme="minorHAnsi"/>
                <w:sz w:val="22"/>
                <w:szCs w:val="22"/>
              </w:rPr>
              <w:t>220.281s</w:t>
            </w:r>
          </w:p>
        </w:tc>
        <w:tc>
          <w:tcPr>
            <w:tcW w:w="657" w:type="pct"/>
          </w:tcPr>
          <w:p w:rsidR="00D67C12" w:rsidRPr="00757D1F" w:rsidRDefault="002014ED" w:rsidP="00D67C12">
            <w:pPr>
              <w:jc w:val="center"/>
              <w:rPr>
                <w:rFonts w:cstheme="minorHAnsi"/>
                <w:sz w:val="22"/>
                <w:szCs w:val="22"/>
              </w:rPr>
            </w:pPr>
            <w:r w:rsidRPr="00757D1F">
              <w:rPr>
                <w:rFonts w:cstheme="minorHAnsi"/>
                <w:sz w:val="22"/>
                <w:szCs w:val="22"/>
              </w:rPr>
              <w:t>30%</w:t>
            </w:r>
          </w:p>
        </w:tc>
        <w:tc>
          <w:tcPr>
            <w:tcW w:w="547" w:type="pct"/>
          </w:tcPr>
          <w:p w:rsidR="00D67C12" w:rsidRPr="00757D1F" w:rsidRDefault="002014ED" w:rsidP="00D67C12">
            <w:pPr>
              <w:jc w:val="center"/>
              <w:rPr>
                <w:rFonts w:cstheme="minorHAnsi"/>
                <w:sz w:val="22"/>
                <w:szCs w:val="22"/>
              </w:rPr>
            </w:pPr>
            <w:r w:rsidRPr="00757D1F">
              <w:rPr>
                <w:rFonts w:cstheme="minorHAnsi"/>
                <w:sz w:val="22"/>
                <w:szCs w:val="22"/>
              </w:rPr>
              <w:t>20%</w:t>
            </w:r>
          </w:p>
        </w:tc>
      </w:tr>
      <w:tr w:rsidR="00D67C12" w:rsidRPr="00757D1F" w:rsidTr="00D67C12">
        <w:tc>
          <w:tcPr>
            <w:tcW w:w="552" w:type="pct"/>
          </w:tcPr>
          <w:p w:rsidR="00D67C12" w:rsidRPr="00757D1F" w:rsidRDefault="00D67C12" w:rsidP="00D67C12">
            <w:pPr>
              <w:jc w:val="center"/>
              <w:rPr>
                <w:rFonts w:cstheme="minorHAnsi"/>
                <w:sz w:val="22"/>
                <w:szCs w:val="22"/>
              </w:rPr>
            </w:pPr>
            <w:r w:rsidRPr="00757D1F">
              <w:rPr>
                <w:rFonts w:cstheme="minorHAnsi"/>
                <w:sz w:val="22"/>
                <w:szCs w:val="22"/>
              </w:rPr>
              <w:t>96</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18</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3</w:t>
            </w:r>
          </w:p>
        </w:tc>
        <w:tc>
          <w:tcPr>
            <w:tcW w:w="536" w:type="pct"/>
          </w:tcPr>
          <w:p w:rsidR="00D67C12" w:rsidRPr="00757D1F" w:rsidRDefault="00D67C12" w:rsidP="00D67C12">
            <w:pPr>
              <w:jc w:val="center"/>
              <w:rPr>
                <w:rFonts w:cstheme="minorHAnsi"/>
                <w:sz w:val="22"/>
                <w:szCs w:val="22"/>
              </w:rPr>
            </w:pPr>
            <w:r w:rsidRPr="00757D1F">
              <w:rPr>
                <w:rFonts w:cstheme="minorHAnsi"/>
                <w:sz w:val="22"/>
                <w:szCs w:val="22"/>
              </w:rPr>
              <w:t>6</w:t>
            </w:r>
          </w:p>
        </w:tc>
        <w:tc>
          <w:tcPr>
            <w:tcW w:w="547" w:type="pct"/>
          </w:tcPr>
          <w:p w:rsidR="00D67C12" w:rsidRPr="00757D1F" w:rsidRDefault="00727194" w:rsidP="00D67C12">
            <w:pPr>
              <w:jc w:val="center"/>
              <w:rPr>
                <w:rFonts w:cstheme="minorHAnsi"/>
                <w:sz w:val="22"/>
                <w:szCs w:val="22"/>
              </w:rPr>
            </w:pPr>
            <w:r w:rsidRPr="00757D1F">
              <w:rPr>
                <w:rFonts w:cstheme="minorHAnsi"/>
                <w:sz w:val="22"/>
                <w:szCs w:val="22"/>
              </w:rPr>
              <w:t>298 727</w:t>
            </w:r>
          </w:p>
        </w:tc>
        <w:tc>
          <w:tcPr>
            <w:tcW w:w="545" w:type="pct"/>
          </w:tcPr>
          <w:p w:rsidR="00D67C12" w:rsidRPr="00757D1F" w:rsidRDefault="00727194" w:rsidP="00D67C12">
            <w:pPr>
              <w:jc w:val="center"/>
              <w:rPr>
                <w:rFonts w:cstheme="minorHAnsi"/>
                <w:sz w:val="22"/>
                <w:szCs w:val="22"/>
              </w:rPr>
            </w:pPr>
            <w:r w:rsidRPr="00757D1F">
              <w:rPr>
                <w:rFonts w:cstheme="minorHAnsi"/>
                <w:sz w:val="22"/>
                <w:szCs w:val="22"/>
              </w:rPr>
              <w:t>300 162</w:t>
            </w:r>
          </w:p>
        </w:tc>
        <w:tc>
          <w:tcPr>
            <w:tcW w:w="544" w:type="pct"/>
          </w:tcPr>
          <w:p w:rsidR="00D67C12" w:rsidRPr="00757D1F" w:rsidRDefault="00727194" w:rsidP="00D67C12">
            <w:pPr>
              <w:jc w:val="center"/>
              <w:rPr>
                <w:rFonts w:cstheme="minorHAnsi"/>
                <w:sz w:val="22"/>
                <w:szCs w:val="22"/>
              </w:rPr>
            </w:pPr>
            <w:r w:rsidRPr="00757D1F">
              <w:rPr>
                <w:rFonts w:cstheme="minorHAnsi"/>
                <w:sz w:val="22"/>
                <w:szCs w:val="22"/>
              </w:rPr>
              <w:t>300s</w:t>
            </w:r>
          </w:p>
        </w:tc>
        <w:tc>
          <w:tcPr>
            <w:tcW w:w="657" w:type="pct"/>
          </w:tcPr>
          <w:p w:rsidR="00D67C12" w:rsidRPr="00757D1F" w:rsidRDefault="00727194" w:rsidP="00D67C12">
            <w:pPr>
              <w:jc w:val="center"/>
              <w:rPr>
                <w:rFonts w:cstheme="minorHAnsi"/>
                <w:sz w:val="22"/>
                <w:szCs w:val="22"/>
              </w:rPr>
            </w:pPr>
            <w:r w:rsidRPr="00757D1F">
              <w:rPr>
                <w:rFonts w:cstheme="minorHAnsi"/>
                <w:sz w:val="22"/>
                <w:szCs w:val="22"/>
              </w:rPr>
              <w:t>0%</w:t>
            </w:r>
          </w:p>
        </w:tc>
        <w:tc>
          <w:tcPr>
            <w:tcW w:w="547" w:type="pct"/>
          </w:tcPr>
          <w:p w:rsidR="00D67C12" w:rsidRPr="00757D1F" w:rsidRDefault="00727194" w:rsidP="00D67C12">
            <w:pPr>
              <w:jc w:val="center"/>
              <w:rPr>
                <w:rFonts w:cstheme="minorHAnsi"/>
                <w:sz w:val="22"/>
                <w:szCs w:val="22"/>
              </w:rPr>
            </w:pPr>
            <w:r w:rsidRPr="00757D1F">
              <w:rPr>
                <w:rFonts w:cstheme="minorHAnsi"/>
                <w:sz w:val="22"/>
                <w:szCs w:val="22"/>
              </w:rPr>
              <w:t>0%</w:t>
            </w:r>
          </w:p>
        </w:tc>
      </w:tr>
    </w:tbl>
    <w:p w:rsidR="00D67C12" w:rsidRPr="00757D1F" w:rsidRDefault="00D67C12" w:rsidP="004122FB">
      <w:pPr>
        <w:rPr>
          <w:rFonts w:cstheme="minorHAnsi"/>
          <w:sz w:val="22"/>
          <w:szCs w:val="22"/>
        </w:rPr>
      </w:pPr>
    </w:p>
    <w:p w:rsidR="002963BC" w:rsidRPr="00757D1F" w:rsidRDefault="002963BC" w:rsidP="004122FB">
      <w:pPr>
        <w:rPr>
          <w:rFonts w:cstheme="minorHAnsi"/>
          <w:sz w:val="22"/>
          <w:szCs w:val="22"/>
        </w:rPr>
      </w:pPr>
      <w:r w:rsidRPr="00757D1F">
        <w:rPr>
          <w:rFonts w:cstheme="minorHAnsi"/>
          <w:sz w:val="22"/>
          <w:szCs w:val="22"/>
        </w:rPr>
        <w:tab/>
        <w:t>The above tables show the solver trying to solve larger puzzles at the hardest R. As you can see, the solver has a lot of trouble solving larger puzzles at that R. After a certain size, n = 16, the solver simply could not solve the puzzles within 5 minutes. Even before at sizes 12 and 15, the percentage of completion if low and continues to drop until size 18. The largest n solvable at the hardest R would then be either 12 or 15. However, one can argue that because of the low completion of size 12 and 15 puzzles, the largest n solvable at the hardest R is in fact 9. For the purposes of the next part, we will say that the largest n is 12.</w:t>
      </w:r>
    </w:p>
    <w:p w:rsidR="00BA66FF" w:rsidRPr="00757D1F" w:rsidRDefault="00E33A15" w:rsidP="00757D1F">
      <w:pPr>
        <w:pStyle w:val="Heading1"/>
      </w:pPr>
      <w:r w:rsidRPr="00757D1F">
        <w:t>Hardest R for Largest n</w:t>
      </w:r>
    </w:p>
    <w:p w:rsidR="0094328A" w:rsidRPr="00757D1F" w:rsidRDefault="00E33A15" w:rsidP="004122FB">
      <w:pPr>
        <w:rPr>
          <w:rFonts w:cstheme="minorHAnsi"/>
          <w:sz w:val="22"/>
          <w:szCs w:val="22"/>
        </w:rPr>
      </w:pPr>
      <w:r w:rsidRPr="00757D1F">
        <w:rPr>
          <w:rFonts w:cstheme="minorHAnsi"/>
          <w:sz w:val="22"/>
          <w:szCs w:val="22"/>
        </w:rPr>
        <w:tab/>
        <w:t>This is to test whether the hardest R value for a 9x9 puzzle scales as n grows.</w:t>
      </w:r>
      <w:r w:rsidR="004866F0" w:rsidRPr="00757D1F">
        <w:rPr>
          <w:rFonts w:cstheme="minorHAnsi"/>
          <w:sz w:val="22"/>
          <w:szCs w:val="22"/>
        </w:rPr>
        <w:t xml:space="preserve"> This was tested using 15 random 12x12 puzzles per m value.</w:t>
      </w:r>
    </w:p>
    <w:p w:rsidR="004866F0" w:rsidRPr="000D5F6F" w:rsidRDefault="000D5F6F" w:rsidP="004122FB">
      <w:pPr>
        <w:rPr>
          <w:rFonts w:cstheme="minorHAnsi"/>
          <w:sz w:val="22"/>
          <w:szCs w:val="22"/>
        </w:rPr>
      </w:pPr>
      <w:r>
        <w:rPr>
          <w:rFonts w:cstheme="minorHAnsi"/>
          <w:sz w:val="22"/>
          <w:szCs w:val="22"/>
        </w:rPr>
        <w:t>With only MRV and LCV.</w:t>
      </w:r>
    </w:p>
    <w:tbl>
      <w:tblPr>
        <w:tblStyle w:val="TableGrid"/>
        <w:tblW w:w="5000" w:type="pct"/>
        <w:tblLook w:val="04A0" w:firstRow="1" w:lastRow="0" w:firstColumn="1" w:lastColumn="0" w:noHBand="0" w:noVBand="1"/>
      </w:tblPr>
      <w:tblGrid>
        <w:gridCol w:w="1309"/>
        <w:gridCol w:w="1298"/>
        <w:gridCol w:w="1298"/>
        <w:gridCol w:w="1294"/>
        <w:gridCol w:w="1292"/>
        <w:gridCol w:w="1561"/>
        <w:gridCol w:w="1298"/>
      </w:tblGrid>
      <w:tr w:rsidR="0094328A" w:rsidRPr="00757D1F" w:rsidTr="0094328A">
        <w:tc>
          <w:tcPr>
            <w:tcW w:w="700"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m</w:t>
            </w:r>
          </w:p>
        </w:tc>
        <w:tc>
          <w:tcPr>
            <w:tcW w:w="694" w:type="pct"/>
            <w:vAlign w:val="center"/>
          </w:tcPr>
          <w:p w:rsidR="0094328A" w:rsidRPr="00757D1F" w:rsidRDefault="0094328A" w:rsidP="0094328A">
            <w:pPr>
              <w:jc w:val="center"/>
              <w:rPr>
                <w:rFonts w:cstheme="minorHAnsi"/>
                <w:b/>
                <w:sz w:val="22"/>
                <w:szCs w:val="22"/>
              </w:rPr>
            </w:pPr>
            <w:r w:rsidRPr="00757D1F">
              <w:rPr>
                <w:rFonts w:cstheme="minorHAnsi"/>
                <w:b/>
                <w:sz w:val="22"/>
                <w:szCs w:val="22"/>
              </w:rPr>
              <w:t>R</w:t>
            </w:r>
          </w:p>
        </w:tc>
        <w:tc>
          <w:tcPr>
            <w:tcW w:w="694"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 Nodes</w:t>
            </w:r>
          </w:p>
        </w:tc>
        <w:tc>
          <w:tcPr>
            <w:tcW w:w="692"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 Dead Ends</w:t>
            </w:r>
          </w:p>
        </w:tc>
        <w:tc>
          <w:tcPr>
            <w:tcW w:w="691"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Time</w:t>
            </w:r>
          </w:p>
        </w:tc>
        <w:tc>
          <w:tcPr>
            <w:tcW w:w="835"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 Completed</w:t>
            </w:r>
          </w:p>
        </w:tc>
        <w:tc>
          <w:tcPr>
            <w:tcW w:w="694"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 Solved</w:t>
            </w:r>
          </w:p>
        </w:tc>
      </w:tr>
      <w:tr w:rsidR="0094328A" w:rsidRPr="00757D1F" w:rsidTr="0094328A">
        <w:tc>
          <w:tcPr>
            <w:tcW w:w="700" w:type="pct"/>
          </w:tcPr>
          <w:p w:rsidR="0094328A" w:rsidRPr="00757D1F" w:rsidRDefault="0094328A" w:rsidP="0016330A">
            <w:pPr>
              <w:jc w:val="center"/>
              <w:rPr>
                <w:rFonts w:cstheme="minorHAnsi"/>
                <w:sz w:val="22"/>
                <w:szCs w:val="22"/>
              </w:rPr>
            </w:pPr>
            <w:r w:rsidRPr="00757D1F">
              <w:rPr>
                <w:rFonts w:cstheme="minorHAnsi"/>
                <w:sz w:val="22"/>
                <w:szCs w:val="22"/>
              </w:rPr>
              <w:t>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0.0486</w:t>
            </w:r>
          </w:p>
        </w:tc>
        <w:tc>
          <w:tcPr>
            <w:tcW w:w="694" w:type="pct"/>
          </w:tcPr>
          <w:p w:rsidR="0094328A" w:rsidRPr="00757D1F" w:rsidRDefault="0094328A" w:rsidP="0016330A">
            <w:pPr>
              <w:jc w:val="center"/>
              <w:rPr>
                <w:rFonts w:cstheme="minorHAnsi"/>
                <w:sz w:val="22"/>
                <w:szCs w:val="22"/>
              </w:rPr>
            </w:pPr>
            <w:r w:rsidRPr="00757D1F">
              <w:rPr>
                <w:rFonts w:cstheme="minorHAnsi"/>
                <w:sz w:val="22"/>
                <w:szCs w:val="22"/>
              </w:rPr>
              <w:t>59 984</w:t>
            </w:r>
          </w:p>
        </w:tc>
        <w:tc>
          <w:tcPr>
            <w:tcW w:w="692" w:type="pct"/>
          </w:tcPr>
          <w:p w:rsidR="0094328A" w:rsidRPr="00757D1F" w:rsidRDefault="0094328A" w:rsidP="0016330A">
            <w:pPr>
              <w:jc w:val="center"/>
              <w:rPr>
                <w:rFonts w:cstheme="minorHAnsi"/>
                <w:sz w:val="22"/>
                <w:szCs w:val="22"/>
              </w:rPr>
            </w:pPr>
            <w:r w:rsidRPr="00757D1F">
              <w:rPr>
                <w:rFonts w:cstheme="minorHAnsi"/>
                <w:sz w:val="22"/>
                <w:szCs w:val="22"/>
              </w:rPr>
              <w:t>59 849</w:t>
            </w:r>
          </w:p>
        </w:tc>
        <w:tc>
          <w:tcPr>
            <w:tcW w:w="691" w:type="pct"/>
          </w:tcPr>
          <w:p w:rsidR="0094328A" w:rsidRPr="00757D1F" w:rsidRDefault="0094328A" w:rsidP="0016330A">
            <w:pPr>
              <w:jc w:val="center"/>
              <w:rPr>
                <w:rFonts w:cstheme="minorHAnsi"/>
                <w:sz w:val="22"/>
                <w:szCs w:val="22"/>
              </w:rPr>
            </w:pPr>
            <w:r w:rsidRPr="00757D1F">
              <w:rPr>
                <w:rFonts w:cstheme="minorHAnsi"/>
                <w:sz w:val="22"/>
                <w:szCs w:val="22"/>
              </w:rPr>
              <w:t>20.0736s</w:t>
            </w:r>
          </w:p>
        </w:tc>
        <w:tc>
          <w:tcPr>
            <w:tcW w:w="835" w:type="pct"/>
          </w:tcPr>
          <w:p w:rsidR="0094328A" w:rsidRPr="00757D1F" w:rsidRDefault="0094328A" w:rsidP="0016330A">
            <w:pPr>
              <w:jc w:val="center"/>
              <w:rPr>
                <w:rFonts w:cstheme="minorHAnsi"/>
                <w:sz w:val="22"/>
                <w:szCs w:val="22"/>
              </w:rPr>
            </w:pPr>
            <w:r w:rsidRPr="00757D1F">
              <w:rPr>
                <w:rFonts w:cstheme="minorHAnsi"/>
                <w:sz w:val="22"/>
                <w:szCs w:val="22"/>
              </w:rPr>
              <w:t>93.3%</w:t>
            </w:r>
          </w:p>
        </w:tc>
        <w:tc>
          <w:tcPr>
            <w:tcW w:w="694" w:type="pct"/>
          </w:tcPr>
          <w:p w:rsidR="0094328A" w:rsidRPr="00757D1F" w:rsidRDefault="0094328A" w:rsidP="0016330A">
            <w:pPr>
              <w:jc w:val="center"/>
              <w:rPr>
                <w:rFonts w:cstheme="minorHAnsi"/>
                <w:sz w:val="22"/>
                <w:szCs w:val="22"/>
              </w:rPr>
            </w:pPr>
            <w:r w:rsidRPr="00757D1F">
              <w:rPr>
                <w:rFonts w:cstheme="minorHAnsi"/>
                <w:sz w:val="22"/>
                <w:szCs w:val="22"/>
              </w:rPr>
              <w:t>93.3%</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14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0.0972</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167</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37</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0.0775s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100%</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21</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0.1458</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528</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405</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0.2056s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100%</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29</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0.2014</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95 415</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94 314</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40.1124s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86.7%</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80%</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0.2083</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176 899</w:t>
            </w:r>
          </w:p>
        </w:tc>
        <w:tc>
          <w:tcPr>
            <w:tcW w:w="692" w:type="pct"/>
          </w:tcPr>
          <w:p w:rsidR="0094328A" w:rsidRPr="00757D1F" w:rsidRDefault="0094328A" w:rsidP="003E4A13">
            <w:pPr>
              <w:jc w:val="center"/>
              <w:rPr>
                <w:rFonts w:cstheme="minorHAnsi"/>
                <w:sz w:val="22"/>
                <w:szCs w:val="22"/>
              </w:rPr>
            </w:pPr>
            <w:r w:rsidRPr="00757D1F">
              <w:rPr>
                <w:rFonts w:cstheme="minorHAnsi"/>
                <w:sz w:val="22"/>
                <w:szCs w:val="22"/>
              </w:rPr>
              <w:t>176 799</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70.6323s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73.3%</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32</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0.2222</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110 966</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110 859</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48.2862s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86.7%</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86.7%</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0.2361</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182 517</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182 428</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77.13s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36</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0.25</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207 477</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207 387</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86.1668s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83.3%</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0.2569</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185 223</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185 139</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80.0714s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73.3%</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60%</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39</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0.2708</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383 863</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383 797</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161.491s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46.7%</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53.3%</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43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0.2986</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230 518</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230 455</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97.2483s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73.3%</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46.7%</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50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0.3472</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138 098</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137 082</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60.219s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57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0.3958</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5</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5</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0.0049s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0%</w:t>
            </w:r>
          </w:p>
        </w:tc>
      </w:tr>
      <w:tr w:rsidR="0094328A" w:rsidRPr="00757D1F" w:rsidTr="0094328A">
        <w:tc>
          <w:tcPr>
            <w:tcW w:w="700" w:type="pct"/>
          </w:tcPr>
          <w:p w:rsidR="0094328A" w:rsidRPr="00757D1F" w:rsidRDefault="0094328A" w:rsidP="004866F0">
            <w:pPr>
              <w:jc w:val="center"/>
              <w:rPr>
                <w:rFonts w:cstheme="minorHAnsi"/>
                <w:sz w:val="22"/>
                <w:szCs w:val="22"/>
              </w:rPr>
            </w:pPr>
            <w:r w:rsidRPr="00757D1F">
              <w:rPr>
                <w:rFonts w:cstheme="minorHAnsi"/>
                <w:sz w:val="22"/>
                <w:szCs w:val="22"/>
              </w:rPr>
              <w:t>64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0.4444</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0</w:t>
            </w:r>
          </w:p>
        </w:tc>
        <w:tc>
          <w:tcPr>
            <w:tcW w:w="692" w:type="pct"/>
          </w:tcPr>
          <w:p w:rsidR="0094328A" w:rsidRPr="00757D1F" w:rsidRDefault="0094328A" w:rsidP="004866F0">
            <w:pPr>
              <w:jc w:val="center"/>
              <w:rPr>
                <w:rFonts w:cstheme="minorHAnsi"/>
                <w:sz w:val="22"/>
                <w:szCs w:val="22"/>
              </w:rPr>
            </w:pPr>
            <w:r w:rsidRPr="00757D1F">
              <w:rPr>
                <w:rFonts w:cstheme="minorHAnsi"/>
                <w:sz w:val="22"/>
                <w:szCs w:val="22"/>
              </w:rPr>
              <w:t>0</w:t>
            </w:r>
          </w:p>
        </w:tc>
        <w:tc>
          <w:tcPr>
            <w:tcW w:w="691" w:type="pct"/>
          </w:tcPr>
          <w:p w:rsidR="0094328A" w:rsidRPr="00757D1F" w:rsidRDefault="0094328A" w:rsidP="004866F0">
            <w:pPr>
              <w:jc w:val="center"/>
              <w:rPr>
                <w:rFonts w:cstheme="minorHAnsi"/>
                <w:sz w:val="22"/>
                <w:szCs w:val="22"/>
              </w:rPr>
            </w:pPr>
            <w:r w:rsidRPr="00757D1F">
              <w:rPr>
                <w:rFonts w:cstheme="minorHAnsi"/>
                <w:sz w:val="22"/>
                <w:szCs w:val="22"/>
              </w:rPr>
              <w:t>0.0029s</w:t>
            </w:r>
          </w:p>
        </w:tc>
        <w:tc>
          <w:tcPr>
            <w:tcW w:w="835" w:type="pct"/>
          </w:tcPr>
          <w:p w:rsidR="0094328A" w:rsidRPr="00757D1F" w:rsidRDefault="0094328A" w:rsidP="004866F0">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4866F0">
            <w:pPr>
              <w:jc w:val="center"/>
              <w:rPr>
                <w:rFonts w:cstheme="minorHAnsi"/>
                <w:sz w:val="22"/>
                <w:szCs w:val="22"/>
              </w:rPr>
            </w:pPr>
            <w:r w:rsidRPr="00757D1F">
              <w:rPr>
                <w:rFonts w:cstheme="minorHAnsi"/>
                <w:sz w:val="22"/>
                <w:szCs w:val="22"/>
              </w:rPr>
              <w:t>0%</w:t>
            </w:r>
          </w:p>
        </w:tc>
      </w:tr>
    </w:tbl>
    <w:p w:rsidR="004866F0" w:rsidRPr="00757D1F" w:rsidRDefault="004866F0" w:rsidP="004122FB">
      <w:pPr>
        <w:rPr>
          <w:rFonts w:cstheme="minorHAnsi"/>
          <w:sz w:val="22"/>
          <w:szCs w:val="22"/>
        </w:rPr>
      </w:pPr>
    </w:p>
    <w:p w:rsidR="000D5F6F" w:rsidRPr="00757D1F" w:rsidRDefault="000D5F6F" w:rsidP="000D5F6F">
      <w:pPr>
        <w:rPr>
          <w:rFonts w:cstheme="minorHAnsi"/>
          <w:sz w:val="22"/>
          <w:szCs w:val="22"/>
        </w:rPr>
      </w:pPr>
      <w:r>
        <w:rPr>
          <w:rFonts w:cstheme="minorHAnsi"/>
          <w:sz w:val="22"/>
          <w:szCs w:val="22"/>
        </w:rPr>
        <w:t>With only MRV, LCV, ACP, MAC, and FC.</w:t>
      </w:r>
    </w:p>
    <w:tbl>
      <w:tblPr>
        <w:tblStyle w:val="TableGrid"/>
        <w:tblW w:w="5000" w:type="pct"/>
        <w:tblLook w:val="04A0" w:firstRow="1" w:lastRow="0" w:firstColumn="1" w:lastColumn="0" w:noHBand="0" w:noVBand="1"/>
      </w:tblPr>
      <w:tblGrid>
        <w:gridCol w:w="1309"/>
        <w:gridCol w:w="1298"/>
        <w:gridCol w:w="1298"/>
        <w:gridCol w:w="1294"/>
        <w:gridCol w:w="1292"/>
        <w:gridCol w:w="1561"/>
        <w:gridCol w:w="1298"/>
      </w:tblGrid>
      <w:tr w:rsidR="0094328A" w:rsidRPr="00757D1F" w:rsidTr="0094328A">
        <w:tc>
          <w:tcPr>
            <w:tcW w:w="700"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m</w:t>
            </w:r>
          </w:p>
        </w:tc>
        <w:tc>
          <w:tcPr>
            <w:tcW w:w="694" w:type="pct"/>
            <w:vAlign w:val="center"/>
          </w:tcPr>
          <w:p w:rsidR="0094328A" w:rsidRPr="00757D1F" w:rsidRDefault="0094328A" w:rsidP="0094328A">
            <w:pPr>
              <w:jc w:val="center"/>
              <w:rPr>
                <w:rFonts w:cstheme="minorHAnsi"/>
                <w:b/>
                <w:sz w:val="22"/>
                <w:szCs w:val="22"/>
              </w:rPr>
            </w:pPr>
            <w:r w:rsidRPr="00757D1F">
              <w:rPr>
                <w:rFonts w:cstheme="minorHAnsi"/>
                <w:b/>
                <w:sz w:val="22"/>
                <w:szCs w:val="22"/>
              </w:rPr>
              <w:t>R</w:t>
            </w:r>
          </w:p>
        </w:tc>
        <w:tc>
          <w:tcPr>
            <w:tcW w:w="694"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 Nodes</w:t>
            </w:r>
          </w:p>
        </w:tc>
        <w:tc>
          <w:tcPr>
            <w:tcW w:w="692"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 Dead Ends</w:t>
            </w:r>
          </w:p>
        </w:tc>
        <w:tc>
          <w:tcPr>
            <w:tcW w:w="691"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Avg. Time</w:t>
            </w:r>
          </w:p>
        </w:tc>
        <w:tc>
          <w:tcPr>
            <w:tcW w:w="835"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 Completed</w:t>
            </w:r>
          </w:p>
        </w:tc>
        <w:tc>
          <w:tcPr>
            <w:tcW w:w="694" w:type="pct"/>
            <w:vAlign w:val="center"/>
          </w:tcPr>
          <w:p w:rsidR="0094328A" w:rsidRPr="00757D1F" w:rsidRDefault="0094328A" w:rsidP="0016330A">
            <w:pPr>
              <w:jc w:val="center"/>
              <w:rPr>
                <w:rFonts w:cstheme="minorHAnsi"/>
                <w:b/>
                <w:sz w:val="22"/>
                <w:szCs w:val="22"/>
              </w:rPr>
            </w:pPr>
            <w:r w:rsidRPr="00757D1F">
              <w:rPr>
                <w:rFonts w:cstheme="minorHAnsi"/>
                <w:b/>
                <w:sz w:val="22"/>
                <w:szCs w:val="22"/>
              </w:rPr>
              <w:t>% Solved</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0.0486</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50 772</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50 636</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20.1611s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93.3%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93.3%</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14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0.0972</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167</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37</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0.1672s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100%</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21</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0.1458</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528</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405</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0.3023s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100%</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29</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0.2014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80 884</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80 782</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40.1734s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86.7%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80%</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lastRenderedPageBreak/>
              <w:t>30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0.2083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155 943</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155 843</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72.2758s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73.3%</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32</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0.2222</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98 373</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98 265</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49.5991s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86.7%</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34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0.2361</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162 716</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162 627</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80.0514s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36</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0.25</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179 620</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179 529</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87.1337s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83.3%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37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0.2569</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160 918</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160 836</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80.1119s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73.3%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60%</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39</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0.2708</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331 069</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331 003</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161.637s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46.7%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53.3%</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43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0.2986</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206 546</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206 483</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99.8994s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73.3%</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46.7%</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50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0.3472</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119 644</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119 628</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60.2703s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80%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66.7%</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57</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0.3958</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3</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3</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0.0131s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w:t>
            </w:r>
          </w:p>
        </w:tc>
      </w:tr>
      <w:tr w:rsidR="0094328A" w:rsidRPr="00757D1F" w:rsidTr="0094328A">
        <w:tc>
          <w:tcPr>
            <w:tcW w:w="700" w:type="pct"/>
          </w:tcPr>
          <w:p w:rsidR="0094328A" w:rsidRPr="00757D1F" w:rsidRDefault="0094328A" w:rsidP="0094328A">
            <w:pPr>
              <w:jc w:val="center"/>
              <w:rPr>
                <w:rFonts w:cstheme="minorHAnsi"/>
                <w:sz w:val="22"/>
                <w:szCs w:val="22"/>
              </w:rPr>
            </w:pPr>
            <w:r w:rsidRPr="00757D1F">
              <w:rPr>
                <w:rFonts w:cstheme="minorHAnsi"/>
                <w:sz w:val="22"/>
                <w:szCs w:val="22"/>
              </w:rPr>
              <w:t>64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0.4444</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w:t>
            </w:r>
          </w:p>
        </w:tc>
        <w:tc>
          <w:tcPr>
            <w:tcW w:w="692" w:type="pct"/>
          </w:tcPr>
          <w:p w:rsidR="0094328A" w:rsidRPr="00757D1F" w:rsidRDefault="0094328A" w:rsidP="0094328A">
            <w:pPr>
              <w:jc w:val="center"/>
              <w:rPr>
                <w:rFonts w:cstheme="minorHAnsi"/>
                <w:sz w:val="22"/>
                <w:szCs w:val="22"/>
              </w:rPr>
            </w:pPr>
            <w:r w:rsidRPr="00757D1F">
              <w:rPr>
                <w:rFonts w:cstheme="minorHAnsi"/>
                <w:sz w:val="22"/>
                <w:szCs w:val="22"/>
              </w:rPr>
              <w:t>0</w:t>
            </w:r>
          </w:p>
        </w:tc>
        <w:tc>
          <w:tcPr>
            <w:tcW w:w="691" w:type="pct"/>
          </w:tcPr>
          <w:p w:rsidR="0094328A" w:rsidRPr="00757D1F" w:rsidRDefault="0094328A" w:rsidP="0094328A">
            <w:pPr>
              <w:jc w:val="center"/>
              <w:rPr>
                <w:rFonts w:cstheme="minorHAnsi"/>
                <w:sz w:val="22"/>
                <w:szCs w:val="22"/>
              </w:rPr>
            </w:pPr>
            <w:r w:rsidRPr="00757D1F">
              <w:rPr>
                <w:rFonts w:cstheme="minorHAnsi"/>
                <w:sz w:val="22"/>
                <w:szCs w:val="22"/>
              </w:rPr>
              <w:t>0.0046s</w:t>
            </w:r>
          </w:p>
        </w:tc>
        <w:tc>
          <w:tcPr>
            <w:tcW w:w="835" w:type="pct"/>
          </w:tcPr>
          <w:p w:rsidR="0094328A" w:rsidRPr="00757D1F" w:rsidRDefault="0094328A" w:rsidP="0094328A">
            <w:pPr>
              <w:jc w:val="center"/>
              <w:rPr>
                <w:rFonts w:cstheme="minorHAnsi"/>
                <w:sz w:val="22"/>
                <w:szCs w:val="22"/>
              </w:rPr>
            </w:pPr>
            <w:r w:rsidRPr="00757D1F">
              <w:rPr>
                <w:rFonts w:cstheme="minorHAnsi"/>
                <w:sz w:val="22"/>
                <w:szCs w:val="22"/>
              </w:rPr>
              <w:t>100%</w:t>
            </w:r>
          </w:p>
        </w:tc>
        <w:tc>
          <w:tcPr>
            <w:tcW w:w="694" w:type="pct"/>
          </w:tcPr>
          <w:p w:rsidR="0094328A" w:rsidRPr="00757D1F" w:rsidRDefault="0094328A" w:rsidP="0094328A">
            <w:pPr>
              <w:jc w:val="center"/>
              <w:rPr>
                <w:rFonts w:cstheme="minorHAnsi"/>
                <w:sz w:val="22"/>
                <w:szCs w:val="22"/>
              </w:rPr>
            </w:pPr>
            <w:r w:rsidRPr="00757D1F">
              <w:rPr>
                <w:rFonts w:cstheme="minorHAnsi"/>
                <w:sz w:val="22"/>
                <w:szCs w:val="22"/>
              </w:rPr>
              <w:t>0%</w:t>
            </w:r>
          </w:p>
        </w:tc>
      </w:tr>
    </w:tbl>
    <w:p w:rsidR="004866F0" w:rsidRPr="00757D1F" w:rsidRDefault="004866F0" w:rsidP="004122FB">
      <w:pPr>
        <w:rPr>
          <w:rFonts w:cstheme="minorHAnsi"/>
          <w:sz w:val="22"/>
          <w:szCs w:val="22"/>
        </w:rPr>
      </w:pPr>
    </w:p>
    <w:p w:rsidR="0083114D" w:rsidRPr="00757D1F" w:rsidRDefault="0094328A" w:rsidP="004122FB">
      <w:pPr>
        <w:rPr>
          <w:rFonts w:cstheme="minorHAnsi"/>
          <w:sz w:val="22"/>
          <w:szCs w:val="22"/>
        </w:rPr>
      </w:pPr>
      <w:r w:rsidRPr="00757D1F">
        <w:rPr>
          <w:rFonts w:cstheme="minorHAnsi"/>
          <w:sz w:val="22"/>
          <w:szCs w:val="22"/>
        </w:rPr>
        <w:tab/>
        <w:t>The distribution is similar to finding the hardest R for an 9x9 puzzle: At the low and high ends, the solver completes the puzzle very quickly. As it approaches around m = 39, the solver takes longer and longer to solve. As m increases, the solvability drops to 0% as expected.</w:t>
      </w:r>
      <w:r w:rsidR="00FB177A" w:rsidRPr="00757D1F">
        <w:rPr>
          <w:rFonts w:cstheme="minorHAnsi"/>
          <w:sz w:val="22"/>
          <w:szCs w:val="22"/>
        </w:rPr>
        <w:t xml:space="preserve"> Comparing the two tables, you can see that the solver with only MRV and LCV heuristics still has a slight time edge over the other. This means that even though the ac3 and forward checking algorithms reduce the search space by eliminating nodes, it does not do this enough to make up for the time overhead. Based on the two tables, the hardest m for a 12x12 puzzle would be around m = 39, or R = 0.2708. This is close to the hardest R = 0.296 for an 9x9 puzzle; there is only a 0.2 difference. This difference can be from the difference in overall difficulties of the puzzles. The hardest R does seem to scale with n; however, it is very likely that the hardest R does not scale 1:1, and may eventually plateau.</w:t>
      </w:r>
    </w:p>
    <w:p w:rsidR="0083114D" w:rsidRPr="00757D1F" w:rsidRDefault="0094328A" w:rsidP="004122FB">
      <w:pPr>
        <w:rPr>
          <w:rFonts w:cstheme="minorHAnsi"/>
          <w:sz w:val="22"/>
          <w:szCs w:val="22"/>
        </w:rPr>
      </w:pPr>
      <w:r w:rsidRPr="00757D1F">
        <w:rPr>
          <w:rFonts w:cstheme="minorHAnsi"/>
          <w:noProof/>
          <w:sz w:val="22"/>
          <w:szCs w:val="22"/>
          <w:lang w:eastAsia="en-US"/>
        </w:rPr>
        <w:drawing>
          <wp:inline distT="0" distB="0" distL="0" distR="0" wp14:anchorId="00FA6BF1" wp14:editId="220BB26D">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3114D" w:rsidRPr="00757D1F">
        <w:rPr>
          <w:rFonts w:cstheme="minorHAnsi"/>
          <w:sz w:val="22"/>
          <w:szCs w:val="22"/>
        </w:rPr>
        <w:tab/>
        <w:t xml:space="preserve">As expected, as R approaches the hardest R, the average time increases. Then afterwards, it drops. The low and high R’s have low average times. </w:t>
      </w:r>
    </w:p>
    <w:p w:rsidR="0094328A" w:rsidRPr="00757D1F" w:rsidRDefault="0094328A" w:rsidP="004122FB">
      <w:pPr>
        <w:rPr>
          <w:rFonts w:cstheme="minorHAnsi"/>
          <w:sz w:val="22"/>
          <w:szCs w:val="22"/>
        </w:rPr>
      </w:pPr>
      <w:r w:rsidRPr="00757D1F">
        <w:rPr>
          <w:rFonts w:cstheme="minorHAnsi"/>
          <w:noProof/>
          <w:sz w:val="22"/>
          <w:szCs w:val="22"/>
          <w:lang w:eastAsia="en-US"/>
        </w:rPr>
        <w:lastRenderedPageBreak/>
        <w:drawing>
          <wp:inline distT="0" distB="0" distL="0" distR="0" wp14:anchorId="017E7D78" wp14:editId="6CA00BD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114D" w:rsidRPr="00757D1F" w:rsidRDefault="0083114D" w:rsidP="004122FB">
      <w:pPr>
        <w:rPr>
          <w:rFonts w:cstheme="minorHAnsi"/>
          <w:sz w:val="22"/>
          <w:szCs w:val="22"/>
        </w:rPr>
      </w:pPr>
      <w:r w:rsidRPr="00757D1F">
        <w:rPr>
          <w:rFonts w:cstheme="minorHAnsi"/>
          <w:sz w:val="22"/>
          <w:szCs w:val="22"/>
        </w:rPr>
        <w:tab/>
        <w:t>This follows similarly to the average time, as time taken correlates with number of nodes. As expected, the solver with only the MRV and LCV heuristics has higher average nodes than the other.</w:t>
      </w:r>
    </w:p>
    <w:p w:rsidR="0083114D" w:rsidRPr="00757D1F" w:rsidRDefault="0094328A" w:rsidP="004122FB">
      <w:pPr>
        <w:rPr>
          <w:rFonts w:cstheme="minorHAnsi"/>
          <w:sz w:val="22"/>
          <w:szCs w:val="22"/>
        </w:rPr>
      </w:pPr>
      <w:r w:rsidRPr="00757D1F">
        <w:rPr>
          <w:rFonts w:cstheme="minorHAnsi"/>
          <w:noProof/>
          <w:sz w:val="22"/>
          <w:szCs w:val="22"/>
          <w:lang w:eastAsia="en-US"/>
        </w:rPr>
        <w:drawing>
          <wp:inline distT="0" distB="0" distL="0" distR="0" wp14:anchorId="3134B210" wp14:editId="4D9FDDD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114D" w:rsidRPr="00757D1F" w:rsidRDefault="0083114D" w:rsidP="004122FB">
      <w:pPr>
        <w:rPr>
          <w:rFonts w:cstheme="minorHAnsi"/>
          <w:sz w:val="22"/>
          <w:szCs w:val="22"/>
        </w:rPr>
      </w:pPr>
      <w:r w:rsidRPr="00757D1F">
        <w:rPr>
          <w:rFonts w:cstheme="minorHAnsi"/>
          <w:sz w:val="22"/>
          <w:szCs w:val="22"/>
        </w:rPr>
        <w:tab/>
        <w:t>The solvability drops to 0% as R increases.</w:t>
      </w:r>
    </w:p>
    <w:p w:rsidR="00757D1F" w:rsidRPr="00757D1F" w:rsidRDefault="00757D1F" w:rsidP="00757D1F">
      <w:pPr>
        <w:pStyle w:val="Heading1"/>
      </w:pPr>
      <w:r w:rsidRPr="00757D1F">
        <w:t>Conclusion</w:t>
      </w:r>
    </w:p>
    <w:p w:rsidR="00757D1F" w:rsidRPr="00757D1F" w:rsidRDefault="00757D1F" w:rsidP="004122FB">
      <w:pPr>
        <w:rPr>
          <w:rFonts w:cstheme="minorHAnsi"/>
          <w:sz w:val="22"/>
          <w:szCs w:val="22"/>
        </w:rPr>
      </w:pPr>
      <w:r w:rsidRPr="00757D1F">
        <w:rPr>
          <w:rFonts w:cstheme="minorHAnsi"/>
          <w:sz w:val="22"/>
          <w:szCs w:val="22"/>
        </w:rPr>
        <w:lastRenderedPageBreak/>
        <w:tab/>
        <w:t xml:space="preserve">After a series of tests, we can conclude that while the solver does not scale very effectively with the size of the puzzle, it performs reasonably well for regular 9x9 puzzles. Some harder puzzles may take some time, but for most puzzles, the solver should solve it in a short time frame. The solver performs best with simply MRV and LCV heuristics, as the other heuristics do not shorten the search space enough to make up for </w:t>
      </w:r>
      <w:bookmarkStart w:id="0" w:name="_GoBack"/>
      <w:bookmarkEnd w:id="0"/>
      <w:r w:rsidRPr="00757D1F">
        <w:rPr>
          <w:rFonts w:cstheme="minorHAnsi"/>
          <w:sz w:val="22"/>
          <w:szCs w:val="22"/>
        </w:rPr>
        <w:t xml:space="preserve">their time overhead. </w:t>
      </w:r>
    </w:p>
    <w:sectPr w:rsidR="00757D1F" w:rsidRPr="0075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185"/>
    <w:multiLevelType w:val="hybridMultilevel"/>
    <w:tmpl w:val="B3FE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66414"/>
    <w:multiLevelType w:val="hybridMultilevel"/>
    <w:tmpl w:val="367A5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67CC"/>
    <w:multiLevelType w:val="hybridMultilevel"/>
    <w:tmpl w:val="E51E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F5B19"/>
    <w:multiLevelType w:val="hybridMultilevel"/>
    <w:tmpl w:val="314CB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D6"/>
    <w:rsid w:val="00002891"/>
    <w:rsid w:val="00057671"/>
    <w:rsid w:val="000A0883"/>
    <w:rsid w:val="000C054A"/>
    <w:rsid w:val="000D5F6F"/>
    <w:rsid w:val="000F304C"/>
    <w:rsid w:val="00111A96"/>
    <w:rsid w:val="00124F52"/>
    <w:rsid w:val="00127654"/>
    <w:rsid w:val="001626E6"/>
    <w:rsid w:val="00172E34"/>
    <w:rsid w:val="001B76C4"/>
    <w:rsid w:val="001C23B4"/>
    <w:rsid w:val="001C6C89"/>
    <w:rsid w:val="001F22FF"/>
    <w:rsid w:val="00200CA3"/>
    <w:rsid w:val="002014ED"/>
    <w:rsid w:val="00216A7C"/>
    <w:rsid w:val="00224603"/>
    <w:rsid w:val="0025569D"/>
    <w:rsid w:val="0026643E"/>
    <w:rsid w:val="00270415"/>
    <w:rsid w:val="00272BED"/>
    <w:rsid w:val="002963BC"/>
    <w:rsid w:val="002A2165"/>
    <w:rsid w:val="002A4176"/>
    <w:rsid w:val="002B0541"/>
    <w:rsid w:val="003017E5"/>
    <w:rsid w:val="003616F1"/>
    <w:rsid w:val="003623DC"/>
    <w:rsid w:val="00372884"/>
    <w:rsid w:val="00380C86"/>
    <w:rsid w:val="003858EF"/>
    <w:rsid w:val="00396118"/>
    <w:rsid w:val="003A4B32"/>
    <w:rsid w:val="003A79BE"/>
    <w:rsid w:val="003E4A13"/>
    <w:rsid w:val="003E77A8"/>
    <w:rsid w:val="004122FB"/>
    <w:rsid w:val="0045321C"/>
    <w:rsid w:val="00461133"/>
    <w:rsid w:val="004866F0"/>
    <w:rsid w:val="004A45D4"/>
    <w:rsid w:val="004F7AB7"/>
    <w:rsid w:val="004F7EF9"/>
    <w:rsid w:val="00502BF9"/>
    <w:rsid w:val="00515A34"/>
    <w:rsid w:val="005258E0"/>
    <w:rsid w:val="00532E30"/>
    <w:rsid w:val="005D3D90"/>
    <w:rsid w:val="005F5B30"/>
    <w:rsid w:val="005F7E9B"/>
    <w:rsid w:val="006100D6"/>
    <w:rsid w:val="006561F2"/>
    <w:rsid w:val="006706AD"/>
    <w:rsid w:val="006912B2"/>
    <w:rsid w:val="006A413A"/>
    <w:rsid w:val="00727194"/>
    <w:rsid w:val="00730258"/>
    <w:rsid w:val="00757D1F"/>
    <w:rsid w:val="007A5E11"/>
    <w:rsid w:val="007A6251"/>
    <w:rsid w:val="007B606C"/>
    <w:rsid w:val="007C0FE7"/>
    <w:rsid w:val="007E1F1D"/>
    <w:rsid w:val="007F2862"/>
    <w:rsid w:val="007F53CE"/>
    <w:rsid w:val="0083114D"/>
    <w:rsid w:val="00867B61"/>
    <w:rsid w:val="008D2435"/>
    <w:rsid w:val="00925E75"/>
    <w:rsid w:val="009376A6"/>
    <w:rsid w:val="0094328A"/>
    <w:rsid w:val="00A16540"/>
    <w:rsid w:val="00A4284D"/>
    <w:rsid w:val="00A51B77"/>
    <w:rsid w:val="00A755A2"/>
    <w:rsid w:val="00A8628A"/>
    <w:rsid w:val="00AA3009"/>
    <w:rsid w:val="00AB2816"/>
    <w:rsid w:val="00B279A2"/>
    <w:rsid w:val="00B73280"/>
    <w:rsid w:val="00BA66FF"/>
    <w:rsid w:val="00BA6F67"/>
    <w:rsid w:val="00BB3D7C"/>
    <w:rsid w:val="00BF3367"/>
    <w:rsid w:val="00C4266A"/>
    <w:rsid w:val="00C47DD8"/>
    <w:rsid w:val="00C50FDE"/>
    <w:rsid w:val="00C61A99"/>
    <w:rsid w:val="00C81F4E"/>
    <w:rsid w:val="00C844F1"/>
    <w:rsid w:val="00CA1FF2"/>
    <w:rsid w:val="00CE4D06"/>
    <w:rsid w:val="00D10176"/>
    <w:rsid w:val="00D24423"/>
    <w:rsid w:val="00D33089"/>
    <w:rsid w:val="00D626DA"/>
    <w:rsid w:val="00D67C12"/>
    <w:rsid w:val="00D7138E"/>
    <w:rsid w:val="00D92FD0"/>
    <w:rsid w:val="00DD7D0F"/>
    <w:rsid w:val="00E07468"/>
    <w:rsid w:val="00E33A15"/>
    <w:rsid w:val="00E46F97"/>
    <w:rsid w:val="00E50416"/>
    <w:rsid w:val="00E86508"/>
    <w:rsid w:val="00F02D60"/>
    <w:rsid w:val="00F826F2"/>
    <w:rsid w:val="00F93DA1"/>
    <w:rsid w:val="00FB177A"/>
    <w:rsid w:val="00FC3EBF"/>
    <w:rsid w:val="00FF19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58BF"/>
  <w15:chartTrackingRefBased/>
  <w15:docId w15:val="{CD3AA638-13B5-417E-9BAA-DF0534D6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B61"/>
  </w:style>
  <w:style w:type="paragraph" w:styleId="Heading1">
    <w:name w:val="heading 1"/>
    <w:basedOn w:val="Normal"/>
    <w:next w:val="Normal"/>
    <w:link w:val="Heading1Char"/>
    <w:uiPriority w:val="9"/>
    <w:qFormat/>
    <w:rsid w:val="00867B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67B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7B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67B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B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B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B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B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B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6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67B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67B61"/>
    <w:rPr>
      <w:caps/>
      <w:color w:val="1F4D78" w:themeColor="accent1" w:themeShade="7F"/>
      <w:spacing w:val="15"/>
    </w:rPr>
  </w:style>
  <w:style w:type="character" w:customStyle="1" w:styleId="Heading4Char">
    <w:name w:val="Heading 4 Char"/>
    <w:basedOn w:val="DefaultParagraphFont"/>
    <w:link w:val="Heading4"/>
    <w:uiPriority w:val="9"/>
    <w:semiHidden/>
    <w:rsid w:val="00867B61"/>
    <w:rPr>
      <w:caps/>
      <w:color w:val="2E74B5" w:themeColor="accent1" w:themeShade="BF"/>
      <w:spacing w:val="10"/>
    </w:rPr>
  </w:style>
  <w:style w:type="character" w:customStyle="1" w:styleId="Heading5Char">
    <w:name w:val="Heading 5 Char"/>
    <w:basedOn w:val="DefaultParagraphFont"/>
    <w:link w:val="Heading5"/>
    <w:uiPriority w:val="9"/>
    <w:semiHidden/>
    <w:rsid w:val="00867B61"/>
    <w:rPr>
      <w:caps/>
      <w:color w:val="2E74B5" w:themeColor="accent1" w:themeShade="BF"/>
      <w:spacing w:val="10"/>
    </w:rPr>
  </w:style>
  <w:style w:type="character" w:customStyle="1" w:styleId="Heading6Char">
    <w:name w:val="Heading 6 Char"/>
    <w:basedOn w:val="DefaultParagraphFont"/>
    <w:link w:val="Heading6"/>
    <w:uiPriority w:val="9"/>
    <w:semiHidden/>
    <w:rsid w:val="00867B61"/>
    <w:rPr>
      <w:caps/>
      <w:color w:val="2E74B5" w:themeColor="accent1" w:themeShade="BF"/>
      <w:spacing w:val="10"/>
    </w:rPr>
  </w:style>
  <w:style w:type="character" w:customStyle="1" w:styleId="Heading7Char">
    <w:name w:val="Heading 7 Char"/>
    <w:basedOn w:val="DefaultParagraphFont"/>
    <w:link w:val="Heading7"/>
    <w:uiPriority w:val="9"/>
    <w:semiHidden/>
    <w:rsid w:val="00867B61"/>
    <w:rPr>
      <w:caps/>
      <w:color w:val="2E74B5" w:themeColor="accent1" w:themeShade="BF"/>
      <w:spacing w:val="10"/>
    </w:rPr>
  </w:style>
  <w:style w:type="character" w:customStyle="1" w:styleId="Heading8Char">
    <w:name w:val="Heading 8 Char"/>
    <w:basedOn w:val="DefaultParagraphFont"/>
    <w:link w:val="Heading8"/>
    <w:uiPriority w:val="9"/>
    <w:semiHidden/>
    <w:rsid w:val="00867B61"/>
    <w:rPr>
      <w:caps/>
      <w:spacing w:val="10"/>
      <w:sz w:val="18"/>
      <w:szCs w:val="18"/>
    </w:rPr>
  </w:style>
  <w:style w:type="character" w:customStyle="1" w:styleId="Heading9Char">
    <w:name w:val="Heading 9 Char"/>
    <w:basedOn w:val="DefaultParagraphFont"/>
    <w:link w:val="Heading9"/>
    <w:uiPriority w:val="9"/>
    <w:semiHidden/>
    <w:rsid w:val="00867B61"/>
    <w:rPr>
      <w:i/>
      <w:iCs/>
      <w:caps/>
      <w:spacing w:val="10"/>
      <w:sz w:val="18"/>
      <w:szCs w:val="18"/>
    </w:rPr>
  </w:style>
  <w:style w:type="paragraph" w:styleId="Caption">
    <w:name w:val="caption"/>
    <w:basedOn w:val="Normal"/>
    <w:next w:val="Normal"/>
    <w:uiPriority w:val="35"/>
    <w:semiHidden/>
    <w:unhideWhenUsed/>
    <w:qFormat/>
    <w:rsid w:val="00867B61"/>
    <w:rPr>
      <w:b/>
      <w:bCs/>
      <w:color w:val="2E74B5" w:themeColor="accent1" w:themeShade="BF"/>
      <w:sz w:val="16"/>
      <w:szCs w:val="16"/>
    </w:rPr>
  </w:style>
  <w:style w:type="paragraph" w:styleId="Title">
    <w:name w:val="Title"/>
    <w:basedOn w:val="Normal"/>
    <w:next w:val="Normal"/>
    <w:link w:val="TitleChar"/>
    <w:uiPriority w:val="10"/>
    <w:qFormat/>
    <w:rsid w:val="00867B6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B6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B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B61"/>
    <w:rPr>
      <w:caps/>
      <w:color w:val="595959" w:themeColor="text1" w:themeTint="A6"/>
      <w:spacing w:val="10"/>
      <w:sz w:val="21"/>
      <w:szCs w:val="21"/>
    </w:rPr>
  </w:style>
  <w:style w:type="character" w:styleId="Strong">
    <w:name w:val="Strong"/>
    <w:uiPriority w:val="22"/>
    <w:qFormat/>
    <w:rsid w:val="00867B61"/>
    <w:rPr>
      <w:b/>
      <w:bCs/>
    </w:rPr>
  </w:style>
  <w:style w:type="character" w:styleId="Emphasis">
    <w:name w:val="Emphasis"/>
    <w:uiPriority w:val="20"/>
    <w:qFormat/>
    <w:rsid w:val="00867B61"/>
    <w:rPr>
      <w:caps/>
      <w:color w:val="1F4D78" w:themeColor="accent1" w:themeShade="7F"/>
      <w:spacing w:val="5"/>
    </w:rPr>
  </w:style>
  <w:style w:type="paragraph" w:styleId="NoSpacing">
    <w:name w:val="No Spacing"/>
    <w:uiPriority w:val="1"/>
    <w:qFormat/>
    <w:rsid w:val="00867B61"/>
    <w:pPr>
      <w:spacing w:after="0" w:line="240" w:lineRule="auto"/>
    </w:pPr>
  </w:style>
  <w:style w:type="paragraph" w:styleId="Quote">
    <w:name w:val="Quote"/>
    <w:basedOn w:val="Normal"/>
    <w:next w:val="Normal"/>
    <w:link w:val="QuoteChar"/>
    <w:uiPriority w:val="29"/>
    <w:qFormat/>
    <w:rsid w:val="00867B61"/>
    <w:rPr>
      <w:i/>
      <w:iCs/>
      <w:sz w:val="24"/>
      <w:szCs w:val="24"/>
    </w:rPr>
  </w:style>
  <w:style w:type="character" w:customStyle="1" w:styleId="QuoteChar">
    <w:name w:val="Quote Char"/>
    <w:basedOn w:val="DefaultParagraphFont"/>
    <w:link w:val="Quote"/>
    <w:uiPriority w:val="29"/>
    <w:rsid w:val="00867B61"/>
    <w:rPr>
      <w:i/>
      <w:iCs/>
      <w:sz w:val="24"/>
      <w:szCs w:val="24"/>
    </w:rPr>
  </w:style>
  <w:style w:type="paragraph" w:styleId="IntenseQuote">
    <w:name w:val="Intense Quote"/>
    <w:basedOn w:val="Normal"/>
    <w:next w:val="Normal"/>
    <w:link w:val="IntenseQuoteChar"/>
    <w:uiPriority w:val="30"/>
    <w:qFormat/>
    <w:rsid w:val="00867B6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B61"/>
    <w:rPr>
      <w:color w:val="5B9BD5" w:themeColor="accent1"/>
      <w:sz w:val="24"/>
      <w:szCs w:val="24"/>
    </w:rPr>
  </w:style>
  <w:style w:type="character" w:styleId="SubtleEmphasis">
    <w:name w:val="Subtle Emphasis"/>
    <w:uiPriority w:val="19"/>
    <w:qFormat/>
    <w:rsid w:val="00867B61"/>
    <w:rPr>
      <w:i/>
      <w:iCs/>
      <w:color w:val="1F4D78" w:themeColor="accent1" w:themeShade="7F"/>
    </w:rPr>
  </w:style>
  <w:style w:type="character" w:styleId="IntenseEmphasis">
    <w:name w:val="Intense Emphasis"/>
    <w:uiPriority w:val="21"/>
    <w:qFormat/>
    <w:rsid w:val="00867B61"/>
    <w:rPr>
      <w:b/>
      <w:bCs/>
      <w:caps/>
      <w:color w:val="1F4D78" w:themeColor="accent1" w:themeShade="7F"/>
      <w:spacing w:val="10"/>
    </w:rPr>
  </w:style>
  <w:style w:type="character" w:styleId="SubtleReference">
    <w:name w:val="Subtle Reference"/>
    <w:uiPriority w:val="31"/>
    <w:qFormat/>
    <w:rsid w:val="00867B61"/>
    <w:rPr>
      <w:b/>
      <w:bCs/>
      <w:color w:val="5B9BD5" w:themeColor="accent1"/>
    </w:rPr>
  </w:style>
  <w:style w:type="character" w:styleId="IntenseReference">
    <w:name w:val="Intense Reference"/>
    <w:uiPriority w:val="32"/>
    <w:qFormat/>
    <w:rsid w:val="00867B61"/>
    <w:rPr>
      <w:b/>
      <w:bCs/>
      <w:i/>
      <w:iCs/>
      <w:caps/>
      <w:color w:val="5B9BD5" w:themeColor="accent1"/>
    </w:rPr>
  </w:style>
  <w:style w:type="character" w:styleId="BookTitle">
    <w:name w:val="Book Title"/>
    <w:uiPriority w:val="33"/>
    <w:qFormat/>
    <w:rsid w:val="00867B61"/>
    <w:rPr>
      <w:b/>
      <w:bCs/>
      <w:i/>
      <w:iCs/>
      <w:spacing w:val="0"/>
    </w:rPr>
  </w:style>
  <w:style w:type="paragraph" w:styleId="TOCHeading">
    <w:name w:val="TOC Heading"/>
    <w:basedOn w:val="Heading1"/>
    <w:next w:val="Normal"/>
    <w:uiPriority w:val="39"/>
    <w:semiHidden/>
    <w:unhideWhenUsed/>
    <w:qFormat/>
    <w:rsid w:val="00867B61"/>
    <w:pPr>
      <w:outlineLvl w:val="9"/>
    </w:pPr>
  </w:style>
  <w:style w:type="paragraph" w:styleId="ListParagraph">
    <w:name w:val="List Paragraph"/>
    <w:basedOn w:val="Normal"/>
    <w:uiPriority w:val="34"/>
    <w:qFormat/>
    <w:rsid w:val="00867B61"/>
    <w:pPr>
      <w:ind w:left="720"/>
      <w:contextualSpacing/>
    </w:pPr>
  </w:style>
  <w:style w:type="character" w:styleId="PlaceholderText">
    <w:name w:val="Placeholder Text"/>
    <w:basedOn w:val="DefaultParagraphFont"/>
    <w:uiPriority w:val="99"/>
    <w:semiHidden/>
    <w:rsid w:val="00867B61"/>
    <w:rPr>
      <w:color w:val="808080"/>
    </w:rPr>
  </w:style>
  <w:style w:type="character" w:styleId="Hyperlink">
    <w:name w:val="Hyperlink"/>
    <w:basedOn w:val="DefaultParagraphFont"/>
    <w:uiPriority w:val="99"/>
    <w:unhideWhenUsed/>
    <w:rsid w:val="00867B61"/>
    <w:rPr>
      <w:color w:val="0563C1" w:themeColor="hyperlink"/>
      <w:u w:val="single"/>
    </w:rPr>
  </w:style>
  <w:style w:type="table" w:styleId="TableGrid">
    <w:name w:val="Table Grid"/>
    <w:basedOn w:val="TableNormal"/>
    <w:uiPriority w:val="39"/>
    <w:rsid w:val="00D244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4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94328A"/>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319470">
      <w:bodyDiv w:val="1"/>
      <w:marLeft w:val="0"/>
      <w:marRight w:val="0"/>
      <w:marTop w:val="0"/>
      <w:marBottom w:val="0"/>
      <w:divBdr>
        <w:top w:val="none" w:sz="0" w:space="0" w:color="auto"/>
        <w:left w:val="none" w:sz="0" w:space="0" w:color="auto"/>
        <w:bottom w:val="none" w:sz="0" w:space="0" w:color="auto"/>
        <w:right w:val="none" w:sz="0" w:space="0" w:color="auto"/>
      </w:divBdr>
    </w:div>
    <w:div w:id="20864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2.2620000000000001E-2</c:v>
                </c:pt>
                <c:pt idx="1">
                  <c:v>20.019300000000001</c:v>
                </c:pt>
                <c:pt idx="2">
                  <c:v>1.9400000000000001E-2</c:v>
                </c:pt>
                <c:pt idx="3">
                  <c:v>0.22509999999999999</c:v>
                </c:pt>
                <c:pt idx="4">
                  <c:v>1.6899999999999998E-2</c:v>
                </c:pt>
                <c:pt idx="5">
                  <c:v>4.3700000000000003E-2</c:v>
                </c:pt>
                <c:pt idx="6">
                  <c:v>0.92120000000000002</c:v>
                </c:pt>
                <c:pt idx="7">
                  <c:v>20.158999999999999</c:v>
                </c:pt>
                <c:pt idx="8">
                  <c:v>0</c:v>
                </c:pt>
                <c:pt idx="9">
                  <c:v>0</c:v>
                </c:pt>
                <c:pt idx="10">
                  <c:v>25.930900000000001</c:v>
                </c:pt>
                <c:pt idx="11">
                  <c:v>2.92E-2</c:v>
                </c:pt>
                <c:pt idx="12">
                  <c:v>1.2999999999999999E-3</c:v>
                </c:pt>
                <c:pt idx="13">
                  <c:v>1E-3</c:v>
                </c:pt>
              </c:numCache>
            </c:numRef>
          </c:val>
          <c:smooth val="0"/>
          <c:extLst>
            <c:ext xmlns:c16="http://schemas.microsoft.com/office/drawing/2014/chart" uri="{C3380CC4-5D6E-409C-BE32-E72D297353CC}">
              <c16:uniqueId val="{00000000-53A9-4925-9CE7-C45BCF2CE82A}"/>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Sheet1!$C$2:$C$15</c:f>
              <c:numCache>
                <c:formatCode>General</c:formatCode>
                <c:ptCount val="14"/>
                <c:pt idx="0">
                  <c:v>5.144E-2</c:v>
                </c:pt>
                <c:pt idx="1">
                  <c:v>20.043600000000001</c:v>
                </c:pt>
                <c:pt idx="2">
                  <c:v>4.0599999999999997E-2</c:v>
                </c:pt>
                <c:pt idx="3">
                  <c:v>0.249</c:v>
                </c:pt>
                <c:pt idx="4">
                  <c:v>3.5049999999999998E-2</c:v>
                </c:pt>
                <c:pt idx="5">
                  <c:v>2.6200000000000001E-2</c:v>
                </c:pt>
                <c:pt idx="6">
                  <c:v>1.0760000000000001</c:v>
                </c:pt>
                <c:pt idx="7">
                  <c:v>20.203600000000002</c:v>
                </c:pt>
                <c:pt idx="8">
                  <c:v>1.8759999999999999</c:v>
                </c:pt>
                <c:pt idx="9">
                  <c:v>3.3874</c:v>
                </c:pt>
                <c:pt idx="10">
                  <c:v>27.068300000000001</c:v>
                </c:pt>
                <c:pt idx="11">
                  <c:v>3.8100000000000002E-2</c:v>
                </c:pt>
                <c:pt idx="12">
                  <c:v>2.8999999999999998E-3</c:v>
                </c:pt>
                <c:pt idx="13">
                  <c:v>1.4E-3</c:v>
                </c:pt>
              </c:numCache>
            </c:numRef>
          </c:val>
          <c:smooth val="0"/>
          <c:extLst>
            <c:ext xmlns:c16="http://schemas.microsoft.com/office/drawing/2014/chart" uri="{C3380CC4-5D6E-409C-BE32-E72D297353CC}">
              <c16:uniqueId val="{00000001-53A9-4925-9CE7-C45BCF2CE82A}"/>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Nodes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77</c:v>
                </c:pt>
                <c:pt idx="1">
                  <c:v>83946</c:v>
                </c:pt>
                <c:pt idx="2">
                  <c:v>69</c:v>
                </c:pt>
                <c:pt idx="3">
                  <c:v>915</c:v>
                </c:pt>
                <c:pt idx="4">
                  <c:v>61</c:v>
                </c:pt>
                <c:pt idx="5">
                  <c:v>108</c:v>
                </c:pt>
                <c:pt idx="6">
                  <c:v>3718</c:v>
                </c:pt>
                <c:pt idx="7">
                  <c:v>83051</c:v>
                </c:pt>
                <c:pt idx="8">
                  <c:v>6918</c:v>
                </c:pt>
                <c:pt idx="9">
                  <c:v>11241</c:v>
                </c:pt>
                <c:pt idx="10">
                  <c:v>108140</c:v>
                </c:pt>
                <c:pt idx="11">
                  <c:v>123</c:v>
                </c:pt>
                <c:pt idx="12">
                  <c:v>1</c:v>
                </c:pt>
                <c:pt idx="13">
                  <c:v>0</c:v>
                </c:pt>
              </c:numCache>
            </c:numRef>
          </c:val>
          <c:smooth val="0"/>
          <c:extLst>
            <c:ext xmlns:c16="http://schemas.microsoft.com/office/drawing/2014/chart" uri="{C3380CC4-5D6E-409C-BE32-E72D297353CC}">
              <c16:uniqueId val="{00000000-25AB-4C04-9568-860E2772BD9F}"/>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Sheet1!$C$2:$C$15</c:f>
              <c:numCache>
                <c:formatCode>General</c:formatCode>
                <c:ptCount val="14"/>
                <c:pt idx="0">
                  <c:v>77</c:v>
                </c:pt>
                <c:pt idx="1">
                  <c:v>69540</c:v>
                </c:pt>
                <c:pt idx="2">
                  <c:v>69</c:v>
                </c:pt>
                <c:pt idx="3">
                  <c:v>915</c:v>
                </c:pt>
                <c:pt idx="4">
                  <c:v>61</c:v>
                </c:pt>
                <c:pt idx="5">
                  <c:v>108</c:v>
                </c:pt>
                <c:pt idx="6">
                  <c:v>3718</c:v>
                </c:pt>
                <c:pt idx="7">
                  <c:v>69207</c:v>
                </c:pt>
                <c:pt idx="8">
                  <c:v>6918</c:v>
                </c:pt>
                <c:pt idx="9">
                  <c:v>11241</c:v>
                </c:pt>
                <c:pt idx="10">
                  <c:v>94509</c:v>
                </c:pt>
                <c:pt idx="11">
                  <c:v>122</c:v>
                </c:pt>
                <c:pt idx="12">
                  <c:v>0</c:v>
                </c:pt>
                <c:pt idx="13">
                  <c:v>0</c:v>
                </c:pt>
              </c:numCache>
            </c:numRef>
          </c:val>
          <c:smooth val="0"/>
          <c:extLst>
            <c:ext xmlns:c16="http://schemas.microsoft.com/office/drawing/2014/chart" uri="{C3380CC4-5D6E-409C-BE32-E72D297353CC}">
              <c16:uniqueId val="{00000001-25AB-4C04-9568-860E2772BD9F}"/>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Solvability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0.00%</c:formatCode>
                <c:ptCount val="14"/>
                <c:pt idx="0" formatCode="0%">
                  <c:v>1</c:v>
                </c:pt>
                <c:pt idx="1">
                  <c:v>0.93300000000000005</c:v>
                </c:pt>
                <c:pt idx="2" formatCode="0%">
                  <c:v>1</c:v>
                </c:pt>
                <c:pt idx="3">
                  <c:v>0.93300000000000005</c:v>
                </c:pt>
                <c:pt idx="4">
                  <c:v>0.93300000000000005</c:v>
                </c:pt>
                <c:pt idx="5">
                  <c:v>0.73299999999999998</c:v>
                </c:pt>
                <c:pt idx="6" formatCode="0%">
                  <c:v>1</c:v>
                </c:pt>
                <c:pt idx="7">
                  <c:v>0.67700000000000005</c:v>
                </c:pt>
                <c:pt idx="8">
                  <c:v>0.86699999999999999</c:v>
                </c:pt>
                <c:pt idx="9">
                  <c:v>0.73299999999999998</c:v>
                </c:pt>
                <c:pt idx="10">
                  <c:v>0.26700000000000002</c:v>
                </c:pt>
                <c:pt idx="11">
                  <c:v>6.7000000000000004E-2</c:v>
                </c:pt>
                <c:pt idx="12" formatCode="0%">
                  <c:v>0</c:v>
                </c:pt>
                <c:pt idx="13" formatCode="0%">
                  <c:v>0</c:v>
                </c:pt>
              </c:numCache>
            </c:numRef>
          </c:val>
          <c:smooth val="0"/>
          <c:extLst>
            <c:ext xmlns:c16="http://schemas.microsoft.com/office/drawing/2014/chart" uri="{C3380CC4-5D6E-409C-BE32-E72D297353CC}">
              <c16:uniqueId val="{00000000-D744-4FEA-9420-2F58754C364E}"/>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Sheet1!$C$2:$C$15</c:f>
              <c:numCache>
                <c:formatCode>0.00%</c:formatCode>
                <c:ptCount val="14"/>
                <c:pt idx="0" formatCode="0%">
                  <c:v>1</c:v>
                </c:pt>
                <c:pt idx="1">
                  <c:v>0.93300000000000005</c:v>
                </c:pt>
                <c:pt idx="2" formatCode="0%">
                  <c:v>1</c:v>
                </c:pt>
                <c:pt idx="3">
                  <c:v>0.93300000000000005</c:v>
                </c:pt>
                <c:pt idx="4">
                  <c:v>0.93300000000000005</c:v>
                </c:pt>
                <c:pt idx="5">
                  <c:v>0.73299999999999998</c:v>
                </c:pt>
                <c:pt idx="6" formatCode="0%">
                  <c:v>1</c:v>
                </c:pt>
                <c:pt idx="7">
                  <c:v>0.66700000000000004</c:v>
                </c:pt>
                <c:pt idx="8">
                  <c:v>0.86699999999999999</c:v>
                </c:pt>
                <c:pt idx="9">
                  <c:v>0.73299999999999998</c:v>
                </c:pt>
                <c:pt idx="10">
                  <c:v>0.26700000000000002</c:v>
                </c:pt>
                <c:pt idx="11">
                  <c:v>6.7000000000000004E-2</c:v>
                </c:pt>
                <c:pt idx="12" formatCode="0%">
                  <c:v>0</c:v>
                </c:pt>
                <c:pt idx="13" formatCode="0%">
                  <c:v>0</c:v>
                </c:pt>
              </c:numCache>
            </c:numRef>
          </c:val>
          <c:smooth val="0"/>
          <c:extLst>
            <c:ext xmlns:c16="http://schemas.microsoft.com/office/drawing/2014/chart" uri="{C3380CC4-5D6E-409C-BE32-E72D297353CC}">
              <c16:uniqueId val="{00000001-D744-4FEA-9420-2F58754C364E}"/>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Solvable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Sheet1!$B$2:$B$15</c:f>
              <c:numCache>
                <c:formatCode>General</c:formatCode>
                <c:ptCount val="14"/>
                <c:pt idx="0">
                  <c:v>20.073599999999999</c:v>
                </c:pt>
                <c:pt idx="1">
                  <c:v>7.7499999999999999E-2</c:v>
                </c:pt>
                <c:pt idx="2">
                  <c:v>0.2056</c:v>
                </c:pt>
                <c:pt idx="3">
                  <c:v>40.112400000000001</c:v>
                </c:pt>
                <c:pt idx="4">
                  <c:v>70.632300000000001</c:v>
                </c:pt>
                <c:pt idx="5">
                  <c:v>48.286200000000001</c:v>
                </c:pt>
                <c:pt idx="6">
                  <c:v>77.13</c:v>
                </c:pt>
                <c:pt idx="7">
                  <c:v>86.166799999999995</c:v>
                </c:pt>
                <c:pt idx="8">
                  <c:v>80.071399999999997</c:v>
                </c:pt>
                <c:pt idx="9">
                  <c:v>161.49100000000001</c:v>
                </c:pt>
                <c:pt idx="10">
                  <c:v>97.2483</c:v>
                </c:pt>
                <c:pt idx="11">
                  <c:v>60.219000000000001</c:v>
                </c:pt>
                <c:pt idx="12">
                  <c:v>4.8999999999999998E-3</c:v>
                </c:pt>
                <c:pt idx="13">
                  <c:v>2.8999999999999998E-3</c:v>
                </c:pt>
              </c:numCache>
            </c:numRef>
          </c:val>
          <c:smooth val="0"/>
          <c:extLst>
            <c:ext xmlns:c16="http://schemas.microsoft.com/office/drawing/2014/chart" uri="{C3380CC4-5D6E-409C-BE32-E72D297353CC}">
              <c16:uniqueId val="{00000000-822A-4394-B0B2-CEAC17A2DE88}"/>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Sheet1!$C$2:$C$15</c:f>
              <c:numCache>
                <c:formatCode>General</c:formatCode>
                <c:ptCount val="14"/>
                <c:pt idx="0">
                  <c:v>20.161100000000001</c:v>
                </c:pt>
                <c:pt idx="1">
                  <c:v>0.16719999999999999</c:v>
                </c:pt>
                <c:pt idx="2">
                  <c:v>0.30230000000000001</c:v>
                </c:pt>
                <c:pt idx="3">
                  <c:v>40.173400000000001</c:v>
                </c:pt>
                <c:pt idx="4">
                  <c:v>72.275800000000004</c:v>
                </c:pt>
                <c:pt idx="5">
                  <c:v>49.5991</c:v>
                </c:pt>
                <c:pt idx="6">
                  <c:v>80.051400000000001</c:v>
                </c:pt>
                <c:pt idx="7">
                  <c:v>87.133700000000005</c:v>
                </c:pt>
                <c:pt idx="8">
                  <c:v>80.111900000000006</c:v>
                </c:pt>
                <c:pt idx="9">
                  <c:v>161.637</c:v>
                </c:pt>
                <c:pt idx="10">
                  <c:v>99.8994</c:v>
                </c:pt>
                <c:pt idx="11">
                  <c:v>60.270299999999999</c:v>
                </c:pt>
                <c:pt idx="12">
                  <c:v>1.3100000000000001E-2</c:v>
                </c:pt>
                <c:pt idx="13">
                  <c:v>4.5999999999999999E-3</c:v>
                </c:pt>
              </c:numCache>
            </c:numRef>
          </c:val>
          <c:smooth val="0"/>
          <c:extLst>
            <c:ext xmlns:c16="http://schemas.microsoft.com/office/drawing/2014/chart" uri="{C3380CC4-5D6E-409C-BE32-E72D297353CC}">
              <c16:uniqueId val="{00000001-822A-4394-B0B2-CEAC17A2DE88}"/>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Nodes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Sheet1!$B$2:$B$15</c:f>
              <c:numCache>
                <c:formatCode>General</c:formatCode>
                <c:ptCount val="14"/>
                <c:pt idx="0">
                  <c:v>59984</c:v>
                </c:pt>
                <c:pt idx="1">
                  <c:v>167</c:v>
                </c:pt>
                <c:pt idx="2">
                  <c:v>528</c:v>
                </c:pt>
                <c:pt idx="3">
                  <c:v>95415</c:v>
                </c:pt>
                <c:pt idx="4">
                  <c:v>176899</c:v>
                </c:pt>
                <c:pt idx="5">
                  <c:v>110966</c:v>
                </c:pt>
                <c:pt idx="6">
                  <c:v>182517</c:v>
                </c:pt>
                <c:pt idx="7">
                  <c:v>207477</c:v>
                </c:pt>
                <c:pt idx="8">
                  <c:v>185223</c:v>
                </c:pt>
                <c:pt idx="9">
                  <c:v>383863</c:v>
                </c:pt>
                <c:pt idx="10">
                  <c:v>230518</c:v>
                </c:pt>
                <c:pt idx="11">
                  <c:v>138098</c:v>
                </c:pt>
                <c:pt idx="12">
                  <c:v>5</c:v>
                </c:pt>
                <c:pt idx="13">
                  <c:v>0</c:v>
                </c:pt>
              </c:numCache>
            </c:numRef>
          </c:val>
          <c:smooth val="0"/>
          <c:extLst>
            <c:ext xmlns:c16="http://schemas.microsoft.com/office/drawing/2014/chart" uri="{C3380CC4-5D6E-409C-BE32-E72D297353CC}">
              <c16:uniqueId val="{00000000-19AB-4B80-9DC6-28F12B2ABD6C}"/>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Sheet1!$C$2:$C$15</c:f>
              <c:numCache>
                <c:formatCode>General</c:formatCode>
                <c:ptCount val="14"/>
                <c:pt idx="0">
                  <c:v>50772</c:v>
                </c:pt>
                <c:pt idx="1">
                  <c:v>167</c:v>
                </c:pt>
                <c:pt idx="2">
                  <c:v>528</c:v>
                </c:pt>
                <c:pt idx="3">
                  <c:v>80884</c:v>
                </c:pt>
                <c:pt idx="4">
                  <c:v>155943</c:v>
                </c:pt>
                <c:pt idx="5">
                  <c:v>98373</c:v>
                </c:pt>
                <c:pt idx="6">
                  <c:v>162716</c:v>
                </c:pt>
                <c:pt idx="7">
                  <c:v>179620</c:v>
                </c:pt>
                <c:pt idx="8">
                  <c:v>160918</c:v>
                </c:pt>
                <c:pt idx="9">
                  <c:v>331069</c:v>
                </c:pt>
                <c:pt idx="10">
                  <c:v>206546</c:v>
                </c:pt>
                <c:pt idx="11">
                  <c:v>119644</c:v>
                </c:pt>
                <c:pt idx="12">
                  <c:v>3</c:v>
                </c:pt>
                <c:pt idx="13">
                  <c:v>0</c:v>
                </c:pt>
              </c:numCache>
            </c:numRef>
          </c:val>
          <c:smooth val="0"/>
          <c:extLst>
            <c:ext xmlns:c16="http://schemas.microsoft.com/office/drawing/2014/chart" uri="{C3380CC4-5D6E-409C-BE32-E72D297353CC}">
              <c16:uniqueId val="{00000001-19AB-4B80-9DC6-28F12B2ABD6C}"/>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Solvability v.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MRV, LCV</c:v>
                </c:pt>
              </c:strCache>
            </c:strRef>
          </c:tx>
          <c:spPr>
            <a:ln w="28575" cap="rnd">
              <a:solidFill>
                <a:schemeClr val="accent1"/>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Sheet1!$B$2:$B$15</c:f>
              <c:numCache>
                <c:formatCode>0%</c:formatCode>
                <c:ptCount val="14"/>
                <c:pt idx="0" formatCode="0.00%">
                  <c:v>0.93300000000000005</c:v>
                </c:pt>
                <c:pt idx="1">
                  <c:v>1</c:v>
                </c:pt>
                <c:pt idx="2">
                  <c:v>1</c:v>
                </c:pt>
                <c:pt idx="3">
                  <c:v>0.8</c:v>
                </c:pt>
                <c:pt idx="4" formatCode="0.00%">
                  <c:v>0.73299999999999998</c:v>
                </c:pt>
                <c:pt idx="5" formatCode="0.00%">
                  <c:v>0.86699999999999999</c:v>
                </c:pt>
                <c:pt idx="6" formatCode="0.00%">
                  <c:v>0.66700000000000004</c:v>
                </c:pt>
                <c:pt idx="7" formatCode="0.00%">
                  <c:v>0.66700000000000004</c:v>
                </c:pt>
                <c:pt idx="8">
                  <c:v>0.6</c:v>
                </c:pt>
                <c:pt idx="9" formatCode="0.00%">
                  <c:v>0.53300000000000003</c:v>
                </c:pt>
                <c:pt idx="10" formatCode="0.00%">
                  <c:v>0.46700000000000003</c:v>
                </c:pt>
                <c:pt idx="11" formatCode="0.00%">
                  <c:v>0.66700000000000004</c:v>
                </c:pt>
                <c:pt idx="12">
                  <c:v>0</c:v>
                </c:pt>
                <c:pt idx="13">
                  <c:v>0</c:v>
                </c:pt>
              </c:numCache>
            </c:numRef>
          </c:val>
          <c:smooth val="0"/>
          <c:extLst>
            <c:ext xmlns:c16="http://schemas.microsoft.com/office/drawing/2014/chart" uri="{C3380CC4-5D6E-409C-BE32-E72D297353CC}">
              <c16:uniqueId val="{00000000-E398-4901-ACDD-0508C3C2A5E6}"/>
            </c:ext>
          </c:extLst>
        </c:ser>
        <c:ser>
          <c:idx val="1"/>
          <c:order val="1"/>
          <c:tx>
            <c:strRef>
              <c:f>Sheet1!$C$1</c:f>
              <c:strCache>
                <c:ptCount val="1"/>
                <c:pt idx="0">
                  <c:v>MRV, LCV, ACP, MAC, FC</c:v>
                </c:pt>
              </c:strCache>
            </c:strRef>
          </c:tx>
          <c:spPr>
            <a:ln w="28575" cap="rnd">
              <a:solidFill>
                <a:schemeClr val="accent2"/>
              </a:solidFill>
              <a:round/>
            </a:ln>
            <a:effectLst/>
          </c:spPr>
          <c:marker>
            <c:symbol val="none"/>
          </c:marker>
          <c:cat>
            <c:numRef>
              <c:f>Sheet1!$A$2:$A$15</c:f>
              <c:numCache>
                <c:formatCode>General</c:formatCode>
                <c:ptCount val="14"/>
                <c:pt idx="0">
                  <c:v>4.8599999999999997E-2</c:v>
                </c:pt>
                <c:pt idx="1">
                  <c:v>9.7199999999999995E-2</c:v>
                </c:pt>
                <c:pt idx="2">
                  <c:v>0.14580000000000001</c:v>
                </c:pt>
                <c:pt idx="3">
                  <c:v>0.2014</c:v>
                </c:pt>
                <c:pt idx="4">
                  <c:v>0.20830000000000001</c:v>
                </c:pt>
                <c:pt idx="5">
                  <c:v>0.22220000000000001</c:v>
                </c:pt>
                <c:pt idx="6">
                  <c:v>0.2361</c:v>
                </c:pt>
                <c:pt idx="7">
                  <c:v>0.25</c:v>
                </c:pt>
                <c:pt idx="8">
                  <c:v>0.25690000000000002</c:v>
                </c:pt>
                <c:pt idx="9">
                  <c:v>0.27079999999999999</c:v>
                </c:pt>
                <c:pt idx="10">
                  <c:v>0.29859999999999998</c:v>
                </c:pt>
                <c:pt idx="11">
                  <c:v>0.34720000000000001</c:v>
                </c:pt>
                <c:pt idx="12">
                  <c:v>0.39579999999999999</c:v>
                </c:pt>
                <c:pt idx="13">
                  <c:v>0.44440000000000002</c:v>
                </c:pt>
              </c:numCache>
            </c:numRef>
          </c:cat>
          <c:val>
            <c:numRef>
              <c:f>Sheet1!$C$2:$C$15</c:f>
              <c:numCache>
                <c:formatCode>0%</c:formatCode>
                <c:ptCount val="14"/>
                <c:pt idx="0" formatCode="0.00%">
                  <c:v>0.93300000000000005</c:v>
                </c:pt>
                <c:pt idx="1">
                  <c:v>1</c:v>
                </c:pt>
                <c:pt idx="2">
                  <c:v>1</c:v>
                </c:pt>
                <c:pt idx="3">
                  <c:v>0.8</c:v>
                </c:pt>
                <c:pt idx="4" formatCode="0.00%">
                  <c:v>0.73299999999999998</c:v>
                </c:pt>
                <c:pt idx="5" formatCode="0.00%">
                  <c:v>0.86699999999999999</c:v>
                </c:pt>
                <c:pt idx="6" formatCode="0.00%">
                  <c:v>0.66700000000000004</c:v>
                </c:pt>
                <c:pt idx="7" formatCode="0.00%">
                  <c:v>0.66700000000000004</c:v>
                </c:pt>
                <c:pt idx="8">
                  <c:v>0.6</c:v>
                </c:pt>
                <c:pt idx="9" formatCode="0.00%">
                  <c:v>0.53300000000000003</c:v>
                </c:pt>
                <c:pt idx="10" formatCode="0.00%">
                  <c:v>0.46700000000000003</c:v>
                </c:pt>
                <c:pt idx="11" formatCode="0.00%">
                  <c:v>0.66700000000000004</c:v>
                </c:pt>
                <c:pt idx="12">
                  <c:v>0</c:v>
                </c:pt>
                <c:pt idx="13">
                  <c:v>0</c:v>
                </c:pt>
              </c:numCache>
            </c:numRef>
          </c:val>
          <c:smooth val="0"/>
          <c:extLst>
            <c:ext xmlns:c16="http://schemas.microsoft.com/office/drawing/2014/chart" uri="{C3380CC4-5D6E-409C-BE32-E72D297353CC}">
              <c16:uniqueId val="{00000001-E398-4901-ACDD-0508C3C2A5E6}"/>
            </c:ext>
          </c:extLst>
        </c:ser>
        <c:dLbls>
          <c:showLegendKey val="0"/>
          <c:showVal val="0"/>
          <c:showCatName val="0"/>
          <c:showSerName val="0"/>
          <c:showPercent val="0"/>
          <c:showBubbleSize val="0"/>
        </c:dLbls>
        <c:smooth val="0"/>
        <c:axId val="975460736"/>
        <c:axId val="975456160"/>
      </c:lineChart>
      <c:catAx>
        <c:axId val="9754607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56160"/>
        <c:crosses val="autoZero"/>
        <c:auto val="1"/>
        <c:lblAlgn val="ctr"/>
        <c:lblOffset val="100"/>
        <c:noMultiLvlLbl val="0"/>
      </c:catAx>
      <c:valAx>
        <c:axId val="9754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Solvable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9988-2A07-4EB3-975D-628A0A79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7529</TotalTime>
  <Pages>9</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josephpkc@gmail.com</cp:lastModifiedBy>
  <cp:revision>13</cp:revision>
  <dcterms:created xsi:type="dcterms:W3CDTF">2016-03-11T23:50:00Z</dcterms:created>
  <dcterms:modified xsi:type="dcterms:W3CDTF">2018-01-30T23:49:00Z</dcterms:modified>
</cp:coreProperties>
</file>