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25"/>
        <w:gridCol w:w="8725"/>
      </w:tblGrid>
      <w:tr w:rsidR="00140BF6" w:rsidRPr="003E0B1F" w14:paraId="530E5A99" w14:textId="77777777" w:rsidTr="009341CC">
        <w:tc>
          <w:tcPr>
            <w:tcW w:w="625" w:type="dxa"/>
          </w:tcPr>
          <w:p w14:paraId="0C96D795" w14:textId="02649CD2" w:rsidR="005C01A4" w:rsidRPr="003E0B1F" w:rsidRDefault="00292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0B1F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8725" w:type="dxa"/>
          </w:tcPr>
          <w:p w14:paraId="481EC0AB" w14:textId="16CA641B" w:rsidR="005C01A4" w:rsidRPr="003E0B1F" w:rsidRDefault="005C01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0B1F">
              <w:rPr>
                <w:rFonts w:ascii="Times New Roman" w:hAnsi="Times New Roman" w:cs="Times New Roman"/>
                <w:sz w:val="24"/>
                <w:szCs w:val="24"/>
              </w:rPr>
              <w:t>Member :</w:t>
            </w:r>
            <w:r w:rsidR="0047176A" w:rsidRPr="003E0B1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3E0B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74693A9" w14:textId="77777777" w:rsidR="00C35192" w:rsidRPr="003E0B1F" w:rsidRDefault="00C351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0B1F">
              <w:rPr>
                <w:rFonts w:ascii="Times New Roman" w:hAnsi="Times New Roman" w:cs="Times New Roman"/>
                <w:sz w:val="24"/>
                <w:szCs w:val="24"/>
              </w:rPr>
              <w:t>Group Number : G050</w:t>
            </w:r>
          </w:p>
          <w:p w14:paraId="458EFC6F" w14:textId="3A490BE5" w:rsidR="00C35192" w:rsidRPr="003E0B1F" w:rsidRDefault="00C351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0B1F">
              <w:rPr>
                <w:rFonts w:ascii="Times New Roman" w:hAnsi="Times New Roman" w:cs="Times New Roman"/>
                <w:sz w:val="24"/>
                <w:szCs w:val="24"/>
              </w:rPr>
              <w:t>Programme : C</w:t>
            </w:r>
            <w:r w:rsidR="003E0B1F" w:rsidRPr="003E0B1F">
              <w:rPr>
                <w:rFonts w:ascii="Times New Roman" w:hAnsi="Times New Roman" w:cs="Times New Roman"/>
                <w:sz w:val="24"/>
                <w:szCs w:val="24"/>
              </w:rPr>
              <w:t>omputer Science(CS)</w:t>
            </w:r>
          </w:p>
          <w:p w14:paraId="40226BB0" w14:textId="7481390E" w:rsidR="00C35192" w:rsidRPr="003E0B1F" w:rsidRDefault="00C351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0B1F">
              <w:rPr>
                <w:rFonts w:ascii="Times New Roman" w:hAnsi="Times New Roman" w:cs="Times New Roman"/>
                <w:sz w:val="24"/>
                <w:szCs w:val="24"/>
              </w:rPr>
              <w:t>Student ID : 2206</w:t>
            </w:r>
            <w:r w:rsidR="0047176A" w:rsidRPr="003E0B1F">
              <w:rPr>
                <w:rFonts w:ascii="Times New Roman" w:hAnsi="Times New Roman" w:cs="Times New Roman"/>
                <w:sz w:val="24"/>
                <w:szCs w:val="24"/>
              </w:rPr>
              <w:t>494</w:t>
            </w:r>
          </w:p>
          <w:p w14:paraId="1D919711" w14:textId="3CF12B7F" w:rsidR="00C35192" w:rsidRPr="003E0B1F" w:rsidRDefault="00C35192">
            <w:pPr>
              <w:rPr>
                <w:rFonts w:ascii="Times New Roman" w:hAnsi="Times New Roman" w:cs="Times New Roman"/>
                <w:sz w:val="24"/>
                <w:szCs w:val="24"/>
                <w:lang w:val="en-MY"/>
              </w:rPr>
            </w:pPr>
            <w:r w:rsidRPr="003E0B1F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 xml:space="preserve">Student Name : </w:t>
            </w:r>
            <w:r w:rsidR="0047176A" w:rsidRPr="003E0B1F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Tan Kai Jun</w:t>
            </w:r>
          </w:p>
          <w:p w14:paraId="11D92934" w14:textId="106FAA8F" w:rsidR="00C35192" w:rsidRPr="003E0B1F" w:rsidRDefault="00C351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0B1F">
              <w:rPr>
                <w:rFonts w:ascii="Times New Roman" w:hAnsi="Times New Roman" w:cs="Times New Roman"/>
                <w:sz w:val="24"/>
                <w:szCs w:val="24"/>
              </w:rPr>
              <w:t>Submission Date and time : 16-04-2024</w:t>
            </w:r>
          </w:p>
        </w:tc>
      </w:tr>
      <w:tr w:rsidR="00140BF6" w:rsidRPr="003E0B1F" w14:paraId="7FAFF4B5" w14:textId="77777777" w:rsidTr="009341CC">
        <w:tc>
          <w:tcPr>
            <w:tcW w:w="625" w:type="dxa"/>
          </w:tcPr>
          <w:p w14:paraId="68B68DF3" w14:textId="39186D7D" w:rsidR="005C01A4" w:rsidRPr="003E0B1F" w:rsidRDefault="00292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0B1F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8725" w:type="dxa"/>
          </w:tcPr>
          <w:p w14:paraId="5015DB3C" w14:textId="38012065" w:rsidR="00B27F56" w:rsidRPr="00406B51" w:rsidRDefault="005C01A4" w:rsidP="00406B5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DB56CD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Queries</w:t>
            </w:r>
          </w:p>
          <w:p w14:paraId="7384DF96" w14:textId="13C1F096" w:rsidR="005C01A4" w:rsidRPr="003E0B1F" w:rsidRDefault="0047176A" w:rsidP="0047176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E0B1F">
              <w:rPr>
                <w:rFonts w:ascii="Times New Roman" w:hAnsi="Times New Roman" w:cs="Times New Roman"/>
                <w:sz w:val="24"/>
                <w:szCs w:val="24"/>
              </w:rPr>
              <w:t>Retrieve Customer Details by Email</w:t>
            </w:r>
            <w:r w:rsidR="00F56BE8" w:rsidRPr="003E0B1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2037C9D" w14:textId="247D2900" w:rsidR="00292A3D" w:rsidRPr="003E0B1F" w:rsidRDefault="00292A3D" w:rsidP="00292A3D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3E0B1F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709AB240" wp14:editId="4919AD80">
                  <wp:extent cx="2616983" cy="568570"/>
                  <wp:effectExtent l="0" t="0" r="0" b="3175"/>
                  <wp:docPr id="1936916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691688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9787" cy="575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3DB9F2" w14:textId="0E4E4838" w:rsidR="00292A3D" w:rsidRPr="003E0B1F" w:rsidRDefault="003E0B1F" w:rsidP="00292A3D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3E0B1F">
              <w:rPr>
                <w:rFonts w:ascii="Times New Roman" w:hAnsi="Times New Roman" w:cs="Times New Roman"/>
                <w:sz w:val="24"/>
                <w:szCs w:val="24"/>
              </w:rPr>
              <w:t>This query retrieves comprehensive details of customers based on their email addresses. This helps in personalizing customer service and enhancing communication strategies.</w:t>
            </w:r>
          </w:p>
          <w:p w14:paraId="61FFE801" w14:textId="77777777" w:rsidR="00292A3D" w:rsidRPr="003E0B1F" w:rsidRDefault="00292A3D" w:rsidP="00292A3D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DC5942" w14:textId="77777777" w:rsidR="00292A3D" w:rsidRPr="003E0B1F" w:rsidRDefault="0047176A" w:rsidP="00292A3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E0B1F">
              <w:rPr>
                <w:rFonts w:ascii="Times New Roman" w:hAnsi="Times New Roman" w:cs="Times New Roman"/>
                <w:sz w:val="24"/>
                <w:szCs w:val="24"/>
              </w:rPr>
              <w:t>List Restaurants Open Past 9 PM</w:t>
            </w:r>
            <w:r w:rsidR="00F56BE8" w:rsidRPr="003E0B1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292A3D" w:rsidRPr="003E0B1F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</w:p>
          <w:p w14:paraId="76061F28" w14:textId="16C8822F" w:rsidR="00F56BE8" w:rsidRPr="003E0B1F" w:rsidRDefault="00292A3D" w:rsidP="003E0B1F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3E0B1F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A424C74" wp14:editId="4C7BD223">
                  <wp:extent cx="3292125" cy="502964"/>
                  <wp:effectExtent l="0" t="0" r="3810" b="0"/>
                  <wp:docPr id="17017608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176085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2125" cy="5029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709279" w14:textId="1E44945E" w:rsidR="00F56BE8" w:rsidRPr="003E0B1F" w:rsidRDefault="003E0B1F" w:rsidP="00406B51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3E0B1F">
              <w:rPr>
                <w:rFonts w:ascii="Times New Roman" w:hAnsi="Times New Roman" w:cs="Times New Roman"/>
                <w:sz w:val="24"/>
                <w:szCs w:val="24"/>
              </w:rPr>
              <w:t>This query lists all restaurants that operate beyond 9 PM. It is useful for identifying dining options for late-night customers.</w:t>
            </w:r>
          </w:p>
        </w:tc>
      </w:tr>
      <w:tr w:rsidR="00140BF6" w:rsidRPr="003E0B1F" w14:paraId="40570A18" w14:textId="77777777" w:rsidTr="009341CC">
        <w:tc>
          <w:tcPr>
            <w:tcW w:w="625" w:type="dxa"/>
          </w:tcPr>
          <w:p w14:paraId="1C4BD245" w14:textId="5AECA63B" w:rsidR="005C01A4" w:rsidRPr="003E0B1F" w:rsidRDefault="00292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0B1F"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8725" w:type="dxa"/>
          </w:tcPr>
          <w:p w14:paraId="47009427" w14:textId="237E1BE7" w:rsidR="00B27F56" w:rsidRPr="00406B51" w:rsidRDefault="005C01A4" w:rsidP="00406B5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DB56CD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Procedures</w:t>
            </w:r>
          </w:p>
          <w:p w14:paraId="600F13FF" w14:textId="78D159BD" w:rsidR="00C10F03" w:rsidRPr="003E0B1F" w:rsidRDefault="00292A3D" w:rsidP="00292A3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E0B1F">
              <w:rPr>
                <w:rFonts w:ascii="Times New Roman" w:hAnsi="Times New Roman" w:cs="Times New Roman"/>
                <w:sz w:val="24"/>
                <w:szCs w:val="24"/>
              </w:rPr>
              <w:t>Add or Update Customer detail</w:t>
            </w:r>
          </w:p>
          <w:p w14:paraId="1F8DC45A" w14:textId="283504EE" w:rsidR="00292A3D" w:rsidRPr="003E0B1F" w:rsidRDefault="00292A3D" w:rsidP="00292A3D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3E0B1F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150ADB3B" wp14:editId="740FDB2F">
                  <wp:extent cx="4238477" cy="2719754"/>
                  <wp:effectExtent l="0" t="0" r="0" b="4445"/>
                  <wp:docPr id="8353515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535150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2046" cy="27284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EE3E1C" w14:textId="794403C2" w:rsidR="00292A3D" w:rsidRPr="003E0B1F" w:rsidRDefault="003E0B1F" w:rsidP="00292A3D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3E0B1F">
              <w:rPr>
                <w:rFonts w:ascii="Times New Roman" w:hAnsi="Times New Roman" w:cs="Times New Roman"/>
                <w:sz w:val="24"/>
                <w:szCs w:val="24"/>
              </w:rPr>
              <w:t>This procedure allows for adding new customer records or updating existing ones in the database, ensuring that customer information is current and accurate.</w:t>
            </w:r>
          </w:p>
          <w:p w14:paraId="23FB0B97" w14:textId="77777777" w:rsidR="00A77EEA" w:rsidRPr="003E0B1F" w:rsidRDefault="00A77EEA" w:rsidP="00406B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0E15C3" w14:textId="2A95EA64" w:rsidR="00292A3D" w:rsidRPr="00A77EEA" w:rsidRDefault="00292A3D" w:rsidP="00A77EE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77EEA">
              <w:rPr>
                <w:rFonts w:ascii="Times New Roman" w:hAnsi="Times New Roman" w:cs="Times New Roman"/>
                <w:sz w:val="24"/>
                <w:szCs w:val="24"/>
              </w:rPr>
              <w:t>Update Customer Email</w:t>
            </w:r>
          </w:p>
          <w:p w14:paraId="4A65939C" w14:textId="2BD69CCE" w:rsidR="00292A3D" w:rsidRPr="003E0B1F" w:rsidRDefault="00292A3D" w:rsidP="00292A3D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3E0B1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drawing>
                <wp:inline distT="0" distB="0" distL="0" distR="0" wp14:anchorId="634A4DBF" wp14:editId="66270121">
                  <wp:extent cx="3316702" cy="2045676"/>
                  <wp:effectExtent l="0" t="0" r="0" b="0"/>
                  <wp:docPr id="17776431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764316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4632" cy="20505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B46337" w14:textId="1D5AA3B1" w:rsidR="00292A3D" w:rsidRPr="003E0B1F" w:rsidRDefault="003E0B1F" w:rsidP="00292A3D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3E0B1F">
              <w:rPr>
                <w:rFonts w:ascii="Times New Roman" w:hAnsi="Times New Roman" w:cs="Times New Roman"/>
                <w:sz w:val="24"/>
                <w:szCs w:val="24"/>
              </w:rPr>
              <w:t>This procedure is dedicated to updating the email address of an existing customer, critical for maintaining effective communication channels.</w:t>
            </w:r>
          </w:p>
          <w:p w14:paraId="23CE6720" w14:textId="77E38EBD" w:rsidR="00292A3D" w:rsidRPr="003E0B1F" w:rsidRDefault="00292A3D" w:rsidP="00292A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0BF6" w:rsidRPr="003E0B1F" w14:paraId="2A7BE4B1" w14:textId="77777777" w:rsidTr="009341CC">
        <w:tc>
          <w:tcPr>
            <w:tcW w:w="625" w:type="dxa"/>
          </w:tcPr>
          <w:p w14:paraId="662B21E5" w14:textId="665B664E" w:rsidR="005C01A4" w:rsidRPr="003E0B1F" w:rsidRDefault="00292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0B1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1.3</w:t>
            </w:r>
          </w:p>
        </w:tc>
        <w:tc>
          <w:tcPr>
            <w:tcW w:w="8725" w:type="dxa"/>
          </w:tcPr>
          <w:p w14:paraId="5BC30188" w14:textId="7921DF3D" w:rsidR="00A77EEA" w:rsidRPr="00977E00" w:rsidRDefault="005C01A4" w:rsidP="00406B5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977E0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Functions</w:t>
            </w:r>
          </w:p>
          <w:p w14:paraId="059862E1" w14:textId="46DF2021" w:rsidR="00645492" w:rsidRPr="003E0B1F" w:rsidRDefault="00292A3D" w:rsidP="00292A3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E0B1F">
              <w:rPr>
                <w:rFonts w:ascii="Times New Roman" w:hAnsi="Times New Roman" w:cs="Times New Roman"/>
                <w:sz w:val="24"/>
                <w:szCs w:val="24"/>
              </w:rPr>
              <w:t>Get Total Revenue for a Restaurant</w:t>
            </w:r>
          </w:p>
          <w:p w14:paraId="52ACCBAC" w14:textId="4EDBDEBC" w:rsidR="00292A3D" w:rsidRPr="003E0B1F" w:rsidRDefault="00292A3D" w:rsidP="00292A3D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3E0B1F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63FCAB3C" wp14:editId="05320C19">
                  <wp:extent cx="3530600" cy="2021141"/>
                  <wp:effectExtent l="0" t="0" r="0" b="0"/>
                  <wp:docPr id="16645083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450831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2679" cy="20223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DD2DEE" w14:textId="156FD0F9" w:rsidR="00292A3D" w:rsidRPr="003E0B1F" w:rsidRDefault="003E0B1F" w:rsidP="00292A3D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3E0B1F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This function calculates the total revenue generated by a specific restaurant, providing valuable insights into its financial performance.</w:t>
            </w:r>
          </w:p>
          <w:p w14:paraId="61C56CE8" w14:textId="77777777" w:rsidR="003E0B1F" w:rsidRPr="003E0B1F" w:rsidRDefault="003E0B1F" w:rsidP="00292A3D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469ADC" w14:textId="77777777" w:rsidR="002075B5" w:rsidRPr="003E0B1F" w:rsidRDefault="00292A3D" w:rsidP="00292A3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E0B1F">
              <w:rPr>
                <w:rFonts w:ascii="Times New Roman" w:hAnsi="Times New Roman" w:cs="Times New Roman"/>
                <w:sz w:val="24"/>
                <w:szCs w:val="24"/>
              </w:rPr>
              <w:t>Count orders for a customer</w:t>
            </w:r>
          </w:p>
          <w:p w14:paraId="5FAFCB2D" w14:textId="48DA37BB" w:rsidR="00292A3D" w:rsidRPr="003E0B1F" w:rsidRDefault="009F513F" w:rsidP="009F513F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3E0B1F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7698DF44" wp14:editId="680910B1">
                  <wp:extent cx="3522133" cy="1488225"/>
                  <wp:effectExtent l="0" t="0" r="2540" b="0"/>
                  <wp:docPr id="18151864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5186415" name=""/>
                          <pic:cNvPicPr/>
                        </pic:nvPicPr>
                        <pic:blipFill rotWithShape="1">
                          <a:blip r:embed="rId10"/>
                          <a:srcRect b="9775"/>
                          <a:stretch/>
                        </pic:blipFill>
                        <pic:spPr bwMode="auto">
                          <a:xfrm>
                            <a:off x="0" y="0"/>
                            <a:ext cx="3530333" cy="14916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9866BA1" w14:textId="77777777" w:rsidR="003E0B1F" w:rsidRPr="003E0B1F" w:rsidRDefault="003E0B1F" w:rsidP="009F513F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AC352D" w14:textId="1F589BDA" w:rsidR="009F513F" w:rsidRPr="003E0B1F" w:rsidRDefault="003E0B1F" w:rsidP="00406B51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3E0B1F">
              <w:rPr>
                <w:rFonts w:ascii="Times New Roman" w:hAnsi="Times New Roman" w:cs="Times New Roman"/>
                <w:sz w:val="24"/>
                <w:szCs w:val="24"/>
              </w:rPr>
              <w:t>This function counts the total number of orders placed by a specific customer, useful for analyzing customer behavior and loyalty.</w:t>
            </w:r>
          </w:p>
          <w:p w14:paraId="1FC02C9A" w14:textId="68F64C6B" w:rsidR="00292A3D" w:rsidRPr="003E0B1F" w:rsidRDefault="00292A3D" w:rsidP="00292A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AF01BDF" w14:textId="77777777" w:rsidR="007C1883" w:rsidRPr="003E0B1F" w:rsidRDefault="007C1883">
      <w:pPr>
        <w:rPr>
          <w:rFonts w:ascii="Times New Roman" w:hAnsi="Times New Roman" w:cs="Times New Roman"/>
          <w:sz w:val="24"/>
          <w:szCs w:val="24"/>
        </w:rPr>
      </w:pPr>
    </w:p>
    <w:sectPr w:rsidR="007C1883" w:rsidRPr="003E0B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B19FB"/>
    <w:multiLevelType w:val="hybridMultilevel"/>
    <w:tmpl w:val="B12A28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02FFE"/>
    <w:multiLevelType w:val="hybridMultilevel"/>
    <w:tmpl w:val="0DC004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456481"/>
    <w:multiLevelType w:val="hybridMultilevel"/>
    <w:tmpl w:val="E7B6B6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8528617">
    <w:abstractNumId w:val="2"/>
  </w:num>
  <w:num w:numId="2" w16cid:durableId="2055347077">
    <w:abstractNumId w:val="1"/>
  </w:num>
  <w:num w:numId="3" w16cid:durableId="1624654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1A4"/>
    <w:rsid w:val="00140BF6"/>
    <w:rsid w:val="001E7700"/>
    <w:rsid w:val="002075B5"/>
    <w:rsid w:val="00292A3D"/>
    <w:rsid w:val="003E0B1F"/>
    <w:rsid w:val="00406B51"/>
    <w:rsid w:val="0047176A"/>
    <w:rsid w:val="005C01A4"/>
    <w:rsid w:val="00645492"/>
    <w:rsid w:val="00723892"/>
    <w:rsid w:val="007C1883"/>
    <w:rsid w:val="009341CC"/>
    <w:rsid w:val="00977E00"/>
    <w:rsid w:val="009F513F"/>
    <w:rsid w:val="00A762DE"/>
    <w:rsid w:val="00A77EEA"/>
    <w:rsid w:val="00B27F56"/>
    <w:rsid w:val="00C10F03"/>
    <w:rsid w:val="00C35192"/>
    <w:rsid w:val="00DB56CD"/>
    <w:rsid w:val="00F56BE8"/>
    <w:rsid w:val="00FD7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5A9B1"/>
  <w15:chartTrackingRefBased/>
  <w15:docId w15:val="{51DFA308-ED8A-405D-B4E7-952DF1E06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01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C01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ONG BOON SIANG</dc:creator>
  <cp:keywords/>
  <dc:description/>
  <cp:lastModifiedBy>TAN KAI JUN</cp:lastModifiedBy>
  <cp:revision>13</cp:revision>
  <dcterms:created xsi:type="dcterms:W3CDTF">2024-04-16T05:16:00Z</dcterms:created>
  <dcterms:modified xsi:type="dcterms:W3CDTF">2024-04-16T05:55:00Z</dcterms:modified>
</cp:coreProperties>
</file>