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0816" w14:textId="77777777" w:rsidR="00794AFE" w:rsidRDefault="00000000">
      <w:pPr>
        <w:pStyle w:val="aa"/>
      </w:pPr>
      <w:r>
        <w:t>Appendix H9 — Four Audit Cases (new Appendix C Full RAG)</w:t>
      </w:r>
    </w:p>
    <w:p w14:paraId="12DD3984" w14:textId="77777777" w:rsidR="00794AFE" w:rsidRDefault="00000000">
      <w:r>
        <w:t>Protocol: C2 scene → hybrid retrieval (4 academic + 1 English policy) → C3 (GPT-5.4). High/gap cases from N=200 Full RAG; low-score OID re-run under the same protocol. Each retrieved chunk is labelled with its parent document title.</w:t>
      </w:r>
    </w:p>
    <w:p w14:paraId="4BF44ACE" w14:textId="77777777" w:rsidR="00794AFE" w:rsidRDefault="00000000">
      <w:pPr>
        <w:pStyle w:val="1"/>
      </w:pPr>
      <w:r>
        <w:t>Case 1 — High score — OID 33971</w:t>
      </w:r>
    </w:p>
    <w:p w14:paraId="75E6901B" w14:textId="77777777" w:rsidR="00794AFE" w:rsidRDefault="00000000">
      <w:r>
        <w:t>Highest Full-RAG walkability on N=200 validation (new Appendix C)</w:t>
      </w:r>
    </w:p>
    <w:p w14:paraId="293362C2" w14:textId="77777777" w:rsidR="00794AFE" w:rsidRDefault="00000000">
      <w:r>
        <w:t>Image ID (OID): 33971</w:t>
      </w:r>
    </w:p>
    <w:p w14:paraId="33606533" w14:textId="77777777" w:rsidR="00794AFE" w:rsidRDefault="00000000">
      <w:r>
        <w:t>Source JSON: E:\PAPER1\revision\results\ablation_3step\full_rag_v2\33971.json</w:t>
      </w:r>
    </w:p>
    <w:p w14:paraId="14171C43" w14:textId="77777777" w:rsidR="00794AFE" w:rsidRDefault="00000000">
      <w:r>
        <w:t>Retrieval query mode: scene_plus_persona_metrics</w:t>
      </w:r>
    </w:p>
    <w:p w14:paraId="55A3FBCC" w14:textId="77777777" w:rsidR="00794AFE" w:rsidRDefault="00000000">
      <w:r>
        <w:t>Retrieval query: A wide arterial road with a marked pedestrian crosswalk, sidewalks, and many trees and hedges along both sides. Cars and scooters are visible, with streetlights and landscaped medians but no visible seating or curb ramp. Road type: arterial. Visible elements: sidewalk=true, bike_lane=false, seating=false, shade_trees=many, curb_ramp=false, tactile_paving=false, pedestrian_crossing=true, street_lighting=true, greenery=high, vehicle_traffic=light, bus_stop=false. Issues: ['no_seating', 'no_bike_lane', 'poor_accessibility']. streetscape guidelines for all_all related to justice, safety, livabilit</w:t>
      </w:r>
    </w:p>
    <w:p w14:paraId="0EFFA990" w14:textId="77777777" w:rsidR="00794AFE" w:rsidRDefault="00000000">
      <w:pPr>
        <w:pStyle w:val="21"/>
      </w:pPr>
      <w:r>
        <w:t>Scores</w:t>
      </w:r>
    </w:p>
    <w:tbl>
      <w:tblPr>
        <w:tblStyle w:val="aff1"/>
        <w:tblW w:w="0" w:type="auto"/>
        <w:tblLook w:val="04A0" w:firstRow="1" w:lastRow="0" w:firstColumn="1" w:lastColumn="0" w:noHBand="0" w:noVBand="1"/>
      </w:tblPr>
      <w:tblGrid>
        <w:gridCol w:w="2880"/>
        <w:gridCol w:w="2880"/>
        <w:gridCol w:w="2880"/>
      </w:tblGrid>
      <w:tr w:rsidR="00794AFE" w14:paraId="62BDAC8A" w14:textId="77777777">
        <w:tc>
          <w:tcPr>
            <w:tcW w:w="2880" w:type="dxa"/>
          </w:tcPr>
          <w:p w14:paraId="0118B4BC" w14:textId="77777777" w:rsidR="00794AFE" w:rsidRDefault="00000000">
            <w:r>
              <w:t>Dimension</w:t>
            </w:r>
          </w:p>
        </w:tc>
        <w:tc>
          <w:tcPr>
            <w:tcW w:w="2880" w:type="dxa"/>
          </w:tcPr>
          <w:p w14:paraId="2BDA4559" w14:textId="77777777" w:rsidR="00794AFE" w:rsidRDefault="00000000">
            <w:r>
              <w:t>Human</w:t>
            </w:r>
          </w:p>
        </w:tc>
        <w:tc>
          <w:tcPr>
            <w:tcW w:w="2880" w:type="dxa"/>
          </w:tcPr>
          <w:p w14:paraId="6FA331E2" w14:textId="77777777" w:rsidR="00794AFE" w:rsidRDefault="00000000">
            <w:r>
              <w:t>LLM (Full RAG)</w:t>
            </w:r>
          </w:p>
        </w:tc>
      </w:tr>
      <w:tr w:rsidR="00794AFE" w14:paraId="1CDD9512" w14:textId="77777777">
        <w:tc>
          <w:tcPr>
            <w:tcW w:w="2880" w:type="dxa"/>
          </w:tcPr>
          <w:p w14:paraId="21910EEA" w14:textId="77777777" w:rsidR="00794AFE" w:rsidRDefault="00000000">
            <w:r>
              <w:t>justice</w:t>
            </w:r>
          </w:p>
        </w:tc>
        <w:tc>
          <w:tcPr>
            <w:tcW w:w="2880" w:type="dxa"/>
          </w:tcPr>
          <w:p w14:paraId="54F5E63F" w14:textId="77777777" w:rsidR="00794AFE" w:rsidRDefault="00000000">
            <w:r>
              <w:t>75.0</w:t>
            </w:r>
          </w:p>
        </w:tc>
        <w:tc>
          <w:tcPr>
            <w:tcW w:w="2880" w:type="dxa"/>
          </w:tcPr>
          <w:p w14:paraId="788EE469" w14:textId="77777777" w:rsidR="00794AFE" w:rsidRDefault="00000000">
            <w:r>
              <w:t>72.0</w:t>
            </w:r>
          </w:p>
        </w:tc>
      </w:tr>
      <w:tr w:rsidR="00794AFE" w14:paraId="0E1E56C1" w14:textId="77777777">
        <w:tc>
          <w:tcPr>
            <w:tcW w:w="2880" w:type="dxa"/>
          </w:tcPr>
          <w:p w14:paraId="7BAC9001" w14:textId="77777777" w:rsidR="00794AFE" w:rsidRDefault="00000000">
            <w:r>
              <w:t>safety</w:t>
            </w:r>
          </w:p>
        </w:tc>
        <w:tc>
          <w:tcPr>
            <w:tcW w:w="2880" w:type="dxa"/>
          </w:tcPr>
          <w:p w14:paraId="261D669C" w14:textId="77777777" w:rsidR="00794AFE" w:rsidRDefault="00000000">
            <w:r>
              <w:t>75.0</w:t>
            </w:r>
          </w:p>
        </w:tc>
        <w:tc>
          <w:tcPr>
            <w:tcW w:w="2880" w:type="dxa"/>
          </w:tcPr>
          <w:p w14:paraId="50F6260B" w14:textId="77777777" w:rsidR="00794AFE" w:rsidRDefault="00000000">
            <w:r>
              <w:t>78.0</w:t>
            </w:r>
          </w:p>
        </w:tc>
      </w:tr>
      <w:tr w:rsidR="00794AFE" w14:paraId="22E71152" w14:textId="77777777">
        <w:tc>
          <w:tcPr>
            <w:tcW w:w="2880" w:type="dxa"/>
          </w:tcPr>
          <w:p w14:paraId="3CF2ED06" w14:textId="77777777" w:rsidR="00794AFE" w:rsidRDefault="00000000">
            <w:r>
              <w:t>livability</w:t>
            </w:r>
          </w:p>
        </w:tc>
        <w:tc>
          <w:tcPr>
            <w:tcW w:w="2880" w:type="dxa"/>
          </w:tcPr>
          <w:p w14:paraId="4E7BE0E3" w14:textId="77777777" w:rsidR="00794AFE" w:rsidRDefault="00000000">
            <w:r>
              <w:t>75.0</w:t>
            </w:r>
          </w:p>
        </w:tc>
        <w:tc>
          <w:tcPr>
            <w:tcW w:w="2880" w:type="dxa"/>
          </w:tcPr>
          <w:p w14:paraId="016F38EA" w14:textId="77777777" w:rsidR="00794AFE" w:rsidRDefault="00000000">
            <w:r>
              <w:t>68.0</w:t>
            </w:r>
          </w:p>
        </w:tc>
      </w:tr>
      <w:tr w:rsidR="00794AFE" w14:paraId="4C939835" w14:textId="77777777">
        <w:tc>
          <w:tcPr>
            <w:tcW w:w="2880" w:type="dxa"/>
          </w:tcPr>
          <w:p w14:paraId="159045FE" w14:textId="77777777" w:rsidR="00794AFE" w:rsidRDefault="00000000">
            <w:r>
              <w:t>sustainability</w:t>
            </w:r>
          </w:p>
        </w:tc>
        <w:tc>
          <w:tcPr>
            <w:tcW w:w="2880" w:type="dxa"/>
          </w:tcPr>
          <w:p w14:paraId="5AD9E006" w14:textId="77777777" w:rsidR="00794AFE" w:rsidRDefault="00000000">
            <w:r>
              <w:t>75.0</w:t>
            </w:r>
          </w:p>
        </w:tc>
        <w:tc>
          <w:tcPr>
            <w:tcW w:w="2880" w:type="dxa"/>
          </w:tcPr>
          <w:p w14:paraId="737437F5" w14:textId="77777777" w:rsidR="00794AFE" w:rsidRDefault="00000000">
            <w:r>
              <w:t>84.0</w:t>
            </w:r>
          </w:p>
        </w:tc>
      </w:tr>
      <w:tr w:rsidR="00794AFE" w14:paraId="6EB831EC" w14:textId="77777777">
        <w:tc>
          <w:tcPr>
            <w:tcW w:w="2880" w:type="dxa"/>
          </w:tcPr>
          <w:p w14:paraId="5542F9CD" w14:textId="77777777" w:rsidR="00794AFE" w:rsidRDefault="00000000">
            <w:r>
              <w:t>aesthetics</w:t>
            </w:r>
          </w:p>
        </w:tc>
        <w:tc>
          <w:tcPr>
            <w:tcW w:w="2880" w:type="dxa"/>
          </w:tcPr>
          <w:p w14:paraId="0576116E" w14:textId="77777777" w:rsidR="00794AFE" w:rsidRDefault="00000000">
            <w:r>
              <w:t>80.0</w:t>
            </w:r>
          </w:p>
        </w:tc>
        <w:tc>
          <w:tcPr>
            <w:tcW w:w="2880" w:type="dxa"/>
          </w:tcPr>
          <w:p w14:paraId="1D876847" w14:textId="77777777" w:rsidR="00794AFE" w:rsidRDefault="00000000">
            <w:r>
              <w:t>86.0</w:t>
            </w:r>
          </w:p>
        </w:tc>
      </w:tr>
      <w:tr w:rsidR="00794AFE" w14:paraId="7D127DCC" w14:textId="77777777">
        <w:tc>
          <w:tcPr>
            <w:tcW w:w="2880" w:type="dxa"/>
          </w:tcPr>
          <w:p w14:paraId="2B602B8A" w14:textId="77777777" w:rsidR="00794AFE" w:rsidRDefault="00000000">
            <w:r>
              <w:t>comfort</w:t>
            </w:r>
          </w:p>
        </w:tc>
        <w:tc>
          <w:tcPr>
            <w:tcW w:w="2880" w:type="dxa"/>
          </w:tcPr>
          <w:p w14:paraId="237309E7" w14:textId="77777777" w:rsidR="00794AFE" w:rsidRDefault="00000000">
            <w:r>
              <w:t>75.0</w:t>
            </w:r>
          </w:p>
        </w:tc>
        <w:tc>
          <w:tcPr>
            <w:tcW w:w="2880" w:type="dxa"/>
          </w:tcPr>
          <w:p w14:paraId="0F4FA250" w14:textId="77777777" w:rsidR="00794AFE" w:rsidRDefault="00000000">
            <w:r>
              <w:t>79.0</w:t>
            </w:r>
          </w:p>
        </w:tc>
      </w:tr>
      <w:tr w:rsidR="00794AFE" w14:paraId="51A5EAA2" w14:textId="77777777">
        <w:tc>
          <w:tcPr>
            <w:tcW w:w="2880" w:type="dxa"/>
          </w:tcPr>
          <w:p w14:paraId="4970F7CA" w14:textId="77777777" w:rsidR="00794AFE" w:rsidRDefault="00000000">
            <w:r>
              <w:t>walkability</w:t>
            </w:r>
          </w:p>
        </w:tc>
        <w:tc>
          <w:tcPr>
            <w:tcW w:w="2880" w:type="dxa"/>
          </w:tcPr>
          <w:p w14:paraId="0DDEE3D1" w14:textId="77777777" w:rsidR="00794AFE" w:rsidRDefault="00000000">
            <w:r>
              <w:t>80.0</w:t>
            </w:r>
          </w:p>
        </w:tc>
        <w:tc>
          <w:tcPr>
            <w:tcW w:w="2880" w:type="dxa"/>
          </w:tcPr>
          <w:p w14:paraId="3AD67DD3" w14:textId="77777777" w:rsidR="00794AFE" w:rsidRDefault="00000000">
            <w:r>
              <w:t>74.0</w:t>
            </w:r>
          </w:p>
        </w:tc>
      </w:tr>
    </w:tbl>
    <w:p w14:paraId="652720AA" w14:textId="77777777" w:rsidR="00794AFE" w:rsidRDefault="00000000">
      <w:r>
        <w:t>Absolute walkability gap |LLM-human| = 6.0</w:t>
      </w:r>
    </w:p>
    <w:p w14:paraId="291D1577" w14:textId="77777777" w:rsidR="00794AFE" w:rsidRDefault="00000000">
      <w:pPr>
        <w:pStyle w:val="21"/>
      </w:pPr>
      <w:r>
        <w:t>Rationale (per dimension)</w:t>
      </w:r>
    </w:p>
    <w:p w14:paraId="5BCD4BCC" w14:textId="77777777" w:rsidR="00794AFE" w:rsidRDefault="00000000">
      <w:r>
        <w:t xml:space="preserve">• justice: The street allocates substantial space to multiple users: a wide carriageway, marked pedestrian crosswalk, and a separate side path on the right that appears designated for non-motorized travel. | Accessibility is partly supported by the broad, unobstructed corner area and smooth curb geometry at the intersection, which likely helps general movement for all road users. | Fairness is reduced because no tactile paving is visible at the crossing corner or along the sidewalk edge, so support for visually impaired users is not evident in the image. | The </w:t>
      </w:r>
      <w:r>
        <w:lastRenderedPageBreak/>
        <w:t>landscaped verge and hedge separation organize space clearly, but they also consume frontage width that could otherwise provide more direct pedestrian waiting space near the crossing.</w:t>
      </w:r>
    </w:p>
    <w:p w14:paraId="6DE1BB94" w14:textId="77777777" w:rsidR="00794AFE" w:rsidRDefault="00000000">
      <w:r>
        <w:t>• safety: A clearly marked zebra crossing is visible across the intersection, giving pedestrians a defined crossing location. | Traffic signals are present ahead, which helps regulate conflicts among vehicles and crossing users at this large junction. | The roadway is very wide, so pedestrians would need to cross a long distance, which can increase exposure time despite the marked crosswalk. | Good sightlines are created by the straight road alignment, trimmed hedges, and limited roadside clutter, allowing users to see approaching traffic more easily.</w:t>
      </w:r>
    </w:p>
    <w:p w14:paraId="07E6213E" w14:textId="77777777" w:rsidR="00794AFE" w:rsidRDefault="00000000">
      <w:r>
        <w:t>• livability: The avenue has abundant street trees and continuous greenery on both sides, creating a calm and pleasant public realm. | The street appears clean, orderly, and well maintained, with neat hedges, intact pavement markings, and little visible litter. | Livability is moderated by the lack of visible active ground-floor uses, shops, seating, or social amenities, making the space feel more like a transit corridor than a destination street. | Very low visible traffic and a spacious layout suggest a quieter environment, which can improve everyday street experience for general users.</w:t>
      </w:r>
    </w:p>
    <w:p w14:paraId="22960065" w14:textId="77777777" w:rsidR="00794AFE" w:rsidRDefault="00000000">
      <w:r>
        <w:t>• sustainability: Extensive tree planting along both sides of the road contributes to urban greening and likely improves shade, air quality, and stormwater absorption. | A dedicated side path on the right, marked for non-motorized use, supports lower-carbon travel options beyond private cars. | The broad, formal crossing and organized intersection design can encourage walking as part of short trips. | The street still devotes a large amount of surface area to motor traffic lanes, so sustainable mode priority is present but not dominant.</w:t>
      </w:r>
    </w:p>
    <w:p w14:paraId="6F99F75C" w14:textId="77777777" w:rsidR="00794AFE" w:rsidRDefault="00000000">
      <w:r>
        <w:t>• aesthetics: The boulevard has strong visual coherence through repeated tree rows, uniform white light poles, and continuous trimmed hedges. | The intersection looks tidy and well maintained, with crisp lane markings and manicured landscaping that enhance visual quality. | The long, symmetrical perspective down the tree-lined road creates an attractive and legible streetscape. | The scene is somewhat monotonous because there are few distinctive buildings, public art elements, or varied street-front features visible.</w:t>
      </w:r>
    </w:p>
    <w:p w14:paraId="00B36801" w14:textId="77777777" w:rsidR="00794AFE" w:rsidRDefault="00000000">
      <w:r>
        <w:t>• comfort: Thermal comfort is relatively good because dense rows of mature trees line both sides of the street and can provide shade along sidewalks and side paths. | Physical comfort appears acceptable due to smooth pavement, generous corner space, and a well-defined crossing surface without visible clutter. | Psychological comfort benefits from the open sightlines, low congestion, and orderly separation between roadway and planted edges. | Comfort is limited by the very wide road environment, which can feel exposed while crossing and may reduce the sense of enclosure for pedestrians.</w:t>
      </w:r>
    </w:p>
    <w:p w14:paraId="7DA9B145" w14:textId="77777777" w:rsidR="00794AFE" w:rsidRDefault="00000000">
      <w:r>
        <w:t>• walkability: The marked zebra crossing provides a direct pedestrian route across the intersection. | Sidewalk and corner areas appear continuous and relatively wide, supporting basic pedestrian movement. | Tree-lined edges improve the attractiveness of walking and likely provide intermittent shade along the route. | Walkability is reduced by the large scale of the roadway and long crossing distance, which can make walking less convenient and less comfortable than on a narrower street.</w:t>
      </w:r>
    </w:p>
    <w:p w14:paraId="7202AC22" w14:textId="77777777" w:rsidR="00794AFE" w:rsidRDefault="00000000">
      <w:pPr>
        <w:pStyle w:val="21"/>
      </w:pPr>
      <w:r>
        <w:t>Hallucination check (marker in rationale, absent from Top-5)</w:t>
      </w:r>
    </w:p>
    <w:p w14:paraId="6B929AB2" w14:textId="77777777" w:rsidR="00794AFE" w:rsidRDefault="00000000">
      <w:r>
        <w:t>No marker-based term-absence hallucination detected.</w:t>
      </w:r>
    </w:p>
    <w:p w14:paraId="724592BA" w14:textId="77777777" w:rsidR="00794AFE" w:rsidRDefault="00000000">
      <w:pPr>
        <w:pStyle w:val="21"/>
      </w:pPr>
      <w:r>
        <w:t>Retrieved Top-5 chunks</w:t>
      </w:r>
    </w:p>
    <w:p w14:paraId="721AD158" w14:textId="77777777" w:rsidR="00794AFE" w:rsidRDefault="00000000">
      <w:r>
        <w:rPr>
          <w:b/>
        </w:rPr>
        <w:t>1. [academic] Perceptions of pedestrian safety in Delhi: A Rasch analysis approach</w:t>
      </w:r>
    </w:p>
    <w:p w14:paraId="09DE0CD7" w14:textId="77777777" w:rsidR="00794AFE" w:rsidRDefault="00000000">
      <w:r>
        <w:t>exists. Speed is one of the leading causes of pedestrian crashes, as pedes- This study provided insights to items which enhanced a pedestrian’s trians cross arterial roads at speeds exceeding 50 km/h [59]. These security such as proper street lighting, presence of street vendors, police speeds are associated with high probabilities of pedestrian crash risks. and surveillance systems. Traffic calming measures such as raised crosswalks can be a suitable The safest item on the Wright map was the presence of street vendors solution to this problem. along the walking path (item 12) with an item score of (cid:0) 1.75. Street Pedestrians also raised safety concerns regarding the absence of a vendors are commonly seen along footpaths selling food, drinks and crossing facility near bus stops (item 4). This finding aligns with Tiwari other essential items in demand by road users. Their constant presence [49], who classified bus stops as high-risk locations for pedestrians due makes them naturally watchful, allowing them to act as “eyes and ears” to adverse traffic conditions and changes in bus locations leading to on the footpath. This shows that pedestrians highly appreciate street longer w …</w:t>
      </w:r>
    </w:p>
    <w:p w14:paraId="269F4EED" w14:textId="77777777" w:rsidR="00794AFE" w:rsidRDefault="00000000">
      <w:r>
        <w:rPr>
          <w:b/>
        </w:rPr>
        <w:t>2. [academic] Cyclists’ perception of cycling infrastructure – A Repertory Grid approach</w:t>
      </w:r>
    </w:p>
    <w:p w14:paraId="48A3A420" w14:textId="77777777" w:rsidR="00794AFE" w:rsidRDefault="00000000">
      <w:r>
        <w:t>and A sidewalk next to the street which is open for cyclists to use. Separated from the motor traffic by a verge with trees. No separation to footpath pedestrians. 02 Arterial road Priority road with one lane per direction, separated by dashed lane markings. Speed limit at 50 km/h. Sidewalk for the pedestrians. No dedicated cycling infrastructure. 03 Residential road Side road in a residential area. One lane per direction without lane markings. Speed limit at 30 km/h and priority to the right. Sidewalk for the pedestrians. No dedicated cycling infrastructure. 04 Separate cycle path Dedicated cycle path. Separated from the motor traffic by a curb and a lane of parked cars, and separated from the pedestrians by a grass verge with trees. 05 Adjacent cycle path Dedicated cycle path. Separated from the motor traffic by a curb. Separated from pedestrians by a line of cobbled stones. 06 Cycle lane Dedicated cycle lane running on the same level as the motor traffic. Separated from the motor traffic by a solid white line. 07 Advisory lane Dedicated cycle lane running on the same level as the motor traffic. Separated from the motor traffic by a dashed white line. 08 Bicycle boulevard Residen …</w:t>
      </w:r>
    </w:p>
    <w:p w14:paraId="48DC4B26" w14:textId="77777777" w:rsidR="00794AFE" w:rsidRDefault="00000000">
      <w:r>
        <w:rPr>
          <w:b/>
        </w:rPr>
        <w:t>3. [academic] “The bus is accessible, but how do you get to the bus”: First and last mile experiences of disabled transit riders</w:t>
      </w:r>
    </w:p>
    <w:p w14:paraId="463BBD62" w14:textId="77777777" w:rsidR="00794AFE" w:rsidRDefault="00000000">
      <w:r>
        <w:t>construction, a delivery driver parking on a curb ramp, one of those as well as a lack of meaningful inclusion and follow through in public scooters that people lay on the sidewalk, or another reason…people don’t engagement processes. really understand the consequences of blocking a sidewalk or curb ramp. Interview responses suggest that perceptions of access and mobility There has been at least one time where I had to take the bus one stop just to get stretch beyond what transportation planners have traditionally consid- around the obstacle. ered regarding accessible pedestrian and transit environments. Experi- ences could be improved if intersectionality and mobility justice, both of 5. Discussion which highlight the effects of identity, history, and social structures on individual travel behavior, are better understood and acknowledged by This work also contributes to the expanding literature on inter- transportation planners. Public engagement with disabled transit riders sectionality, gender, and travel behavior. Female interview participants can help bridge this knowledge gap. Facilitating participatory ap- experienced additional challenges, and perceived accessibility chal- …</w:t>
      </w:r>
    </w:p>
    <w:p w14:paraId="7CDD2480" w14:textId="77777777" w:rsidR="00794AFE" w:rsidRDefault="00000000">
      <w:r>
        <w:rPr>
          <w:b/>
        </w:rPr>
        <w:t>4. [academic] “The bus is accessible, but how do you get to the bus”: First and last mile experiences of disabled transit riders</w:t>
      </w:r>
    </w:p>
    <w:p w14:paraId="4ACE42C7" w14:textId="77777777" w:rsidR="00794AFE" w:rsidRDefault="00000000">
      <w:r>
        <w:t>travel path, sometimes in making vehicles and buildings accessible but forget about the travel 5 K. Levine J o u r n a l o f P u b l i c T r a n s p o r t a t i on26(2024)100086 lieu of safety, to avoid missing or poor-quality sidewalks. An interviewee only reason why they’re there…is because the city owns the tower, which with a vision impairment said: means the rent is free…They really don’t have an incentive to move to a more Because I utilize a cane…I’m very good at walking on the side of the road equitable location, although they could. real close, staying close to the curb…but I’d rather do that because it’s An interviewee in Austin mentioned the complexity of improving smoother than walking in the grass. accessible pedestrian spaces alongside other transportation planning The placement and accessibility of public transit infrastructure is also priorities. Infrastructure decision-making is multifaceted due to the not consistently located along the sidewalk, adding additional chal- needs of different modes, travelers, and regions. Determining which lenges for vision-impaired travelers. The placement of bus stops either investments are fair and just is not black and white. They …</w:t>
      </w:r>
    </w:p>
    <w:p w14:paraId="65E4A4EE" w14:textId="77777777" w:rsidR="00794AFE" w:rsidRDefault="00000000">
      <w:r>
        <w:rPr>
          <w:b/>
        </w:rPr>
        <w:t>5. [policy] Suzhou Urban Road Refined Construction Guide</w:t>
      </w:r>
    </w:p>
    <w:p w14:paraId="0F983A19" w14:textId="77777777" w:rsidR="00794AFE" w:rsidRDefault="00000000">
      <w:r>
        <w:t>decoration and are coordinated with the road environment. The setting of walkway lights and streetlights shall take the intersection stop line as the starting and ending point, at a distance of 3.0 m–10.0 m. Figure 4.3-4 Example of Walkway Lights 4.3.3 Pavement Surfacing 1. Sidewalk paving: It shall meet the requirements of stability, anti-slip performance, flatness, ecological environmental protection, and urban landscape. Its design shall be practical, economical, aesthetically pleasing, and durable, and shall be designed for permeability in accordance with sponge city requirements. Guidance and directional signs may be added to the paving; signs shall be appropriately scaled and clearly informative. 2. Tactile paving: The color of tactile paving should contrast with the color of adjacent sidewalk paving and be coordinated with the surrounding landscape. The surface of tactile paving profiles shall have anti-slip functionality. The width should be 0.3 m–0.6 m, and the tactile pattern shall protrude 4 mm above the road surface. Tactile paving shall be laid continuously and shall avoid obstacles such as trees (tree pits), utility poles, and guy wires. Figure 4.3-5 Example of tactil …</w:t>
      </w:r>
    </w:p>
    <w:p w14:paraId="5DF97951" w14:textId="77777777" w:rsidR="00794AFE" w:rsidRDefault="00000000">
      <w:r>
        <w:br w:type="page"/>
      </w:r>
    </w:p>
    <w:p w14:paraId="46B00705" w14:textId="77777777" w:rsidR="00794AFE" w:rsidRDefault="00000000">
      <w:pPr>
        <w:pStyle w:val="1"/>
      </w:pPr>
      <w:r>
        <w:t>Case 2 — Low score — OID 15105</w:t>
      </w:r>
    </w:p>
    <w:p w14:paraId="6A0A288D" w14:textId="77777777" w:rsidR="00794AFE" w:rsidRDefault="00000000">
      <w:r>
        <w:t>Low walkability exemplar (new Appendix C re-run)</w:t>
      </w:r>
    </w:p>
    <w:p w14:paraId="22C28BFB" w14:textId="77777777" w:rsidR="00794AFE" w:rsidRDefault="00000000">
      <w:r>
        <w:t>Image ID (OID): 15105</w:t>
      </w:r>
    </w:p>
    <w:p w14:paraId="1C80DF19" w14:textId="77777777" w:rsidR="00794AFE" w:rsidRDefault="00000000">
      <w:r>
        <w:t>Source JSON: C:\Users\cosgl\Desktop\TRA\TRA\audit case 4\rerun_full_rag\full_rag_v2\15105.json</w:t>
      </w:r>
    </w:p>
    <w:p w14:paraId="16FB7D6E" w14:textId="77777777" w:rsidR="00794AFE" w:rsidRDefault="00000000">
      <w:r>
        <w:t>Retrieval query mode: scene_plus_persona_metrics</w:t>
      </w:r>
    </w:p>
    <w:p w14:paraId="4907930B" w14:textId="77777777" w:rsidR="00794AFE" w:rsidRDefault="00000000">
      <w:r>
        <w:t>Retrieval query: An elevated highway roadway curves past tall buildings, with a concrete barrier and transparent noise wall on the right. A few cars are visible, along with streetlights and no sidewalk, trees, benches, or pedestrian crossing. Road type: highway. Visible elements: sidewalk=false, bike_lane=false, seating=false, shade_trees=none, curb_ramp=false, tactile_paving=false, pedestrian_crossing=false, street_lighting=true, greenery=none, vehicle_traffic=light, bus_stop=false. Issues: ['no_seating', 'little_shade', 'no_bike_lane', 'poor_accessibility', 'no_crossing', 'high_traffic_exposure']. streetscap</w:t>
      </w:r>
    </w:p>
    <w:p w14:paraId="42A0DBAC" w14:textId="77777777" w:rsidR="00794AFE" w:rsidRDefault="00000000">
      <w:pPr>
        <w:pStyle w:val="21"/>
      </w:pPr>
      <w:r>
        <w:t>Scores</w:t>
      </w:r>
    </w:p>
    <w:tbl>
      <w:tblPr>
        <w:tblStyle w:val="aff1"/>
        <w:tblW w:w="0" w:type="auto"/>
        <w:tblLook w:val="04A0" w:firstRow="1" w:lastRow="0" w:firstColumn="1" w:lastColumn="0" w:noHBand="0" w:noVBand="1"/>
      </w:tblPr>
      <w:tblGrid>
        <w:gridCol w:w="4320"/>
        <w:gridCol w:w="4320"/>
      </w:tblGrid>
      <w:tr w:rsidR="00794AFE" w14:paraId="36A03F92" w14:textId="77777777">
        <w:tc>
          <w:tcPr>
            <w:tcW w:w="4320" w:type="dxa"/>
          </w:tcPr>
          <w:p w14:paraId="301824AF" w14:textId="77777777" w:rsidR="00794AFE" w:rsidRDefault="00000000">
            <w:r>
              <w:t>Dimension</w:t>
            </w:r>
          </w:p>
        </w:tc>
        <w:tc>
          <w:tcPr>
            <w:tcW w:w="4320" w:type="dxa"/>
          </w:tcPr>
          <w:p w14:paraId="29442731" w14:textId="77777777" w:rsidR="00794AFE" w:rsidRDefault="00000000">
            <w:r>
              <w:t>LLM (Full RAG)</w:t>
            </w:r>
          </w:p>
        </w:tc>
      </w:tr>
      <w:tr w:rsidR="00794AFE" w14:paraId="3B319C21" w14:textId="77777777">
        <w:tc>
          <w:tcPr>
            <w:tcW w:w="4320" w:type="dxa"/>
          </w:tcPr>
          <w:p w14:paraId="3CB3836E" w14:textId="77777777" w:rsidR="00794AFE" w:rsidRDefault="00000000">
            <w:r>
              <w:t>justice</w:t>
            </w:r>
          </w:p>
        </w:tc>
        <w:tc>
          <w:tcPr>
            <w:tcW w:w="4320" w:type="dxa"/>
          </w:tcPr>
          <w:p w14:paraId="4DC5E010" w14:textId="77777777" w:rsidR="00794AFE" w:rsidRDefault="00000000">
            <w:r>
              <w:t>24.0</w:t>
            </w:r>
          </w:p>
        </w:tc>
      </w:tr>
      <w:tr w:rsidR="00794AFE" w14:paraId="1282187C" w14:textId="77777777">
        <w:tc>
          <w:tcPr>
            <w:tcW w:w="4320" w:type="dxa"/>
          </w:tcPr>
          <w:p w14:paraId="793F816A" w14:textId="77777777" w:rsidR="00794AFE" w:rsidRDefault="00000000">
            <w:r>
              <w:t>safety</w:t>
            </w:r>
          </w:p>
        </w:tc>
        <w:tc>
          <w:tcPr>
            <w:tcW w:w="4320" w:type="dxa"/>
          </w:tcPr>
          <w:p w14:paraId="1454C123" w14:textId="77777777" w:rsidR="00794AFE" w:rsidRDefault="00000000">
            <w:r>
              <w:t>38.0</w:t>
            </w:r>
          </w:p>
        </w:tc>
      </w:tr>
      <w:tr w:rsidR="00794AFE" w14:paraId="38EFA8B3" w14:textId="77777777">
        <w:tc>
          <w:tcPr>
            <w:tcW w:w="4320" w:type="dxa"/>
          </w:tcPr>
          <w:p w14:paraId="23F20C70" w14:textId="77777777" w:rsidR="00794AFE" w:rsidRDefault="00000000">
            <w:r>
              <w:t>livability</w:t>
            </w:r>
          </w:p>
        </w:tc>
        <w:tc>
          <w:tcPr>
            <w:tcW w:w="4320" w:type="dxa"/>
          </w:tcPr>
          <w:p w14:paraId="17D3F1CB" w14:textId="77777777" w:rsidR="00794AFE" w:rsidRDefault="00000000">
            <w:r>
              <w:t>18.0</w:t>
            </w:r>
          </w:p>
        </w:tc>
      </w:tr>
      <w:tr w:rsidR="00794AFE" w14:paraId="3560672F" w14:textId="77777777">
        <w:tc>
          <w:tcPr>
            <w:tcW w:w="4320" w:type="dxa"/>
          </w:tcPr>
          <w:p w14:paraId="5D27BE75" w14:textId="77777777" w:rsidR="00794AFE" w:rsidRDefault="00000000">
            <w:r>
              <w:t>sustainability</w:t>
            </w:r>
          </w:p>
        </w:tc>
        <w:tc>
          <w:tcPr>
            <w:tcW w:w="4320" w:type="dxa"/>
          </w:tcPr>
          <w:p w14:paraId="58C269C4" w14:textId="77777777" w:rsidR="00794AFE" w:rsidRDefault="00000000">
            <w:r>
              <w:t>22.0</w:t>
            </w:r>
          </w:p>
        </w:tc>
      </w:tr>
      <w:tr w:rsidR="00794AFE" w14:paraId="43F6E28D" w14:textId="77777777">
        <w:tc>
          <w:tcPr>
            <w:tcW w:w="4320" w:type="dxa"/>
          </w:tcPr>
          <w:p w14:paraId="4E634DE4" w14:textId="77777777" w:rsidR="00794AFE" w:rsidRDefault="00000000">
            <w:r>
              <w:t>aesthetics</w:t>
            </w:r>
          </w:p>
        </w:tc>
        <w:tc>
          <w:tcPr>
            <w:tcW w:w="4320" w:type="dxa"/>
          </w:tcPr>
          <w:p w14:paraId="52AFF92C" w14:textId="77777777" w:rsidR="00794AFE" w:rsidRDefault="00000000">
            <w:r>
              <w:t>54.0</w:t>
            </w:r>
          </w:p>
        </w:tc>
      </w:tr>
      <w:tr w:rsidR="00794AFE" w14:paraId="763FBA29" w14:textId="77777777">
        <w:tc>
          <w:tcPr>
            <w:tcW w:w="4320" w:type="dxa"/>
          </w:tcPr>
          <w:p w14:paraId="715E25B1" w14:textId="77777777" w:rsidR="00794AFE" w:rsidRDefault="00000000">
            <w:r>
              <w:t>comfort</w:t>
            </w:r>
          </w:p>
        </w:tc>
        <w:tc>
          <w:tcPr>
            <w:tcW w:w="4320" w:type="dxa"/>
          </w:tcPr>
          <w:p w14:paraId="43D8FBC6" w14:textId="77777777" w:rsidR="00794AFE" w:rsidRDefault="00000000">
            <w:r>
              <w:t>26.0</w:t>
            </w:r>
          </w:p>
        </w:tc>
      </w:tr>
      <w:tr w:rsidR="00794AFE" w14:paraId="1280F9CB" w14:textId="77777777">
        <w:tc>
          <w:tcPr>
            <w:tcW w:w="4320" w:type="dxa"/>
          </w:tcPr>
          <w:p w14:paraId="05D5B1EE" w14:textId="77777777" w:rsidR="00794AFE" w:rsidRDefault="00000000">
            <w:r>
              <w:t>walkability</w:t>
            </w:r>
          </w:p>
        </w:tc>
        <w:tc>
          <w:tcPr>
            <w:tcW w:w="4320" w:type="dxa"/>
          </w:tcPr>
          <w:p w14:paraId="7217B4D3" w14:textId="77777777" w:rsidR="00794AFE" w:rsidRDefault="00000000">
            <w:r>
              <w:t>8.0</w:t>
            </w:r>
          </w:p>
        </w:tc>
      </w:tr>
    </w:tbl>
    <w:p w14:paraId="78FB8D07" w14:textId="77777777" w:rsidR="00794AFE" w:rsidRDefault="00000000">
      <w:r>
        <w:t>No human score in N=200 joined table.</w:t>
      </w:r>
    </w:p>
    <w:p w14:paraId="655E2CCB" w14:textId="77777777" w:rsidR="00794AFE" w:rsidRDefault="00000000">
      <w:pPr>
        <w:pStyle w:val="21"/>
      </w:pPr>
      <w:r>
        <w:t>Rationale (per dimension)</w:t>
      </w:r>
    </w:p>
    <w:p w14:paraId="68E94D46" w14:textId="77777777" w:rsidR="00794AFE" w:rsidRDefault="00000000">
      <w:r>
        <w:t>• justice: The visible space is almost entirely allocated to motor vehicles: two asphalt travel lanes dominate the scene, while no sidewalk, pedestrian refuge, or crossing facility is visible. | High transparent noise barriers and concrete edge walls protect the roadway environment for drivers, but there is no visible equivalent provision for non-motorized users, indicating uneven distribution of street space among all road users. | Accessibility is very weak because this elevated curved ramp shows no curb ramps, tactile paving, handrails, or any barrier-free pedestrian route; for all road users, the environment appears usable only by cars.</w:t>
      </w:r>
    </w:p>
    <w:p w14:paraId="594654FD" w14:textId="77777777" w:rsidR="00794AFE" w:rsidRDefault="00000000">
      <w:r>
        <w:t>• safety: For drivers, lane markings are clear and the black-yellow chevron panels on the right barrier give strong curve guidance, which supports directional safety on the ramp. | Safety is reduced overall because the road is an elevated, curved facility with no shoulder or recovery space visible; the concrete wall on the left and noise barrier on the right leave little margin for error. | For all road users, safety is poor because no pedestrian or cycling infrastructure is visible at all, meaning vulnerable users are effectively excluded from the corridor rather than safely accommodated.</w:t>
      </w:r>
    </w:p>
    <w:p w14:paraId="7A375096" w14:textId="77777777" w:rsidR="00794AFE" w:rsidRDefault="00000000">
      <w:r>
        <w:t>• livability: The scene functions as a transport ramp rather than a social street: there are no benches, shopfronts, public spaces, or active ground-floor uses visible. | Tall residential towers are visible to the right, but the roadway is separated from them by a continuous noise barrier, limiting direct street-level interaction and everyday social activity. | There are no visible amenities for daily life such as bus stops, seating, shade structures, or pedestrian gathering areas, so the environment offers little support for street life.</w:t>
      </w:r>
    </w:p>
    <w:p w14:paraId="371B932A" w14:textId="77777777" w:rsidR="00794AFE" w:rsidRDefault="00000000">
      <w:r>
        <w:t>• sustainability: The image shows a car-oriented elevated roadway with only private motor vehicles visible; no bus lane, bus stop, bike lane, or walking route can be seen to support lower-carbon travel. | There is very little visible greenery on the ramp itself: no street trees, planted median, bioswale, or rain-garden elements are present along the roadway edges. | The hardscape is almost entirely asphalt, concrete, and barrier panels, with no visible stormwater infiltration or sponge-city features integrated into the corridor.</w:t>
      </w:r>
    </w:p>
    <w:p w14:paraId="37E971B9" w14:textId="77777777" w:rsidR="00794AFE" w:rsidRDefault="00000000">
      <w:r>
        <w:t>• aesthetics: The roadway appears clean and well maintained, with smooth pavement, crisp lane markings, and orderly barrier construction. | The repeating transparent noise barrier panels and bold black-yellow chevrons create a strong linear visual rhythm along the curve. | Aesthetic quality is limited by the dominance of hard infrastructure—high barriers, blank pavement, and large towers—with almost no greenery or human-scale detail visible.</w:t>
      </w:r>
    </w:p>
    <w:p w14:paraId="11BC9A48" w14:textId="77777777" w:rsidR="00794AFE" w:rsidRDefault="00000000">
      <w:r>
        <w:t>• comfort: Thermal comfort is weak because the corridor has no visible trees, planting, or shade structures; the exposed asphalt and concrete ramp would likely feel hot in sunny weather. | Physical comfort is limited for anyone outside a car because there is no sidewalk, seating, resting area, or protected slow-mobility space visible in the image. | Psychological comfort for all road users is reduced by the enclosed elevated ramp condition: tall barriers, fast-moving vehicle space, and the absence of people-oriented features make the setting feel infrastructural rather than welcoming.</w:t>
      </w:r>
    </w:p>
    <w:p w14:paraId="0B7767FE" w14:textId="77777777" w:rsidR="00794AFE" w:rsidRDefault="00000000">
      <w:r>
        <w:t>• walkability: Walkability is extremely poor because no sidewalk or pedestrian path is visible anywhere along the elevated roadway. | There are no crossings, curb extensions, refuge islands, or pedestrian signals visible, so the corridor provides no evident walking connectivity. | The curved elevated ramp, bounded by concrete walls and noise barriers, appears designed exclusively for vehicle throughput rather than safe or attractive pedestrian movement.</w:t>
      </w:r>
    </w:p>
    <w:p w14:paraId="7EDD38B6" w14:textId="77777777" w:rsidR="00794AFE" w:rsidRDefault="00000000">
      <w:pPr>
        <w:pStyle w:val="21"/>
      </w:pPr>
      <w:r>
        <w:t>Hallucination check (marker in rationale, absent from Top-5)</w:t>
      </w:r>
    </w:p>
    <w:p w14:paraId="07D59C3A" w14:textId="77777777" w:rsidR="00794AFE" w:rsidRDefault="00000000">
      <w:r>
        <w:t>No marker-based term-absence hallucination detected.</w:t>
      </w:r>
    </w:p>
    <w:p w14:paraId="28D70529" w14:textId="77777777" w:rsidR="00794AFE" w:rsidRDefault="00000000">
      <w:pPr>
        <w:pStyle w:val="21"/>
      </w:pPr>
      <w:r>
        <w:t>Retrieved Top-5 chunks</w:t>
      </w:r>
    </w:p>
    <w:p w14:paraId="5BEDB030" w14:textId="77777777" w:rsidR="00794AFE" w:rsidRDefault="00000000">
      <w:r>
        <w:rPr>
          <w:b/>
        </w:rPr>
        <w:t>1. [academic] Perceptions of pedestrian safety in Delhi: A Rasch analysis approach</w:t>
      </w:r>
    </w:p>
    <w:p w14:paraId="488D076A" w14:textId="77777777" w:rsidR="00794AFE" w:rsidRDefault="00000000">
      <w:r>
        <w:t>exists. Speed is one of the leading causes of pedestrian crashes, as pedes- This study provided insights to items which enhanced a pedestrian’s trians cross arterial roads at speeds exceeding 50 km/h [59]. These security such as proper street lighting, presence of street vendors, police speeds are associated with high probabilities of pedestrian crash risks. and surveillance systems. Traffic calming measures such as raised crosswalks can be a suitable The safest item on the Wright map was the presence of street vendors solution to this problem. along the walking path (item 12) with an item score of (cid:0) 1.75. Street Pedestrians also raised safety concerns regarding the absence of a vendors are commonly seen along footpaths selling food, drinks and crossing facility near bus stops (item 4). This finding aligns with Tiwari other essential items in demand by road users. Their constant presence [49], who classified bus stops as high-risk locations for pedestrians due makes them naturally watchful, allowing them to act as “eyes and ears” to adverse traffic conditions and changes in bus locations leading to on the footpath. This shows that pedestrians highly appreciate street longer w …</w:t>
      </w:r>
    </w:p>
    <w:p w14:paraId="65624F83" w14:textId="77777777" w:rsidR="00794AFE" w:rsidRDefault="00000000">
      <w:r>
        <w:rPr>
          <w:b/>
        </w:rPr>
        <w:t>2. [academic] Dividing Highways: Barrier Effects and Environmental Justice in California</w:t>
      </w:r>
    </w:p>
    <w:p w14:paraId="079144E9" w14:textId="77777777" w:rsidR="00794AFE" w:rsidRDefault="00000000">
      <w:r>
        <w:t>existing crossings. Our The author(s) disclosed receipt of the following financial support for analysis highlights the connectivity benefits of widening the research, authorship, and/or publication of this article: This study sidewalks, adding a buffer between pedestrians and mov- was made possible through project funding (2022-16) received by ing traffic, and installing lighting on streets that cross over the University of California Institute of Transportation Studies from or under a freeway. At on- and off-ramps, cities can install the State of California through the Public Transportation Account pedestrian signals and tighten turn radii to slow traffic and the Road Repair and Accountability Act of 2017 (Senate Bill 1). exiting or entering a freeway, and eschew curved ramps The contents of this report reflect the views of the authors, who are that allow for higher speeds in favor of 90-degree inter- responsible for the facts and the accuracy of the information pre- sections with local streets. sented. This document is disseminated under the sponsorship of the These intersection design strategies to prioritize safe State of California in the interest of information exchange and d …</w:t>
      </w:r>
    </w:p>
    <w:p w14:paraId="6B0D5CD5" w14:textId="77777777" w:rsidR="00794AFE" w:rsidRDefault="00000000">
      <w:r>
        <w:rPr>
          <w:b/>
        </w:rPr>
        <w:t>3. [academic] “The bus is accessible, but how do you get to the bus”: First and last mile experiences of disabled transit riders</w:t>
      </w:r>
    </w:p>
    <w:p w14:paraId="7AAF4E70" w14:textId="77777777" w:rsidR="00794AFE" w:rsidRDefault="00000000">
      <w:r>
        <w:t>travel path, sometimes in making vehicles and buildings accessible but forget about the travel 5 K. Levine J o u r n a l o f P u b l i c T r a n s p o r t a t i on26(2024)100086 lieu of safety, to avoid missing or poor-quality sidewalks. An interviewee only reason why they’re there…is because the city owns the tower, which with a vision impairment said: means the rent is free…They really don’t have an incentive to move to a more Because I utilize a cane…I’m very good at walking on the side of the road equitable location, although they could. real close, staying close to the curb…but I’d rather do that because it’s An interviewee in Austin mentioned the complexity of improving smoother than walking in the grass. accessible pedestrian spaces alongside other transportation planning The placement and accessibility of public transit infrastructure is also priorities. Infrastructure decision-making is multifaceted due to the not consistently located along the sidewalk, adding additional chal- needs of different modes, travelers, and regions. Determining which lenges for vision-impaired travelers. The placement of bus stops either investments are fair and just is not black and white. They …</w:t>
      </w:r>
    </w:p>
    <w:p w14:paraId="326110A8" w14:textId="77777777" w:rsidR="00794AFE" w:rsidRDefault="00000000">
      <w:r>
        <w:rPr>
          <w:b/>
        </w:rPr>
        <w:t>4. [academic] Designing ideal streetscapes with youth: Exploring transport values through participatory urban planning in Flanders</w:t>
      </w:r>
    </w:p>
    <w:p w14:paraId="50C8BB25" w14:textId="77777777" w:rsidR="00794AFE" w:rsidRDefault="00000000">
      <w:r>
        <w:t>and were asked to describe the different physical featuring a largely car-free center with protected bike lanes, bike park- elements, such as cycling and car lanes, pedestrian paths, benches, ing, and shared spaces like woonerfs, also known as living streets or greenery, zebra crossings, traffic lights, or bike parking, and feelings, home zones, where pedestrians and cyclists take priority. Public transit such as safety, pleasantness, or comfort, associated with each image. is seamlessly integrated, with shared lanes for cars, bicycles, buses, and Third, they were shown a Chat GPT-generated image of an ‘ideal trams ensuring accessibility citywide. Cycling symbolizes Ghent’s streetscape’ and were asked to discuss the elements they could find and commitment to sustainability, supported by a flat topography, advanced whether they considered those elements and their placement to be stop lines, and bike-sharing systems, making it relatively accessible to positive or negative. Approximately five minutes were allocated for diverse users. Efforts to reduce congestion, improve air quality, and these discussions during steps two and three. foster a cycling culture highlight the city’s enviro …</w:t>
      </w:r>
    </w:p>
    <w:p w14:paraId="3FC06A89" w14:textId="77777777" w:rsidR="00794AFE" w:rsidRDefault="00000000">
      <w:r>
        <w:rPr>
          <w:b/>
        </w:rPr>
        <w:t>5. [policy] Suzhou Urban Road Refined Construction Guide</w:t>
      </w:r>
    </w:p>
    <w:p w14:paraId="53C3D96B" w14:textId="77777777" w:rsidR="00794AFE" w:rsidRDefault="00000000">
      <w:r>
        <w:t>and a single-sided public-service facility zone may be set up. • It is recommended to create active building setbacks, encourage buildings and sidewalks to be connected, maintain the same setback interface, and reduce the large amount of road-space and building-space variation. • Facilities such as pedestrian crossings, raised pedestrian crossings, curb extensions, and traffic-calming measures should be provided to ensure safe and convenient crossing. • Encourage the use of trees, shrubs, lawns, and other green forms to create a pedestrian-friendly environment; use sparse tree stands, rows of trees, and other drought-tolerant and trampling-resistant vegetation to form blocks or belts. 8 Life-service roads Recommendations for upgrading and improving interface types General requirements: • Where conditions permit, widen the building setback to provide street-side spaces for interaction, communication, and leisure, or provide dining and commercial spaces. Consider the daily use needs of residents and facilitate everyday social interaction. • Create a personalized spatial environment. Spatial requirements: • Use road space efficiently and ensure sufficient slow-mobility space with shad …</w:t>
      </w:r>
    </w:p>
    <w:p w14:paraId="1B78BAEF" w14:textId="77777777" w:rsidR="00794AFE" w:rsidRDefault="00000000">
      <w:r>
        <w:br w:type="page"/>
      </w:r>
    </w:p>
    <w:p w14:paraId="01A82D3B" w14:textId="77777777" w:rsidR="00794AFE" w:rsidRDefault="00000000">
      <w:pPr>
        <w:pStyle w:val="1"/>
      </w:pPr>
      <w:r>
        <w:t>Case 3 — Large human–LLM gap — OID 21279</w:t>
      </w:r>
    </w:p>
    <w:p w14:paraId="2BDBF213" w14:textId="77777777" w:rsidR="00794AFE" w:rsidRDefault="00000000">
      <w:r>
        <w:t>Large |human-LLM| walkability gap under Full RAG on N=200 (LLM under-scores)</w:t>
      </w:r>
    </w:p>
    <w:p w14:paraId="2FE27AE0" w14:textId="77777777" w:rsidR="00794AFE" w:rsidRDefault="00000000">
      <w:r>
        <w:t>Image ID (OID): 21279</w:t>
      </w:r>
    </w:p>
    <w:p w14:paraId="1E90BCA8" w14:textId="77777777" w:rsidR="00794AFE" w:rsidRDefault="00000000">
      <w:r>
        <w:t>Source JSON: E:\PAPER1\revision\results\ablation_3step\full_rag_v2\21279.json</w:t>
      </w:r>
    </w:p>
    <w:p w14:paraId="31A229A0" w14:textId="77777777" w:rsidR="00794AFE" w:rsidRDefault="00000000">
      <w:r>
        <w:t>Retrieval query mode: scene_plus_persona_metrics</w:t>
      </w:r>
    </w:p>
    <w:p w14:paraId="35239DE1" w14:textId="77777777" w:rsidR="00794AFE" w:rsidRDefault="00000000">
      <w:r>
        <w:t>Retrieval query: A narrow paved road runs through a tree-lined area with grass and fields on both sides. A streetlight is visible, but there are no sidewalks, benches, bike lanes, or pedestrian crossings. Road type: neighborhood_street. Visible elements: sidewalk=false, bike_lane=false, seating=false, shade_trees=many, curb_ramp=false, tactile_paving=false, pedestrian_crossing=false, street_lighting=true, greenery=high, vehicle_traffic=none, bus_stop=false. Issues: ['no_seating', 'no_bike_lane', 'poor_accessibility', 'no_crossing']. streetscape guidelines for all_all related to justice, safety, livability, sus</w:t>
      </w:r>
    </w:p>
    <w:p w14:paraId="326C8C28" w14:textId="77777777" w:rsidR="00794AFE" w:rsidRDefault="00000000">
      <w:pPr>
        <w:pStyle w:val="21"/>
      </w:pPr>
      <w:r>
        <w:t>Scores</w:t>
      </w:r>
    </w:p>
    <w:tbl>
      <w:tblPr>
        <w:tblStyle w:val="aff1"/>
        <w:tblW w:w="0" w:type="auto"/>
        <w:tblLook w:val="04A0" w:firstRow="1" w:lastRow="0" w:firstColumn="1" w:lastColumn="0" w:noHBand="0" w:noVBand="1"/>
      </w:tblPr>
      <w:tblGrid>
        <w:gridCol w:w="2880"/>
        <w:gridCol w:w="2880"/>
        <w:gridCol w:w="2880"/>
      </w:tblGrid>
      <w:tr w:rsidR="00794AFE" w14:paraId="7DBE1AF4" w14:textId="77777777">
        <w:tc>
          <w:tcPr>
            <w:tcW w:w="2880" w:type="dxa"/>
          </w:tcPr>
          <w:p w14:paraId="09499A56" w14:textId="77777777" w:rsidR="00794AFE" w:rsidRDefault="00000000">
            <w:r>
              <w:t>Dimension</w:t>
            </w:r>
          </w:p>
        </w:tc>
        <w:tc>
          <w:tcPr>
            <w:tcW w:w="2880" w:type="dxa"/>
          </w:tcPr>
          <w:p w14:paraId="67B28F1F" w14:textId="77777777" w:rsidR="00794AFE" w:rsidRDefault="00000000">
            <w:r>
              <w:t>Human</w:t>
            </w:r>
          </w:p>
        </w:tc>
        <w:tc>
          <w:tcPr>
            <w:tcW w:w="2880" w:type="dxa"/>
          </w:tcPr>
          <w:p w14:paraId="48299175" w14:textId="77777777" w:rsidR="00794AFE" w:rsidRDefault="00000000">
            <w:r>
              <w:t>LLM (Full RAG)</w:t>
            </w:r>
          </w:p>
        </w:tc>
      </w:tr>
      <w:tr w:rsidR="00794AFE" w14:paraId="09541918" w14:textId="77777777">
        <w:tc>
          <w:tcPr>
            <w:tcW w:w="2880" w:type="dxa"/>
          </w:tcPr>
          <w:p w14:paraId="011D0099" w14:textId="77777777" w:rsidR="00794AFE" w:rsidRDefault="00000000">
            <w:r>
              <w:t>justice</w:t>
            </w:r>
          </w:p>
        </w:tc>
        <w:tc>
          <w:tcPr>
            <w:tcW w:w="2880" w:type="dxa"/>
          </w:tcPr>
          <w:p w14:paraId="50ACAE18" w14:textId="77777777" w:rsidR="00794AFE" w:rsidRDefault="00000000">
            <w:r>
              <w:t>60.0</w:t>
            </w:r>
          </w:p>
        </w:tc>
        <w:tc>
          <w:tcPr>
            <w:tcW w:w="2880" w:type="dxa"/>
          </w:tcPr>
          <w:p w14:paraId="0B9FB7A0" w14:textId="77777777" w:rsidR="00794AFE" w:rsidRDefault="00000000">
            <w:r>
              <w:t>42.0</w:t>
            </w:r>
          </w:p>
        </w:tc>
      </w:tr>
      <w:tr w:rsidR="00794AFE" w14:paraId="0E9704DD" w14:textId="77777777">
        <w:tc>
          <w:tcPr>
            <w:tcW w:w="2880" w:type="dxa"/>
          </w:tcPr>
          <w:p w14:paraId="7A536862" w14:textId="77777777" w:rsidR="00794AFE" w:rsidRDefault="00000000">
            <w:r>
              <w:t>safety</w:t>
            </w:r>
          </w:p>
        </w:tc>
        <w:tc>
          <w:tcPr>
            <w:tcW w:w="2880" w:type="dxa"/>
          </w:tcPr>
          <w:p w14:paraId="6CD8806B" w14:textId="77777777" w:rsidR="00794AFE" w:rsidRDefault="00000000">
            <w:r>
              <w:t>60.0</w:t>
            </w:r>
          </w:p>
        </w:tc>
        <w:tc>
          <w:tcPr>
            <w:tcW w:w="2880" w:type="dxa"/>
          </w:tcPr>
          <w:p w14:paraId="48C37CC9" w14:textId="77777777" w:rsidR="00794AFE" w:rsidRDefault="00000000">
            <w:r>
              <w:t>54.0</w:t>
            </w:r>
          </w:p>
        </w:tc>
      </w:tr>
      <w:tr w:rsidR="00794AFE" w14:paraId="7613CA4E" w14:textId="77777777">
        <w:tc>
          <w:tcPr>
            <w:tcW w:w="2880" w:type="dxa"/>
          </w:tcPr>
          <w:p w14:paraId="52A23D98" w14:textId="77777777" w:rsidR="00794AFE" w:rsidRDefault="00000000">
            <w:r>
              <w:t>livability</w:t>
            </w:r>
          </w:p>
        </w:tc>
        <w:tc>
          <w:tcPr>
            <w:tcW w:w="2880" w:type="dxa"/>
          </w:tcPr>
          <w:p w14:paraId="3521C99C" w14:textId="77777777" w:rsidR="00794AFE" w:rsidRDefault="00000000">
            <w:r>
              <w:t>70.0</w:t>
            </w:r>
          </w:p>
        </w:tc>
        <w:tc>
          <w:tcPr>
            <w:tcW w:w="2880" w:type="dxa"/>
          </w:tcPr>
          <w:p w14:paraId="6C4033E5" w14:textId="77777777" w:rsidR="00794AFE" w:rsidRDefault="00000000">
            <w:r>
              <w:t>50.0</w:t>
            </w:r>
          </w:p>
        </w:tc>
      </w:tr>
      <w:tr w:rsidR="00794AFE" w14:paraId="4D300CBF" w14:textId="77777777">
        <w:tc>
          <w:tcPr>
            <w:tcW w:w="2880" w:type="dxa"/>
          </w:tcPr>
          <w:p w14:paraId="704504C0" w14:textId="77777777" w:rsidR="00794AFE" w:rsidRDefault="00000000">
            <w:r>
              <w:t>sustainability</w:t>
            </w:r>
          </w:p>
        </w:tc>
        <w:tc>
          <w:tcPr>
            <w:tcW w:w="2880" w:type="dxa"/>
          </w:tcPr>
          <w:p w14:paraId="22D421AD" w14:textId="77777777" w:rsidR="00794AFE" w:rsidRDefault="00000000">
            <w:r>
              <w:t>75.0</w:t>
            </w:r>
          </w:p>
        </w:tc>
        <w:tc>
          <w:tcPr>
            <w:tcW w:w="2880" w:type="dxa"/>
          </w:tcPr>
          <w:p w14:paraId="3F1CC14A" w14:textId="77777777" w:rsidR="00794AFE" w:rsidRDefault="00000000">
            <w:r>
              <w:t>63.0</w:t>
            </w:r>
          </w:p>
        </w:tc>
      </w:tr>
      <w:tr w:rsidR="00794AFE" w14:paraId="0F8A01F0" w14:textId="77777777">
        <w:tc>
          <w:tcPr>
            <w:tcW w:w="2880" w:type="dxa"/>
          </w:tcPr>
          <w:p w14:paraId="4765E58F" w14:textId="77777777" w:rsidR="00794AFE" w:rsidRDefault="00000000">
            <w:r>
              <w:t>aesthetics</w:t>
            </w:r>
          </w:p>
        </w:tc>
        <w:tc>
          <w:tcPr>
            <w:tcW w:w="2880" w:type="dxa"/>
          </w:tcPr>
          <w:p w14:paraId="2B24878D" w14:textId="77777777" w:rsidR="00794AFE" w:rsidRDefault="00000000">
            <w:r>
              <w:t>80.0</w:t>
            </w:r>
          </w:p>
        </w:tc>
        <w:tc>
          <w:tcPr>
            <w:tcW w:w="2880" w:type="dxa"/>
          </w:tcPr>
          <w:p w14:paraId="3370F594" w14:textId="77777777" w:rsidR="00794AFE" w:rsidRDefault="00000000">
            <w:r>
              <w:t>74.0</w:t>
            </w:r>
          </w:p>
        </w:tc>
      </w:tr>
      <w:tr w:rsidR="00794AFE" w14:paraId="7470D266" w14:textId="77777777">
        <w:tc>
          <w:tcPr>
            <w:tcW w:w="2880" w:type="dxa"/>
          </w:tcPr>
          <w:p w14:paraId="3C791F7E" w14:textId="77777777" w:rsidR="00794AFE" w:rsidRDefault="00000000">
            <w:r>
              <w:t>comfort</w:t>
            </w:r>
          </w:p>
        </w:tc>
        <w:tc>
          <w:tcPr>
            <w:tcW w:w="2880" w:type="dxa"/>
          </w:tcPr>
          <w:p w14:paraId="0DB9ED4F" w14:textId="77777777" w:rsidR="00794AFE" w:rsidRDefault="00000000">
            <w:r>
              <w:t>65.0</w:t>
            </w:r>
          </w:p>
        </w:tc>
        <w:tc>
          <w:tcPr>
            <w:tcW w:w="2880" w:type="dxa"/>
          </w:tcPr>
          <w:p w14:paraId="30D19C95" w14:textId="77777777" w:rsidR="00794AFE" w:rsidRDefault="00000000">
            <w:r>
              <w:t>66.0</w:t>
            </w:r>
          </w:p>
        </w:tc>
      </w:tr>
      <w:tr w:rsidR="00794AFE" w14:paraId="63FA7BC9" w14:textId="77777777">
        <w:tc>
          <w:tcPr>
            <w:tcW w:w="2880" w:type="dxa"/>
          </w:tcPr>
          <w:p w14:paraId="27447DD4" w14:textId="77777777" w:rsidR="00794AFE" w:rsidRDefault="00000000">
            <w:r>
              <w:t>walkability</w:t>
            </w:r>
          </w:p>
        </w:tc>
        <w:tc>
          <w:tcPr>
            <w:tcW w:w="2880" w:type="dxa"/>
          </w:tcPr>
          <w:p w14:paraId="099C01B7" w14:textId="77777777" w:rsidR="00794AFE" w:rsidRDefault="00000000">
            <w:r>
              <w:t>70.0</w:t>
            </w:r>
          </w:p>
        </w:tc>
        <w:tc>
          <w:tcPr>
            <w:tcW w:w="2880" w:type="dxa"/>
          </w:tcPr>
          <w:p w14:paraId="40FA78D6" w14:textId="77777777" w:rsidR="00794AFE" w:rsidRDefault="00000000">
            <w:r>
              <w:t>38.0</w:t>
            </w:r>
          </w:p>
        </w:tc>
      </w:tr>
    </w:tbl>
    <w:p w14:paraId="1B6BCA41" w14:textId="77777777" w:rsidR="00794AFE" w:rsidRDefault="00000000">
      <w:r>
        <w:t>Absolute walkability gap |LLM-human| = 32.0</w:t>
      </w:r>
    </w:p>
    <w:p w14:paraId="113AD93C" w14:textId="77777777" w:rsidR="00794AFE" w:rsidRDefault="00000000">
      <w:pPr>
        <w:pStyle w:val="21"/>
      </w:pPr>
      <w:r>
        <w:t>Rationale (per dimension)</w:t>
      </w:r>
    </w:p>
    <w:p w14:paraId="19ACA06D" w14:textId="77777777" w:rsidR="00794AFE" w:rsidRDefault="00000000">
      <w:r>
        <w:t>• justice: The street space is dominated by a narrow paved carriageway with no visible sidewalk, so walking space is not clearly allocated alongside vehicle space. | There are no visible curb ramps, tactile paving, marked crossings, or other barrier-free elements, which weakens accessibility for a broad range of users. | The road edge transitions directly into grass and soil on both sides, suggesting that access conditions depend on stepping onto uneven shoulders rather than using dedicated pedestrian infrastructure.</w:t>
      </w:r>
    </w:p>
    <w:p w14:paraId="0E932FF8" w14:textId="77777777" w:rsidR="00794AFE" w:rsidRDefault="00000000">
      <w:r>
        <w:t>• safety: The road appears narrow and lightly trafficked, which can reduce vehicle speeds and lower conflict risk compared with a wider high-speed roadway. | Trees line both sides of the road, but they are placed close to the pavement edge, leaving little recovery space if a driver or cyclist deviates from the lane. | There are no visible lane markings, pedestrian crossings, sidewalks, or separated cycling facilities, so different users would likely need to share the same carriageway.</w:t>
      </w:r>
    </w:p>
    <w:p w14:paraId="3FA403AD" w14:textId="77777777" w:rsidR="00794AFE" w:rsidRDefault="00000000">
      <w:r>
        <w:t>• livability: The abundant roadside trees and adjacent cultivated land create a calm rural setting that may feel pleasant for everyday passage. | Only a few houses are visible and there are no visible shops, benches, bus stops, or community facilities, so the street appears limited in supporting daily social activity. | The corridor functions mainly as a movement route through farmland rather than as a multi-use public space for gathering, resting, or street life.</w:t>
      </w:r>
    </w:p>
    <w:p w14:paraId="122DE1BC" w14:textId="77777777" w:rsidR="00794AFE" w:rsidRDefault="00000000">
      <w:r>
        <w:t>• sustainability: The strong presence of mature trees on both sides contributes shade, habitat value, and some environmental buffering along the road. | The narrow road footprint and rural setting suggest relatively low-intensity land consumption compared with a wider urban roadway. | No visible bike lane, bus stop, or other public transport infrastructure is present, so support for low-carbon travel modes is limited despite the green surroundings.</w:t>
      </w:r>
    </w:p>
    <w:p w14:paraId="0539B3A1" w14:textId="77777777" w:rsidR="00794AFE" w:rsidRDefault="00000000">
      <w:r>
        <w:t>• aesthetics: Continuous rows of green trees on both sides frame the road and create a visually attractive corridor. | The surrounding farmland and scattered low-rise houses give the scene an open and orderly rural character. | The roadway surface appears clean and uncluttered, with little visible signage or roadside visual chaos.</w:t>
      </w:r>
    </w:p>
    <w:p w14:paraId="11ACE229" w14:textId="77777777" w:rsidR="00794AFE" w:rsidRDefault="00000000">
      <w:r>
        <w:t>• comfort: Tree canopy along both sides provides intermittent shade, which likely improves thermal comfort compared with a fully exposed rural road. | The paved road surface looks relatively smooth, supporting comfortable movement for users on wheels while they remain on the carriageway. | There are no visible benches, shelters, or dedicated resting places, and the grassy edges are uneven, which limits physical comfort for people who need to stop or walk off the pavement.</w:t>
      </w:r>
    </w:p>
    <w:p w14:paraId="306CFAFD" w14:textId="77777777" w:rsidR="00794AFE" w:rsidRDefault="00000000">
      <w:r>
        <w:t>• walkability: No sidewalk is visible, so pedestrians would likely need to walk on the carriageway or on narrow grassy edges beside the road. | There are no marked crossings, curb ramps, or pedestrian-priority features visible in the scene, reducing support for safe and legible walking routes. | Although the road looks quiet and shaded by trees, the lack of dedicated pedestrian infrastructure substantially limits overall walkability for all road users.</w:t>
      </w:r>
    </w:p>
    <w:p w14:paraId="5FE5894F" w14:textId="77777777" w:rsidR="00794AFE" w:rsidRDefault="00000000">
      <w:pPr>
        <w:pStyle w:val="21"/>
      </w:pPr>
      <w:r>
        <w:t>Hallucination check (marker in rationale, absent from Top-5)</w:t>
      </w:r>
    </w:p>
    <w:p w14:paraId="03D18DE5" w14:textId="77777777" w:rsidR="00794AFE" w:rsidRDefault="00000000">
      <w:r>
        <w:t>No marker-based term-absence hallucination detected.</w:t>
      </w:r>
    </w:p>
    <w:p w14:paraId="193D36C7" w14:textId="77777777" w:rsidR="00794AFE" w:rsidRDefault="00000000">
      <w:pPr>
        <w:pStyle w:val="21"/>
      </w:pPr>
      <w:r>
        <w:t>Retrieved Top-5 chunks</w:t>
      </w:r>
    </w:p>
    <w:p w14:paraId="5C6B26B1" w14:textId="77777777" w:rsidR="00794AFE" w:rsidRDefault="00000000">
      <w:r>
        <w:rPr>
          <w:b/>
        </w:rPr>
        <w:t>1. [academic] Public perceptions and support for policies enhancing safety and justice in connected and automated vehicles and vulnerable road users interactions</w:t>
      </w:r>
    </w:p>
    <w:p w14:paraId="15B82933" w14:textId="77777777" w:rsidR="00794AFE" w:rsidRDefault="00000000">
      <w:r>
        <w:t>entirely unjust if pedestrians and other members of the public had to adapt to privately owned autonomous vehicles at a cost to themselves” (M, 27). The responses reflect a collective belief that enhancing public transport is not only a practical solution for urban mobility but also a moral imperative for ensuring equitable access to the transport system for all. 3.5.2. Infrastructure improvements for vulnerable road users https://www.sciencedirect.com/science/article/pii/S2213624X25002081?via%3Dihub 26/44 2025/11/18 00:17 Public perceptions and support for policies enhancing safety and justice in connected and automated vehicles and … This theme emerged from codes such as “dedicated pedestrian/cyclist lanes,” “improve pedestrian crossings,” and” retrofit infrastructure in rural areas.” Participants consistently highlighted the gaps in existing infrastructure that fail to protect VRUs, making this a priority area for safety. For instance, one participant expressed their priorities clearly: “I just want safe and protected bike lanes, safe pedestrian crossings, wider and shaded footpaths, and raised crossings at intersections, so cars have to go over the raised area instead of pedest …</w:t>
      </w:r>
    </w:p>
    <w:p w14:paraId="55113549" w14:textId="77777777" w:rsidR="00794AFE" w:rsidRDefault="00000000">
      <w:r>
        <w:rPr>
          <w:b/>
        </w:rPr>
        <w:t>2. [academic] Designing ideal streetscapes with youth: Exploring transport values through participatory urban planning in Flanders</w:t>
      </w:r>
    </w:p>
    <w:p w14:paraId="10360E5C" w14:textId="77777777" w:rsidR="00794AFE" w:rsidRDefault="00000000">
      <w:r>
        <w:t>and were asked to describe the different physical featuring a largely car-free center with protected bike lanes, bike park- elements, such as cycling and car lanes, pedestrian paths, benches, ing, and shared spaces like woonerfs, also known as living streets or greenery, zebra crossings, traffic lights, or bike parking, and feelings, home zones, where pedestrians and cyclists take priority. Public transit such as safety, pleasantness, or comfort, associated with each image. is seamlessly integrated, with shared lanes for cars, bicycles, buses, and Third, they were shown a Chat GPT-generated image of an ‘ideal trams ensuring accessibility citywide. Cycling symbolizes Ghent’s streetscape’ and were asked to discuss the elements they could find and commitment to sustainability, supported by a flat topography, advanced whether they considered those elements and their placement to be stop lines, and bike-sharing systems, making it relatively accessible to positive or negative. Approximately five minutes were allocated for diverse users. Efforts to reduce congestion, improve air quality, and these discussions during steps two and three. foster a cycling culture highlight the city’s enviro …</w:t>
      </w:r>
    </w:p>
    <w:p w14:paraId="04D194ED" w14:textId="77777777" w:rsidR="00794AFE" w:rsidRDefault="00000000">
      <w:r>
        <w:rPr>
          <w:b/>
        </w:rPr>
        <w:t>3. [academic] Assessing the impact of the built environment on independent living in the Naturally Occurring Retirement Communities (NORCs) in Australia: A Bayesian network analysis</w:t>
      </w:r>
    </w:p>
    <w:p w14:paraId="774AEFBB" w14:textId="77777777" w:rsidR="00794AFE" w:rsidRDefault="00000000">
      <w:r>
        <w:t>for pedestrians is safe (e.g., street signs are clearly labelled, there is no debris in the streets, adequate gritting, adequate time to cross 0.775 the street). Safety from Traffic/Accidents The road conditions in your neighbourhood for driving is safe (e.g., street signs are clearly 0.5656 0.796 0.792 0.761 labelled, there is no debris in the streets, there is adequate parking, adequate gritting). The road conditions in your neighbourhood for bike riding is safe (e.g., cyclist pathways, 0.719 street signs are clearly labelled, there is no debris in the streets, adequate gritting). Good conditions for walking (e.g., presence of sidewalks, free of cracks, bumps, debris on 0.703 the footpath). Neighbourhood Accessibility It is easy to use wheelchairs and walkers on the sidewalks. 0.733 0.6075 0.8602 0.752 and Infrastructure The density of people living in the neighbourhood is high enough (to support enough 0.815 services within walking distance). The streets are well connected to each other with shorter routes and more directs. 0.857 You feel safe to take the public transportation in your neighbourhood (where feeling safe means safe from crime when waiting at a designated public tra …</w:t>
      </w:r>
    </w:p>
    <w:p w14:paraId="10DBDC83" w14:textId="77777777" w:rsidR="00794AFE" w:rsidRDefault="00000000">
      <w:r>
        <w:rPr>
          <w:b/>
        </w:rPr>
        <w:t>4. [academic] Dividing Highways: Barrier Effects and Environmental Justice in California</w:t>
      </w:r>
    </w:p>
    <w:p w14:paraId="5DA73F91" w14:textId="77777777" w:rsidR="00794AFE" w:rsidRDefault="00000000">
      <w:r>
        <w:t>existing crossings. Our The author(s) disclosed receipt of the following financial support for analysis highlights the connectivity benefits of widening the research, authorship, and/or publication of this article: This study sidewalks, adding a buffer between pedestrians and mov- was made possible through project funding (2022-16) received by ing traffic, and installing lighting on streets that cross over the University of California Institute of Transportation Studies from or under a freeway. At on- and off-ramps, cities can install the State of California through the Public Transportation Account pedestrian signals and tighten turn radii to slow traffic and the Road Repair and Accountability Act of 2017 (Senate Bill 1). exiting or entering a freeway, and eschew curved ramps The contents of this report reflect the views of the authors, who are that allow for higher speeds in favor of 90-degree inter- responsible for the facts and the accuracy of the information pre- sections with local streets. sented. This document is disseminated under the sponsorship of the These intersection design strategies to prioritize safe State of California in the interest of information exchange and d …</w:t>
      </w:r>
    </w:p>
    <w:p w14:paraId="743E7D6E" w14:textId="77777777" w:rsidR="00794AFE" w:rsidRDefault="00000000">
      <w:r>
        <w:rPr>
          <w:b/>
        </w:rPr>
        <w:t>5. [policy] Suzhou Urban Road Refined Construction Guide</w:t>
      </w:r>
    </w:p>
    <w:p w14:paraId="1C5EEA69" w14:textId="77777777" w:rsidR="00794AFE" w:rsidRDefault="00000000">
      <w:r>
        <w:t>from occupying tactile paving. b. The design of directional tactile paving on roads with narrow sidewalks shall be canceled; for wider sidewalks, the location, installation requirements, and width of tactile paving shall be specified, and special tactile paving design shall be strengthened. c. Detour measures shall be taken or decorative manhole covers shall be used to ensure that tactile paving is straight and continuous. d. The design scheme for curb ramps shall be further standardized; the slope of the descending section shall be adjusted according to standards and actual conditions to meet barrier-free passage requirements, while minimizing construction difficulty and improving the landscape effect of curb ramps. | 25 Suzhou Urban Road Refined Construction Guidelines SUZHOU STRAIGHTENED? EET REFINED CONSTRUCTION GUIDELINES 2. Vehicle Traffic System 2 Vehicle Traffic System 2.1 Vehicle Traffic Space Scale The longitudinal and transverse road space occupied by vehicular traffic is referred to as vehicle traffic space. Generally speaking, vehicle traffic space includes carriageways, bus-only lanes, medians, and roadside parking lanes. Figure 2.1-1 Components of Vehicle Traffic Spa …</w:t>
      </w:r>
    </w:p>
    <w:p w14:paraId="005384F5" w14:textId="77777777" w:rsidR="00794AFE" w:rsidRDefault="00000000">
      <w:r>
        <w:br w:type="page"/>
      </w:r>
    </w:p>
    <w:p w14:paraId="1F205112" w14:textId="77777777" w:rsidR="00794AFE" w:rsidRDefault="00000000">
      <w:pPr>
        <w:pStyle w:val="1"/>
      </w:pPr>
      <w:r>
        <w:t>Case 4 — Hallucination audit — OID 25575</w:t>
      </w:r>
    </w:p>
    <w:p w14:paraId="35D2DD82" w14:textId="77777777" w:rsidR="00794AFE" w:rsidRDefault="00000000">
      <w:r>
        <w:t>RAG hallucination probe under new Appendix C Full RAG (re-run)</w:t>
      </w:r>
    </w:p>
    <w:p w14:paraId="75888E67" w14:textId="77777777" w:rsidR="00794AFE" w:rsidRDefault="00000000">
      <w:r>
        <w:t>Image ID (OID): 25575</w:t>
      </w:r>
    </w:p>
    <w:p w14:paraId="12CBFEE1" w14:textId="77777777" w:rsidR="00794AFE" w:rsidRDefault="00000000">
      <w:r>
        <w:t>Source JSON: C:\Users\cosgl\Desktop\TRA\TRA\audit case 4\rerun_full_rag\full_rag_v2\25575.json</w:t>
      </w:r>
    </w:p>
    <w:p w14:paraId="36FDC226" w14:textId="77777777" w:rsidR="00794AFE" w:rsidRDefault="00000000">
      <w:r>
        <w:t>Retrieval query mode: scene_plus_persona_metrics</w:t>
      </w:r>
    </w:p>
    <w:p w14:paraId="400DFF6D" w14:textId="77777777" w:rsidR="00794AFE" w:rsidRDefault="00000000">
      <w:r>
        <w:t>Retrieval query: A wide arterial road with a marked pedestrian crosswalk, sidewalks, and many trees along the edges. A bus is visible on the left, with streetlights, overhead power lines, and landscaped greenery in the median and roadside. Road type: arterial. Visible elements: sidewalk=true, bike_lane=false, seating=false, shade_trees=many, curb_ramp=unclear, tactile_paving=false, pedestrian_crossing=true, street_lighting=true, greenery=high, vehicle_traffic=light, bus_stop=false. Issues: ['no_seating', 'no_bike_lane']. streetscape guidelines for all_all related to justice, safety, livability, sustainability,</w:t>
      </w:r>
    </w:p>
    <w:p w14:paraId="740CC758" w14:textId="77777777" w:rsidR="00794AFE" w:rsidRDefault="00000000">
      <w:pPr>
        <w:pStyle w:val="21"/>
      </w:pPr>
      <w:r>
        <w:t>Scores</w:t>
      </w:r>
    </w:p>
    <w:tbl>
      <w:tblPr>
        <w:tblStyle w:val="aff1"/>
        <w:tblW w:w="0" w:type="auto"/>
        <w:tblLook w:val="04A0" w:firstRow="1" w:lastRow="0" w:firstColumn="1" w:lastColumn="0" w:noHBand="0" w:noVBand="1"/>
      </w:tblPr>
      <w:tblGrid>
        <w:gridCol w:w="2880"/>
        <w:gridCol w:w="2880"/>
        <w:gridCol w:w="2880"/>
      </w:tblGrid>
      <w:tr w:rsidR="00794AFE" w14:paraId="15077D4F" w14:textId="77777777">
        <w:tc>
          <w:tcPr>
            <w:tcW w:w="2880" w:type="dxa"/>
          </w:tcPr>
          <w:p w14:paraId="29487780" w14:textId="77777777" w:rsidR="00794AFE" w:rsidRDefault="00000000">
            <w:r>
              <w:t>Dimension</w:t>
            </w:r>
          </w:p>
        </w:tc>
        <w:tc>
          <w:tcPr>
            <w:tcW w:w="2880" w:type="dxa"/>
          </w:tcPr>
          <w:p w14:paraId="5C1D3F24" w14:textId="77777777" w:rsidR="00794AFE" w:rsidRDefault="00000000">
            <w:r>
              <w:t>Human</w:t>
            </w:r>
          </w:p>
        </w:tc>
        <w:tc>
          <w:tcPr>
            <w:tcW w:w="2880" w:type="dxa"/>
          </w:tcPr>
          <w:p w14:paraId="690C3984" w14:textId="77777777" w:rsidR="00794AFE" w:rsidRDefault="00000000">
            <w:r>
              <w:t>LLM (Full RAG)</w:t>
            </w:r>
          </w:p>
        </w:tc>
      </w:tr>
      <w:tr w:rsidR="00794AFE" w14:paraId="550E4317" w14:textId="77777777">
        <w:tc>
          <w:tcPr>
            <w:tcW w:w="2880" w:type="dxa"/>
          </w:tcPr>
          <w:p w14:paraId="5B5EF8F1" w14:textId="77777777" w:rsidR="00794AFE" w:rsidRDefault="00000000">
            <w:r>
              <w:t>justice</w:t>
            </w:r>
          </w:p>
        </w:tc>
        <w:tc>
          <w:tcPr>
            <w:tcW w:w="2880" w:type="dxa"/>
          </w:tcPr>
          <w:p w14:paraId="65812D0F" w14:textId="77777777" w:rsidR="00794AFE" w:rsidRDefault="00000000">
            <w:r>
              <w:t>50.0</w:t>
            </w:r>
          </w:p>
        </w:tc>
        <w:tc>
          <w:tcPr>
            <w:tcW w:w="2880" w:type="dxa"/>
          </w:tcPr>
          <w:p w14:paraId="27AA8DCA" w14:textId="77777777" w:rsidR="00794AFE" w:rsidRDefault="00000000">
            <w:r>
              <w:t>71.0</w:t>
            </w:r>
          </w:p>
        </w:tc>
      </w:tr>
      <w:tr w:rsidR="00794AFE" w14:paraId="04FC062E" w14:textId="77777777">
        <w:tc>
          <w:tcPr>
            <w:tcW w:w="2880" w:type="dxa"/>
          </w:tcPr>
          <w:p w14:paraId="1F30B8DA" w14:textId="77777777" w:rsidR="00794AFE" w:rsidRDefault="00000000">
            <w:r>
              <w:t>safety</w:t>
            </w:r>
          </w:p>
        </w:tc>
        <w:tc>
          <w:tcPr>
            <w:tcW w:w="2880" w:type="dxa"/>
          </w:tcPr>
          <w:p w14:paraId="2B304176" w14:textId="77777777" w:rsidR="00794AFE" w:rsidRDefault="00000000">
            <w:r>
              <w:t>50.0</w:t>
            </w:r>
          </w:p>
        </w:tc>
        <w:tc>
          <w:tcPr>
            <w:tcW w:w="2880" w:type="dxa"/>
          </w:tcPr>
          <w:p w14:paraId="754C2388" w14:textId="77777777" w:rsidR="00794AFE" w:rsidRDefault="00000000">
            <w:r>
              <w:t>78.0</w:t>
            </w:r>
          </w:p>
        </w:tc>
      </w:tr>
      <w:tr w:rsidR="00794AFE" w14:paraId="4648857D" w14:textId="77777777">
        <w:tc>
          <w:tcPr>
            <w:tcW w:w="2880" w:type="dxa"/>
          </w:tcPr>
          <w:p w14:paraId="5385CA3B" w14:textId="77777777" w:rsidR="00794AFE" w:rsidRDefault="00000000">
            <w:r>
              <w:t>livability</w:t>
            </w:r>
          </w:p>
        </w:tc>
        <w:tc>
          <w:tcPr>
            <w:tcW w:w="2880" w:type="dxa"/>
          </w:tcPr>
          <w:p w14:paraId="4EAC2A20" w14:textId="77777777" w:rsidR="00794AFE" w:rsidRDefault="00000000">
            <w:r>
              <w:t>45.0</w:t>
            </w:r>
          </w:p>
        </w:tc>
        <w:tc>
          <w:tcPr>
            <w:tcW w:w="2880" w:type="dxa"/>
          </w:tcPr>
          <w:p w14:paraId="3DD8EEA8" w14:textId="77777777" w:rsidR="00794AFE" w:rsidRDefault="00000000">
            <w:r>
              <w:t>63.0</w:t>
            </w:r>
          </w:p>
        </w:tc>
      </w:tr>
      <w:tr w:rsidR="00794AFE" w14:paraId="1960B932" w14:textId="77777777">
        <w:tc>
          <w:tcPr>
            <w:tcW w:w="2880" w:type="dxa"/>
          </w:tcPr>
          <w:p w14:paraId="6735D9CF" w14:textId="77777777" w:rsidR="00794AFE" w:rsidRDefault="00000000">
            <w:r>
              <w:t>sustainability</w:t>
            </w:r>
          </w:p>
        </w:tc>
        <w:tc>
          <w:tcPr>
            <w:tcW w:w="2880" w:type="dxa"/>
          </w:tcPr>
          <w:p w14:paraId="17F1CC65" w14:textId="77777777" w:rsidR="00794AFE" w:rsidRDefault="00000000">
            <w:r>
              <w:t>45.0</w:t>
            </w:r>
          </w:p>
        </w:tc>
        <w:tc>
          <w:tcPr>
            <w:tcW w:w="2880" w:type="dxa"/>
          </w:tcPr>
          <w:p w14:paraId="323AEB46" w14:textId="77777777" w:rsidR="00794AFE" w:rsidRDefault="00000000">
            <w:r>
              <w:t>72.0</w:t>
            </w:r>
          </w:p>
        </w:tc>
      </w:tr>
      <w:tr w:rsidR="00794AFE" w14:paraId="273FAF6C" w14:textId="77777777">
        <w:tc>
          <w:tcPr>
            <w:tcW w:w="2880" w:type="dxa"/>
          </w:tcPr>
          <w:p w14:paraId="2EAD61B2" w14:textId="77777777" w:rsidR="00794AFE" w:rsidRDefault="00000000">
            <w:r>
              <w:t>aesthetics</w:t>
            </w:r>
          </w:p>
        </w:tc>
        <w:tc>
          <w:tcPr>
            <w:tcW w:w="2880" w:type="dxa"/>
          </w:tcPr>
          <w:p w14:paraId="4C89BBC9" w14:textId="77777777" w:rsidR="00794AFE" w:rsidRDefault="00000000">
            <w:r>
              <w:t>50.0</w:t>
            </w:r>
          </w:p>
        </w:tc>
        <w:tc>
          <w:tcPr>
            <w:tcW w:w="2880" w:type="dxa"/>
          </w:tcPr>
          <w:p w14:paraId="5AF5EADB" w14:textId="77777777" w:rsidR="00794AFE" w:rsidRDefault="00000000">
            <w:r>
              <w:t>76.0</w:t>
            </w:r>
          </w:p>
        </w:tc>
      </w:tr>
      <w:tr w:rsidR="00794AFE" w14:paraId="6CCB9FEF" w14:textId="77777777">
        <w:tc>
          <w:tcPr>
            <w:tcW w:w="2880" w:type="dxa"/>
          </w:tcPr>
          <w:p w14:paraId="5139903C" w14:textId="77777777" w:rsidR="00794AFE" w:rsidRDefault="00000000">
            <w:r>
              <w:t>comfort</w:t>
            </w:r>
          </w:p>
        </w:tc>
        <w:tc>
          <w:tcPr>
            <w:tcW w:w="2880" w:type="dxa"/>
          </w:tcPr>
          <w:p w14:paraId="285F2B02" w14:textId="77777777" w:rsidR="00794AFE" w:rsidRDefault="00000000">
            <w:r>
              <w:t>40.0</w:t>
            </w:r>
          </w:p>
        </w:tc>
        <w:tc>
          <w:tcPr>
            <w:tcW w:w="2880" w:type="dxa"/>
          </w:tcPr>
          <w:p w14:paraId="6601C411" w14:textId="77777777" w:rsidR="00794AFE" w:rsidRDefault="00000000">
            <w:r>
              <w:t>68.0</w:t>
            </w:r>
          </w:p>
        </w:tc>
      </w:tr>
      <w:tr w:rsidR="00794AFE" w14:paraId="79ED8800" w14:textId="77777777">
        <w:tc>
          <w:tcPr>
            <w:tcW w:w="2880" w:type="dxa"/>
          </w:tcPr>
          <w:p w14:paraId="5AC372E8" w14:textId="77777777" w:rsidR="00794AFE" w:rsidRDefault="00000000">
            <w:r>
              <w:t>walkability</w:t>
            </w:r>
          </w:p>
        </w:tc>
        <w:tc>
          <w:tcPr>
            <w:tcW w:w="2880" w:type="dxa"/>
          </w:tcPr>
          <w:p w14:paraId="171C1B74" w14:textId="77777777" w:rsidR="00794AFE" w:rsidRDefault="00000000">
            <w:r>
              <w:t>45.0</w:t>
            </w:r>
          </w:p>
        </w:tc>
        <w:tc>
          <w:tcPr>
            <w:tcW w:w="2880" w:type="dxa"/>
          </w:tcPr>
          <w:p w14:paraId="2C55FD92" w14:textId="77777777" w:rsidR="00794AFE" w:rsidRDefault="00000000">
            <w:r>
              <w:t>66.0</w:t>
            </w:r>
          </w:p>
        </w:tc>
      </w:tr>
    </w:tbl>
    <w:p w14:paraId="28877085" w14:textId="77777777" w:rsidR="00794AFE" w:rsidRDefault="00000000">
      <w:r>
        <w:t>Absolute walkability gap |LLM-human| = 21.0</w:t>
      </w:r>
    </w:p>
    <w:p w14:paraId="6EF4765B" w14:textId="77777777" w:rsidR="00794AFE" w:rsidRDefault="00000000">
      <w:pPr>
        <w:pStyle w:val="21"/>
      </w:pPr>
      <w:r>
        <w:t>Rationale (per dimension)</w:t>
      </w:r>
    </w:p>
    <w:p w14:paraId="336D6B4F" w14:textId="77777777" w:rsidR="00794AFE" w:rsidRDefault="00000000">
      <w:r>
        <w:t xml:space="preserve">• justice: </w:t>
      </w:r>
      <w:bookmarkStart w:id="0" w:name="OLE_LINK118"/>
      <w:r>
        <w:t>The intersection provides marked zebra crossings across a wide roadway, showing that pedestrian space is formally allocated rather than entirely subordinated to vehicles. | A central median island with low planting offers some spatial balance and a potential refuge area for people crossing this broad carriageway. | Accessibility is only moderate because no curb ramps, tactile paving, or other barrier-free details are clearly visible at the crossing edges in the photo.</w:t>
      </w:r>
      <w:bookmarkEnd w:id="0"/>
    </w:p>
    <w:p w14:paraId="07BA7F0F" w14:textId="77777777" w:rsidR="00794AFE" w:rsidRDefault="00000000">
      <w:r>
        <w:t xml:space="preserve">• safety: </w:t>
      </w:r>
      <w:bookmarkStart w:id="1" w:name="_Hlk239449435"/>
      <w:r>
        <w:t>The wide zebra crossing is clearly painted and highly visible, which helps alert drivers to pedestrian priority at the intersection. | Traffic signals are visible ahead, indicating controlled vehicle movement rather than an uncontrolled high-speed crossing. | The road is very wide with multiple lanes and large turning space, which can increase crossing distance and exposure time for pedestrians despite the marked crosswalk.</w:t>
      </w:r>
      <w:bookmarkEnd w:id="1"/>
    </w:p>
    <w:p w14:paraId="18A90F42" w14:textId="77777777" w:rsidR="00794AFE" w:rsidRDefault="00000000">
      <w:r>
        <w:t xml:space="preserve">• livability: </w:t>
      </w:r>
      <w:bookmarkStart w:id="2" w:name="_Hlk239449441"/>
      <w:r>
        <w:t>Street trees and landscaped medians add greenery and make the corridor feel more pleasant than a fully hardscaped arterial road. | A bus is visible on the left side, suggesting public transport service and some support for everyday mobility needs. | Livability is limited by the sparse visible street activity: there are no visible shops, seating areas, or active frontages that would support social interaction or daily street life.</w:t>
      </w:r>
    </w:p>
    <w:bookmarkEnd w:id="2"/>
    <w:p w14:paraId="28BB2248" w14:textId="77777777" w:rsidR="00794AFE" w:rsidRDefault="00000000">
      <w:r>
        <w:t xml:space="preserve">• sustainability: </w:t>
      </w:r>
      <w:bookmarkStart w:id="3" w:name="_Hlk239449449"/>
      <w:r>
        <w:t>The visible city bus supports lower-carbon travel compared with a street designed only for private cars. | Continuous rows of trees and planted medians contribute to urban greening and can provide ecological and microclimate benefits. | Sustainability is constrained by the large paved carriageway area and the absence of any clearly visible dedicated cycling infrastructure in the scene.</w:t>
      </w:r>
      <w:bookmarkEnd w:id="3"/>
    </w:p>
    <w:p w14:paraId="2E1EECB0" w14:textId="77777777" w:rsidR="00794AFE" w:rsidRDefault="00000000">
      <w:r>
        <w:t xml:space="preserve">• aesthetics: </w:t>
      </w:r>
      <w:bookmarkStart w:id="4" w:name="_Hlk239449456"/>
      <w:r>
        <w:t>The boulevard-like layout with aligned trees on both sides creates a coherent and orderly visual structure. | Landscaped medians and trimmed planting beds improve the visual quality of the intersection. | The street appears clean and well maintained, with clear markings and little visible clutter, which strengthens overall visual appeal.</w:t>
      </w:r>
      <w:bookmarkEnd w:id="4"/>
    </w:p>
    <w:p w14:paraId="736AEF2E" w14:textId="77777777" w:rsidR="00794AFE" w:rsidRDefault="00000000">
      <w:r>
        <w:t xml:space="preserve">• comfort: </w:t>
      </w:r>
      <w:bookmarkStart w:id="5" w:name="_Hlk239449462"/>
      <w:r>
        <w:t>Tree cover along both sides of the road can improve thermal comfort, but the crossing itself is largely exposed with little shade directly over the zebra crossing. | The asphalt surface and lane markings appear smooth and well maintained, which supports physical comfort for general movement. | Psychological comfort is mixed because the roadway is broad and vehicle-oriented, making the space feel less intimate and potentially more stressful for people crossing on foot.</w:t>
      </w:r>
      <w:bookmarkEnd w:id="5"/>
    </w:p>
    <w:p w14:paraId="6866B058" w14:textId="583BAD77" w:rsidR="00794AFE" w:rsidRDefault="00000000">
      <w:r>
        <w:t>• walkability:</w:t>
      </w:r>
      <w:bookmarkStart w:id="6" w:name="_Hlk239449504"/>
      <w:r>
        <w:t xml:space="preserve"> </w:t>
      </w:r>
      <w:bookmarkEnd w:id="6"/>
      <w:r w:rsidR="00736B64">
        <w:t>The marked zebra crossing provides a formal pedestrian route across the intersection, which is a basic walkability asset.</w:t>
      </w:r>
      <w:r w:rsidR="00736B64" w:rsidRPr="002F0202">
        <w:rPr>
          <w:rFonts w:eastAsiaTheme="minorEastAsia"/>
          <w:sz w:val="20"/>
          <w:szCs w:val="20"/>
        </w:rPr>
        <w:t xml:space="preserve"> | </w:t>
      </w:r>
      <w:r w:rsidR="00736B64" w:rsidRPr="00D95459">
        <w:rPr>
          <w:rFonts w:eastAsiaTheme="minorEastAsia"/>
          <w:b/>
          <w:bCs/>
          <w:sz w:val="20"/>
          <w:szCs w:val="20"/>
        </w:rPr>
        <w:t>Urbanity</w:t>
      </w:r>
      <w:r w:rsidR="00736B64" w:rsidRPr="00D95459">
        <w:rPr>
          <w:rFonts w:eastAsiaTheme="minorEastAsia"/>
          <w:sz w:val="20"/>
          <w:szCs w:val="20"/>
        </w:rPr>
        <w:t xml:space="preserve"> for pedestrians appear limited, and the corridor’s design suggests walking is not the primary mode</w:t>
      </w:r>
      <w:r w:rsidR="00736B64">
        <w:rPr>
          <w:rFonts w:eastAsiaTheme="minorEastAsia" w:hint="eastAsia"/>
          <w:sz w:val="20"/>
          <w:szCs w:val="20"/>
        </w:rPr>
        <w:t>.</w:t>
      </w:r>
      <w:r w:rsidR="00736B64" w:rsidRPr="00477EA4">
        <w:rPr>
          <w:rFonts w:eastAsiaTheme="minorEastAsia" w:hint="eastAsia"/>
          <w:sz w:val="20"/>
          <w:szCs w:val="20"/>
        </w:rPr>
        <w:t xml:space="preserve"> </w:t>
      </w:r>
      <w:r w:rsidR="00736B64">
        <w:t>| Walkability remains moderate because the intersection is dominated by wide motor-vehicle lanes, and no clearly visible sidewalk details, curb ramps, or pedestrian-scale amenities are evident near the crossing.</w:t>
      </w:r>
    </w:p>
    <w:p w14:paraId="3D2CD279" w14:textId="77777777" w:rsidR="00794AFE" w:rsidRDefault="00000000">
      <w:pPr>
        <w:pStyle w:val="21"/>
      </w:pPr>
      <w:r>
        <w:t>Retrieved Top-5 chunks</w:t>
      </w:r>
    </w:p>
    <w:p w14:paraId="7B9342F2" w14:textId="77777777" w:rsidR="00794AFE" w:rsidRDefault="00000000">
      <w:r>
        <w:rPr>
          <w:b/>
        </w:rPr>
        <w:t xml:space="preserve">1. </w:t>
      </w:r>
      <w:bookmarkStart w:id="7" w:name="_Hlk239449556"/>
      <w:r>
        <w:rPr>
          <w:b/>
        </w:rPr>
        <w:t>[academic] Perceptions of pedestrian safety in Delhi: A Rasch analysis approach</w:t>
      </w:r>
    </w:p>
    <w:p w14:paraId="5B7C39B2" w14:textId="77777777" w:rsidR="00794AFE" w:rsidRDefault="00000000">
      <w:r>
        <w:t>exists. Speed is one of the leading causes of pedestrian crashes, as pedes- This study provided insights to items which enhanced a pedestrian’s trians cross arterial roads at speeds exceeding 50 km/h [59]. These security such as proper street lighting, presence of street vendors, police speeds are associated with high probabilities of pedestrian crash risks. and surveillance systems. Traffic calming measures such as raised crosswalks can be a suitable The safest item on the Wright map was the presence of street vendors solution to this problem. along the walking path (item 12) with an item score of (cid:0) 1.75. Street Pedestrians also raised safety concerns regarding the absence of a vendors are commonly seen along footpaths selling food, drinks and crossing facility near bus stops (item 4). This finding aligns with Tiwari other essential items in demand by road users. Their constant presence [49], who classified bus stops as high-risk locations for pedestrians due makes them naturally watchful, allowing them to act as “eyes and ears” to adverse traffic conditions and changes in bus locations leading to on the footpath. This shows that pedestrians highly appreciate street longer w …</w:t>
      </w:r>
    </w:p>
    <w:bookmarkEnd w:id="7"/>
    <w:p w14:paraId="47BE3E33" w14:textId="77777777" w:rsidR="00794AFE" w:rsidRDefault="00000000">
      <w:r>
        <w:rPr>
          <w:b/>
        </w:rPr>
        <w:t xml:space="preserve">2. </w:t>
      </w:r>
      <w:bookmarkStart w:id="8" w:name="_Hlk239449566"/>
      <w:r>
        <w:rPr>
          <w:b/>
        </w:rPr>
        <w:t>[academic] association between environmental factors and physical activity, the influence of built environment on physical</w:t>
      </w:r>
    </w:p>
    <w:p w14:paraId="686510E1" w14:textId="77777777" w:rsidR="00794AFE" w:rsidRDefault="00000000">
      <w:r>
        <w:t>fences between pavement and building site. 5 Blind walls .566 6 The scenery of front gardens .504 7 Vacant buildings .436 8 Bus stops .433 1 Traffic volume .672 2 Pedestrian density .653 3 The atmosphere due to the attractions of the community .586 or another group 4 The atmosphere due to the presence of street vendors .518 5 Graffiti .473 6 Building density .455 1 Traffic accidents .876 2 A sense of security against the possibility of personal .811 accidents caused by the condition of the sidewalk 468 Jenny Ernawati / Procedia - Social and Behavioral Sciences 234 ( 2016 ) 461 – 469 3 A sense of security against crime .790 4 The atmosphere of cleanliness in the street corridor .480 1 The atmosphere with the presence of vegetation or trees .732 2 the presence of the green line on the street .610 3 the quality of the park .574 Extraction Method: Principal Axis Factoring, Rotation Method: Varimax with Kaiser Normalization. a. Rotation converged in 7 iterations. Therefore, five dimensions are underlying local people(cid:3244)s preference of street characteristics for walking. These dimensions are The Quality of Pedestrian Facilities, Neighborhood Aesthetics, Human Visual Activity, Neig …</w:t>
      </w:r>
    </w:p>
    <w:bookmarkEnd w:id="8"/>
    <w:p w14:paraId="0845663A" w14:textId="77777777" w:rsidR="00794AFE" w:rsidRDefault="00000000">
      <w:r>
        <w:rPr>
          <w:b/>
        </w:rPr>
        <w:t xml:space="preserve">3. </w:t>
      </w:r>
      <w:bookmarkStart w:id="9" w:name="_Hlk239449573"/>
      <w:r>
        <w:rPr>
          <w:b/>
        </w:rPr>
        <w:t>[academic] association between environmental factors and physical activity, the influence of built environment on physical</w:t>
      </w:r>
    </w:p>
    <w:p w14:paraId="696F746B" w14:textId="77777777" w:rsidR="00794AFE" w:rsidRDefault="00000000">
      <w:r>
        <w:t>fences between pavement and building site. 5 Blind walls .566 6 The scenery of front gardens .504 7 Vacant buildings .436 8 Bus stops .433 1 Traffic volume .672 2 Pedestrian density .653 3 The atmosphere due to the attractions of the community .586 or another group 4 The atmosphere due to the presence of street vendors .518 5 Graffiti .473 6 Building density .455 1 Traffic accidents .876 2 A sense of security against the possibility of personal .811 accidents caused by the condition of the sidewalk 468 Jenny Ernawati / Procedia - Social and Behavioral Sciences 234 ( 2016 ) 461 – 469 3 A sense of security against crime .790 4 The atmosphere of cleanliness in the street corridor .480 1 The atmosphere with the presence of vegetation or trees .732 2 the presence of the green line on the street .610 3 the quality of the park .574 Extraction Method: Principal Axis Factoring, Rotation Method: Varimax with Kaiser Normalization. a. Rotation converged in 7 iterations. Therefore, five dimensions are underlying local people(cid:3244)s preference of street characteristics for walking. These dimensions are The Quality of Pedestrian Facilities, Neighborhood Aesthetics, Human Visual Activity, Neig …</w:t>
      </w:r>
    </w:p>
    <w:bookmarkEnd w:id="9"/>
    <w:p w14:paraId="73D2134C" w14:textId="77777777" w:rsidR="00794AFE" w:rsidRDefault="00000000">
      <w:r>
        <w:rPr>
          <w:b/>
        </w:rPr>
        <w:t xml:space="preserve">4. </w:t>
      </w:r>
      <w:bookmarkStart w:id="10" w:name="_Hlk239449581"/>
      <w:r>
        <w:rPr>
          <w:b/>
        </w:rPr>
        <w:t>[academic] Cyclists’ perception of cycling infrastructure – A Repertory Grid approach</w:t>
      </w:r>
    </w:p>
    <w:p w14:paraId="5D3B3010" w14:textId="77777777" w:rsidR="00794AFE" w:rsidRDefault="00000000">
      <w:r>
        <w:t>and A sidewalk next to the street which is open for cyclists to use. Separated from the motor traffic by a verge with trees. No separation to footpath pedestrians. 02 Arterial road Priority road with one lane per direction, separated by dashed lane markings. Speed limit at 50 km/h. Sidewalk for the pedestrians. No dedicated cycling infrastructure. 03 Residential road Side road in a residential area. One lane per direction without lane markings. Speed limit at 30 km/h and priority to the right. Sidewalk for the pedestrians. No dedicated cycling infrastructure. 04 Separate cycle path Dedicated cycle path. Separated from the motor traffic by a curb and a lane of parked cars, and separated from the pedestrians by a grass verge with trees. 05 Adjacent cycle path Dedicated cycle path. Separated from the motor traffic by a curb. Separated from pedestrians by a line of cobbled stones. 06 Cycle lane Dedicated cycle lane running on the same level as the motor traffic. Separated from the motor traffic by a solid white line. 07 Advisory lane Dedicated cycle lane running on the same level as the motor traffic. Separated from the motor traffic by a dashed white line. 08 Bicycle boulevard Residen …</w:t>
      </w:r>
    </w:p>
    <w:bookmarkEnd w:id="10"/>
    <w:p w14:paraId="42AFAD8E" w14:textId="77777777" w:rsidR="00794AFE" w:rsidRDefault="00000000">
      <w:r>
        <w:rPr>
          <w:b/>
        </w:rPr>
        <w:t xml:space="preserve">5. </w:t>
      </w:r>
      <w:bookmarkStart w:id="11" w:name="_Hlk239449589"/>
      <w:r>
        <w:rPr>
          <w:b/>
        </w:rPr>
        <w:t>[policy] Suzhou Urban Road Refined Construction Guide</w:t>
      </w:r>
    </w:p>
    <w:p w14:paraId="68A1EEF5" w14:textId="77777777" w:rsidR="00794AFE" w:rsidRDefault="00000000">
      <w:r>
        <w:t>signboards; where intersection signal controllers are connected in a computer network, they may also be identified through an automatic recognition system and automatically regulated. Figure 2.1-3 Tidal Lane and Movable Barrier 2.1.3 Shared Lane 1. The design concept of shared roads emphasizes the integration of sidewalk and motor vehicle lane space. The use of shared-road space is pedestrian-oriented. In terms of functional space, it meets the different needs of different groups, including walking, cycling, and motor vehicles. In terms of planning concept, shared roads emphasize people-centered design, serving pedestrians and providing convenience for urban residents, making them more willing to gather in shared-road spaces. Figure 2.1-4 Street View of a Shared Road 2. The entire cross-section of a shared road is divided into a sidewalk and a shared carriageway. The sidewalk is exclusively for pedestrians and is integrated with the building frontage area. The shared carriageway is for all travelers; pedestrians, motor vehicles, and non-motorized vehicles may all travel on the shared carriageway. 3. A “time-limited pedestrian street” form may also be adopted, whereby motor vehicle …</w:t>
      </w:r>
    </w:p>
    <w:bookmarkEnd w:id="11"/>
    <w:p w14:paraId="27592D0F" w14:textId="77777777" w:rsidR="00794AFE" w:rsidRDefault="00000000">
      <w:r>
        <w:br w:type="page"/>
      </w:r>
    </w:p>
    <w:sectPr w:rsidR="00794AF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CF469" w14:textId="77777777" w:rsidR="00702B18" w:rsidRDefault="00702B18" w:rsidP="00736B64">
      <w:pPr>
        <w:spacing w:after="0" w:line="240" w:lineRule="auto"/>
      </w:pPr>
      <w:r>
        <w:separator/>
      </w:r>
    </w:p>
  </w:endnote>
  <w:endnote w:type="continuationSeparator" w:id="0">
    <w:p w14:paraId="79C36855" w14:textId="77777777" w:rsidR="00702B18" w:rsidRDefault="00702B18" w:rsidP="00736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AB338" w14:textId="77777777" w:rsidR="00702B18" w:rsidRDefault="00702B18" w:rsidP="00736B64">
      <w:pPr>
        <w:spacing w:after="0" w:line="240" w:lineRule="auto"/>
      </w:pPr>
      <w:r>
        <w:separator/>
      </w:r>
    </w:p>
  </w:footnote>
  <w:footnote w:type="continuationSeparator" w:id="0">
    <w:p w14:paraId="35FEA95A" w14:textId="77777777" w:rsidR="00702B18" w:rsidRDefault="00702B18" w:rsidP="00736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9771982">
    <w:abstractNumId w:val="8"/>
  </w:num>
  <w:num w:numId="2" w16cid:durableId="414086384">
    <w:abstractNumId w:val="6"/>
  </w:num>
  <w:num w:numId="3" w16cid:durableId="1490829522">
    <w:abstractNumId w:val="5"/>
  </w:num>
  <w:num w:numId="4" w16cid:durableId="2099522091">
    <w:abstractNumId w:val="4"/>
  </w:num>
  <w:num w:numId="5" w16cid:durableId="35356621">
    <w:abstractNumId w:val="7"/>
  </w:num>
  <w:num w:numId="6" w16cid:durableId="297533984">
    <w:abstractNumId w:val="3"/>
  </w:num>
  <w:num w:numId="7" w16cid:durableId="324089502">
    <w:abstractNumId w:val="2"/>
  </w:num>
  <w:num w:numId="8" w16cid:durableId="1213270073">
    <w:abstractNumId w:val="1"/>
  </w:num>
  <w:num w:numId="9" w16cid:durableId="1974410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2B18"/>
    <w:rsid w:val="00736B64"/>
    <w:rsid w:val="00794AFE"/>
    <w:rsid w:val="00AA1D8D"/>
    <w:rsid w:val="00B47730"/>
    <w:rsid w:val="00CB0664"/>
    <w:rsid w:val="00F23A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D7BC32"/>
  <w14:defaultImageDpi w14:val="300"/>
  <w15:docId w15:val="{7F96DC54-D1EB-4697-8B68-11AC0D616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6741</Words>
  <Characters>38767</Characters>
  <Application>Microsoft Office Word</Application>
  <DocSecurity>0</DocSecurity>
  <Lines>625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cp:lastModifiedBy>
  <cp:revision>2</cp:revision>
  <dcterms:created xsi:type="dcterms:W3CDTF">2013-12-23T23:15:00Z</dcterms:created>
  <dcterms:modified xsi:type="dcterms:W3CDTF">2026-09-04T13:27:00Z</dcterms:modified>
  <cp:category/>
</cp:coreProperties>
</file>