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2D2C2E2" wp14:paraId="37918E78" wp14:textId="26FB54E9">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Joseph Ayo</w:t>
      </w:r>
    </w:p>
    <w:p xmlns:wp14="http://schemas.microsoft.com/office/word/2010/wordml" w:rsidP="42D2C2E2" wp14:paraId="02B039E9" wp14:textId="138AA6C2">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CSD 380</w:t>
      </w:r>
    </w:p>
    <w:p xmlns:wp14="http://schemas.microsoft.com/office/word/2010/wordml" w:rsidP="42D2C2E2" wp14:paraId="4C124F21" wp14:textId="40A06855">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6/14/25</w:t>
      </w:r>
    </w:p>
    <w:p xmlns:wp14="http://schemas.microsoft.com/office/word/2010/wordml" w:rsidP="42D2C2E2" wp14:paraId="7AB4508B" wp14:textId="1BCBB297">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Bellevue University</w:t>
      </w:r>
    </w:p>
    <w:p xmlns:wp14="http://schemas.microsoft.com/office/word/2010/wordml" w:rsidP="42D2C2E2" wp14:paraId="57778F93" wp14:textId="1832BA04">
      <w:pPr>
        <w:spacing w:before="0" w:beforeAutospacing="off" w:after="160" w:afterAutospacing="off" w:line="480"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Version Control Guidelines</w:t>
      </w:r>
    </w:p>
    <w:p xmlns:wp14="http://schemas.microsoft.com/office/word/2010/wordml" w:rsidP="42D2C2E2" wp14:paraId="0A75BAB6" wp14:textId="1B3CA64B">
      <w:pPr>
        <w:spacing w:before="0" w:beforeAutospacing="off" w:after="0" w:afterAutospacing="off" w:line="480" w:lineRule="auto"/>
        <w:ind w:left="0" w:right="0" w:hanging="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 xml:space="preserve">Version control is the practice of tracking and managing changes to code and other digital assets over time. It has become a foundational element in software development, especially within agile and DevOps environments where collaboration and rapid iteration are key to success. This paper explores version control guidelines, focusing on what they are, why they are important, and which best practices remain most relevant today. </w:t>
      </w:r>
    </w:p>
    <w:p xmlns:wp14="http://schemas.microsoft.com/office/word/2010/wordml" w:rsidP="42D2C2E2" wp14:paraId="43C135BC" wp14:textId="7F832E7C">
      <w:pPr>
        <w:spacing w:before="0" w:beforeAutospacing="off" w:after="0" w:afterAutospacing="off" w:line="480" w:lineRule="auto"/>
        <w:ind w:left="0" w:right="0" w:hanging="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br/>
      </w:r>
      <w:r w:rsidRPr="42D2C2E2" w:rsidR="7DDBA058">
        <w:rPr>
          <w:rFonts w:ascii="Aptos" w:hAnsi="Aptos" w:eastAsia="Aptos" w:cs="Aptos"/>
          <w:b w:val="1"/>
          <w:bCs w:val="1"/>
          <w:i w:val="0"/>
          <w:iCs w:val="0"/>
          <w:caps w:val="0"/>
          <w:smallCaps w:val="0"/>
          <w:noProof w:val="0"/>
          <w:color w:val="000000" w:themeColor="text1" w:themeTint="FF" w:themeShade="FF"/>
          <w:sz w:val="24"/>
          <w:szCs w:val="24"/>
          <w:lang w:val="en-US"/>
        </w:rPr>
        <w:t>What are Version Control Guidelines?</w:t>
      </w:r>
    </w:p>
    <w:p xmlns:wp14="http://schemas.microsoft.com/office/word/2010/wordml" w:rsidP="42D2C2E2" wp14:paraId="70B2D30E" wp14:textId="54A490CF">
      <w:pPr>
        <w:spacing w:before="0" w:beforeAutospacing="off" w:after="0" w:afterAutospacing="off" w:line="480" w:lineRule="auto"/>
        <w:ind w:left="0" w:right="0" w:hanging="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D2C2E2" wp14:paraId="702F7BF9" wp14:textId="50121222">
      <w:pPr>
        <w:spacing w:before="0" w:beforeAutospacing="off" w:after="0" w:afterAutospacing="off" w:line="480" w:lineRule="auto"/>
        <w:ind w:left="0" w:right="0" w:hanging="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Version control guidelines are a set of best practices that developers follow to ensure that development remains smooth and maintains a standard that can be maintained over years as future versions are released. They provide the framework for code alterations and documentation. Guidelines also typically address subjects like commit frequency, file naming conventions, integration workflows, and so on.</w:t>
      </w:r>
    </w:p>
    <w:p xmlns:wp14="http://schemas.microsoft.com/office/word/2010/wordml" w:rsidP="42D2C2E2" wp14:paraId="2F1C81A4" wp14:textId="1043983D">
      <w:pPr>
        <w:spacing w:before="0" w:beforeAutospacing="off" w:after="0" w:afterAutospacing="off" w:line="480" w:lineRule="auto"/>
        <w:ind w:left="0" w:right="0" w:hanging="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2D2C2E2" wp14:paraId="464FE7BC" wp14:textId="15A92F0E">
      <w:pPr>
        <w:spacing w:before="0" w:beforeAutospacing="off" w:after="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1"/>
          <w:bCs w:val="1"/>
          <w:i w:val="0"/>
          <w:iCs w:val="0"/>
          <w:caps w:val="0"/>
          <w:smallCaps w:val="0"/>
          <w:noProof w:val="0"/>
          <w:color w:val="000000" w:themeColor="text1" w:themeTint="FF" w:themeShade="FF"/>
          <w:sz w:val="24"/>
          <w:szCs w:val="24"/>
          <w:lang w:val="en-US"/>
        </w:rPr>
        <w:t>Why is Version Control Useful?</w:t>
      </w:r>
    </w:p>
    <w:p xmlns:wp14="http://schemas.microsoft.com/office/word/2010/wordml" w:rsidP="42D2C2E2" wp14:paraId="08473C7D" wp14:textId="32459BDE">
      <w:pPr>
        <w:spacing w:before="0" w:beforeAutospacing="off" w:after="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 xml:space="preserve">Several benefits come to mind when thinking about why we use Version Control in the first place. </w:t>
      </w: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First and foremost is how it enables different branches of a team to collaborate together, without stepping on each other's toes.</w:t>
      </w: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Having established versions allows multiple separate developers to work on different features simultaneously, before converging all of these changes into one, large update further down the line.</w:t>
      </w:r>
      <w:r w:rsidRPr="42D2C2E2" w:rsidR="7DDBA058">
        <w:rPr>
          <w:rFonts w:ascii="Aptos" w:hAnsi="Aptos" w:eastAsia="Aptos" w:cs="Aptos"/>
          <w:b w:val="0"/>
          <w:bCs w:val="0"/>
          <w:i w:val="0"/>
          <w:iCs w:val="0"/>
          <w:caps w:val="0"/>
          <w:smallCaps w:val="0"/>
          <w:noProof w:val="0"/>
          <w:color w:val="000000" w:themeColor="text1" w:themeTint="FF" w:themeShade="FF"/>
          <w:sz w:val="24"/>
          <w:szCs w:val="24"/>
          <w:lang w:val="en-US"/>
        </w:rPr>
        <w:t xml:space="preserve"> Furthermore, </w:t>
      </w:r>
      <w:r w:rsidRPr="42D2C2E2" w:rsidR="23EFF251">
        <w:rPr>
          <w:rFonts w:ascii="Aptos" w:hAnsi="Aptos" w:eastAsia="Aptos" w:cs="Aptos"/>
          <w:b w:val="0"/>
          <w:bCs w:val="0"/>
          <w:i w:val="0"/>
          <w:iCs w:val="0"/>
          <w:caps w:val="0"/>
          <w:smallCaps w:val="0"/>
          <w:noProof w:val="0"/>
          <w:color w:val="000000" w:themeColor="text1" w:themeTint="FF" w:themeShade="FF"/>
          <w:sz w:val="24"/>
          <w:szCs w:val="24"/>
          <w:lang w:val="en-US"/>
        </w:rPr>
        <w:t>establishing</w:t>
      </w:r>
      <w:r w:rsidRPr="42D2C2E2" w:rsidR="23EFF251">
        <w:rPr>
          <w:rFonts w:ascii="Aptos" w:hAnsi="Aptos" w:eastAsia="Aptos" w:cs="Aptos"/>
          <w:b w:val="0"/>
          <w:bCs w:val="0"/>
          <w:i w:val="0"/>
          <w:iCs w:val="0"/>
          <w:caps w:val="0"/>
          <w:smallCaps w:val="0"/>
          <w:noProof w:val="0"/>
          <w:color w:val="000000" w:themeColor="text1" w:themeTint="FF" w:themeShade="FF"/>
          <w:sz w:val="24"/>
          <w:szCs w:val="24"/>
          <w:lang w:val="en-US"/>
        </w:rPr>
        <w:t xml:space="preserve"> versions allows for errors to be reverted to </w:t>
      </w:r>
      <w:r w:rsidRPr="42D2C2E2" w:rsidR="23EFF251">
        <w:rPr>
          <w:rFonts w:ascii="Aptos" w:hAnsi="Aptos" w:eastAsia="Aptos" w:cs="Aptos"/>
          <w:b w:val="0"/>
          <w:bCs w:val="0"/>
          <w:i w:val="0"/>
          <w:iCs w:val="0"/>
          <w:caps w:val="0"/>
          <w:smallCaps w:val="0"/>
          <w:noProof w:val="0"/>
          <w:color w:val="000000" w:themeColor="text1" w:themeTint="FF" w:themeShade="FF"/>
          <w:sz w:val="24"/>
          <w:szCs w:val="24"/>
          <w:lang w:val="en-US"/>
        </w:rPr>
        <w:t>a previous</w:t>
      </w:r>
      <w:r w:rsidRPr="42D2C2E2" w:rsidR="23EFF251">
        <w:rPr>
          <w:rFonts w:ascii="Aptos" w:hAnsi="Aptos" w:eastAsia="Aptos" w:cs="Aptos"/>
          <w:b w:val="0"/>
          <w:bCs w:val="0"/>
          <w:i w:val="0"/>
          <w:iCs w:val="0"/>
          <w:caps w:val="0"/>
          <w:smallCaps w:val="0"/>
          <w:noProof w:val="0"/>
          <w:color w:val="000000" w:themeColor="text1" w:themeTint="FF" w:themeShade="FF"/>
          <w:sz w:val="24"/>
          <w:szCs w:val="24"/>
          <w:lang w:val="en-US"/>
        </w:rPr>
        <w:t xml:space="preserve">, stable program state. This is useful both during development and as a means of </w:t>
      </w:r>
      <w:r w:rsidRPr="42D2C2E2" w:rsidR="23EFF251">
        <w:rPr>
          <w:rFonts w:ascii="Aptos" w:hAnsi="Aptos" w:eastAsia="Aptos" w:cs="Aptos"/>
          <w:b w:val="0"/>
          <w:bCs w:val="0"/>
          <w:i w:val="0"/>
          <w:iCs w:val="0"/>
          <w:caps w:val="0"/>
          <w:smallCaps w:val="0"/>
          <w:noProof w:val="0"/>
          <w:color w:val="000000" w:themeColor="text1" w:themeTint="FF" w:themeShade="FF"/>
          <w:sz w:val="24"/>
          <w:szCs w:val="24"/>
          <w:lang w:val="en-US"/>
        </w:rPr>
        <w:t>immediately</w:t>
      </w:r>
      <w:r w:rsidRPr="42D2C2E2" w:rsidR="23EFF251">
        <w:rPr>
          <w:rFonts w:ascii="Aptos" w:hAnsi="Aptos" w:eastAsia="Aptos" w:cs="Aptos"/>
          <w:b w:val="0"/>
          <w:bCs w:val="0"/>
          <w:i w:val="0"/>
          <w:iCs w:val="0"/>
          <w:caps w:val="0"/>
          <w:smallCaps w:val="0"/>
          <w:noProof w:val="0"/>
          <w:color w:val="000000" w:themeColor="text1" w:themeTint="FF" w:themeShade="FF"/>
          <w:sz w:val="24"/>
          <w:szCs w:val="24"/>
          <w:lang w:val="en-US"/>
        </w:rPr>
        <w:t xml:space="preserve"> addressing critical bugs or vulnerabilities, should they arise. Finally, </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tools such as </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Github</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 provide </w:t>
      </w:r>
      <w:r w:rsidRPr="42D2C2E2" w:rsidR="28BF3BD4">
        <w:rPr>
          <w:rFonts w:ascii="Aptos" w:hAnsi="Aptos" w:eastAsia="Aptos" w:cs="Aptos"/>
          <w:b w:val="0"/>
          <w:bCs w:val="0"/>
          <w:i w:val="0"/>
          <w:iCs w:val="0"/>
          <w:caps w:val="0"/>
          <w:smallCaps w:val="0"/>
          <w:noProof w:val="0"/>
          <w:color w:val="000000" w:themeColor="text1" w:themeTint="FF" w:themeShade="FF"/>
          <w:sz w:val="24"/>
          <w:szCs w:val="24"/>
          <w:lang w:val="en-US"/>
        </w:rPr>
        <w:t xml:space="preserve">a </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means for developers to automate this process, </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eliminating</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 the downside of version control requiring </w:t>
      </w:r>
      <w:r w:rsidRPr="42D2C2E2" w:rsidR="40E409D3">
        <w:rPr>
          <w:rFonts w:ascii="Aptos" w:hAnsi="Aptos" w:eastAsia="Aptos" w:cs="Aptos"/>
          <w:b w:val="0"/>
          <w:bCs w:val="0"/>
          <w:i w:val="0"/>
          <w:iCs w:val="0"/>
          <w:caps w:val="0"/>
          <w:smallCaps w:val="0"/>
          <w:noProof w:val="0"/>
          <w:color w:val="000000" w:themeColor="text1" w:themeTint="FF" w:themeShade="FF"/>
          <w:sz w:val="24"/>
          <w:szCs w:val="24"/>
          <w:lang w:val="en-US"/>
        </w:rPr>
        <w:t>copious</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 amounts of labor. All this combined makes it </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very clear</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 why Version Control is </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almost universally</w:t>
      </w:r>
      <w:r w:rsidRPr="42D2C2E2" w:rsidR="3AEB3824">
        <w:rPr>
          <w:rFonts w:ascii="Aptos" w:hAnsi="Aptos" w:eastAsia="Aptos" w:cs="Aptos"/>
          <w:b w:val="0"/>
          <w:bCs w:val="0"/>
          <w:i w:val="0"/>
          <w:iCs w:val="0"/>
          <w:caps w:val="0"/>
          <w:smallCaps w:val="0"/>
          <w:noProof w:val="0"/>
          <w:color w:val="000000" w:themeColor="text1" w:themeTint="FF" w:themeShade="FF"/>
          <w:sz w:val="24"/>
          <w:szCs w:val="24"/>
          <w:lang w:val="en-US"/>
        </w:rPr>
        <w:t xml:space="preserve"> used in the industry today.</w:t>
      </w:r>
      <w:r>
        <w:br/>
      </w:r>
    </w:p>
    <w:p xmlns:wp14="http://schemas.microsoft.com/office/word/2010/wordml" w:rsidP="42D2C2E2" wp14:paraId="25A9D574" wp14:textId="3B66B0AB">
      <w:pPr>
        <w:spacing w:before="0" w:beforeAutospacing="off" w:after="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2D2C2E2" w:rsidR="32544AD5">
        <w:rPr>
          <w:rFonts w:ascii="Aptos" w:hAnsi="Aptos" w:eastAsia="Aptos" w:cs="Aptos"/>
          <w:b w:val="0"/>
          <w:bCs w:val="0"/>
          <w:i w:val="0"/>
          <w:iCs w:val="0"/>
          <w:caps w:val="0"/>
          <w:smallCaps w:val="0"/>
          <w:noProof w:val="0"/>
          <w:color w:val="000000" w:themeColor="text1" w:themeTint="FF" w:themeShade="FF"/>
          <w:sz w:val="24"/>
          <w:szCs w:val="24"/>
          <w:lang w:val="en-US"/>
        </w:rPr>
        <w:t>The DevOps Handbook stresses that we make frequent commits and automated build and test pipelines, and trunk-based development to reduce integration issues.</w:t>
      </w:r>
      <w:r w:rsidRPr="42D2C2E2" w:rsidR="022245A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2D2C2E2" w:rsidR="022245AF">
        <w:rPr>
          <w:rFonts w:ascii="Aptos" w:hAnsi="Aptos" w:eastAsia="Aptos" w:cs="Aptos"/>
          <w:b w:val="0"/>
          <w:bCs w:val="0"/>
          <w:i w:val="0"/>
          <w:iCs w:val="0"/>
          <w:caps w:val="0"/>
          <w:smallCaps w:val="0"/>
          <w:noProof w:val="0"/>
          <w:color w:val="000000" w:themeColor="text1" w:themeTint="FF" w:themeShade="FF"/>
          <w:sz w:val="24"/>
          <w:szCs w:val="24"/>
          <w:lang w:val="en-US"/>
        </w:rPr>
        <w:t xml:space="preserve">The University of Aberdeen’s presentation on Version Control Guidance also mentions these points, as well as </w:t>
      </w:r>
      <w:r w:rsidRPr="42D2C2E2" w:rsidR="1A428869">
        <w:rPr>
          <w:rFonts w:ascii="Aptos" w:hAnsi="Aptos" w:eastAsia="Aptos" w:cs="Aptos"/>
          <w:b w:val="0"/>
          <w:bCs w:val="0"/>
          <w:i w:val="0"/>
          <w:iCs w:val="0"/>
          <w:caps w:val="0"/>
          <w:smallCaps w:val="0"/>
          <w:noProof w:val="0"/>
          <w:color w:val="000000" w:themeColor="text1" w:themeTint="FF" w:themeShade="FF"/>
          <w:sz w:val="24"/>
          <w:szCs w:val="24"/>
          <w:lang w:val="en-US"/>
        </w:rPr>
        <w:t>stressing the need for simplicity and a structure that can be followed by any and all collaborators.</w:t>
      </w:r>
      <w:r w:rsidRPr="42D2C2E2" w:rsidR="1A42886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2D2C2E2" w:rsidR="59271602">
        <w:rPr>
          <w:rFonts w:ascii="Aptos" w:hAnsi="Aptos" w:eastAsia="Aptos" w:cs="Aptos"/>
          <w:b w:val="0"/>
          <w:bCs w:val="0"/>
          <w:i w:val="0"/>
          <w:iCs w:val="0"/>
          <w:caps w:val="0"/>
          <w:smallCaps w:val="0"/>
          <w:noProof w:val="0"/>
          <w:color w:val="000000" w:themeColor="text1" w:themeTint="FF" w:themeShade="FF"/>
          <w:sz w:val="24"/>
          <w:szCs w:val="24"/>
          <w:lang w:val="en-US"/>
        </w:rPr>
        <w:t xml:space="preserve">The NIH Version Control Guidelines have a heavy emphasis on the process itself, rather than general guideline tips </w:t>
      </w:r>
      <w:r w:rsidRPr="42D2C2E2" w:rsidR="59271602">
        <w:rPr>
          <w:rFonts w:ascii="Aptos" w:hAnsi="Aptos" w:eastAsia="Aptos" w:cs="Aptos"/>
          <w:b w:val="0"/>
          <w:bCs w:val="0"/>
          <w:i w:val="0"/>
          <w:iCs w:val="0"/>
          <w:caps w:val="0"/>
          <w:smallCaps w:val="0"/>
          <w:noProof w:val="0"/>
          <w:color w:val="000000" w:themeColor="text1" w:themeTint="FF" w:themeShade="FF"/>
          <w:sz w:val="24"/>
          <w:szCs w:val="24"/>
          <w:lang w:val="en-US"/>
        </w:rPr>
        <w:t>like</w:t>
      </w:r>
      <w:r w:rsidRPr="42D2C2E2" w:rsidR="59271602">
        <w:rPr>
          <w:rFonts w:ascii="Aptos" w:hAnsi="Aptos" w:eastAsia="Aptos" w:cs="Aptos"/>
          <w:b w:val="0"/>
          <w:bCs w:val="0"/>
          <w:i w:val="0"/>
          <w:iCs w:val="0"/>
          <w:caps w:val="0"/>
          <w:smallCaps w:val="0"/>
          <w:noProof w:val="0"/>
          <w:color w:val="000000" w:themeColor="text1" w:themeTint="FF" w:themeShade="FF"/>
          <w:sz w:val="24"/>
          <w:szCs w:val="24"/>
          <w:lang w:val="en-US"/>
        </w:rPr>
        <w:t xml:space="preserve"> organization. All three of these sources offer different angles of Version Control, but I have to say I pre</w:t>
      </w:r>
      <w:r w:rsidRPr="42D2C2E2" w:rsidR="73F065D1">
        <w:rPr>
          <w:rFonts w:ascii="Aptos" w:hAnsi="Aptos" w:eastAsia="Aptos" w:cs="Aptos"/>
          <w:b w:val="0"/>
          <w:bCs w:val="0"/>
          <w:i w:val="0"/>
          <w:iCs w:val="0"/>
          <w:caps w:val="0"/>
          <w:smallCaps w:val="0"/>
          <w:noProof w:val="0"/>
          <w:color w:val="000000" w:themeColor="text1" w:themeTint="FF" w:themeShade="FF"/>
          <w:sz w:val="24"/>
          <w:szCs w:val="24"/>
          <w:lang w:val="en-US"/>
        </w:rPr>
        <w:t>fer the NIH document the most, for its blend of information on Version Control and step-by-step guidelines for achieving it.</w:t>
      </w:r>
    </w:p>
    <w:p xmlns:wp14="http://schemas.microsoft.com/office/word/2010/wordml" w:rsidP="42D2C2E2" wp14:paraId="491B9FA9" wp14:textId="36662095">
      <w:pPr>
        <w:spacing w:before="0" w:beforeAutospacing="off" w:after="0" w:afterAutospacing="off" w:line="480" w:lineRule="auto"/>
        <w:ind w:left="0" w:right="0" w:hanging="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211CD49B">
      <w:r w:rsidR="7EA54EA4">
        <w:rPr/>
        <w:t>Sources:</w:t>
      </w:r>
    </w:p>
    <w:p w:rsidR="7EA54EA4" w:rsidP="42D2C2E2" w:rsidRDefault="7EA54EA4" w14:paraId="7193AB50" w14:textId="37F754B2">
      <w:pPr>
        <w:spacing w:before="240" w:beforeAutospacing="off" w:after="240" w:afterAutospacing="off"/>
      </w:pPr>
      <w:r w:rsidRPr="42D2C2E2" w:rsidR="7EA54EA4">
        <w:rPr>
          <w:rFonts w:ascii="Calibri" w:hAnsi="Calibri" w:eastAsia="Calibri" w:cs="Calibri"/>
          <w:b w:val="0"/>
          <w:bCs w:val="0"/>
          <w:i w:val="1"/>
          <w:iCs w:val="1"/>
          <w:caps w:val="0"/>
          <w:smallCaps w:val="0"/>
          <w:noProof w:val="0"/>
          <w:color w:val="000000" w:themeColor="text1" w:themeTint="FF" w:themeShade="FF"/>
          <w:sz w:val="27"/>
          <w:szCs w:val="27"/>
          <w:lang w:val="en-US"/>
        </w:rPr>
        <w:t xml:space="preserve">Version Control Guidelines </w:t>
      </w:r>
      <w:hyperlink r:id="Rac958696d1a44118">
        <w:r w:rsidRPr="42D2C2E2" w:rsidR="7EA54EA4">
          <w:rPr>
            <w:rStyle w:val="Hyperlink"/>
            <w:rFonts w:ascii="Calibri" w:hAnsi="Calibri" w:eastAsia="Calibri" w:cs="Calibri"/>
            <w:noProof w:val="0"/>
            <w:sz w:val="27"/>
            <w:szCs w:val="27"/>
            <w:lang w:val="en-US"/>
          </w:rPr>
          <w:t>https://files.nccih.nih.gov/s3fs-public/CR-Toolbox/Version_Control_Guidelines_ver2_07-17-2015.pdf</w:t>
        </w:r>
      </w:hyperlink>
    </w:p>
    <w:p w:rsidR="7EA54EA4" w:rsidP="42D2C2E2" w:rsidRDefault="7EA54EA4" w14:paraId="69E7EC12" w14:textId="358652AA">
      <w:pPr>
        <w:spacing w:before="240" w:beforeAutospacing="off" w:after="240" w:afterAutospacing="off"/>
      </w:pPr>
      <w:r w:rsidRPr="42D2C2E2" w:rsidR="7EA54EA4">
        <w:rPr>
          <w:rFonts w:ascii="Calibri" w:hAnsi="Calibri" w:eastAsia="Calibri" w:cs="Calibri"/>
          <w:noProof w:val="0"/>
          <w:sz w:val="27"/>
          <w:szCs w:val="27"/>
          <w:lang w:val="en-US"/>
        </w:rPr>
        <w:t xml:space="preserve">Kim, Gene et al. </w:t>
      </w:r>
      <w:r w:rsidRPr="42D2C2E2" w:rsidR="7EA54EA4">
        <w:rPr>
          <w:rFonts w:ascii="Calibri" w:hAnsi="Calibri" w:eastAsia="Calibri" w:cs="Calibri"/>
          <w:i w:val="1"/>
          <w:iCs w:val="1"/>
          <w:noProof w:val="0"/>
          <w:sz w:val="27"/>
          <w:szCs w:val="27"/>
          <w:lang w:val="en-US"/>
        </w:rPr>
        <w:t>The DevOps Handbook</w:t>
      </w:r>
      <w:r w:rsidRPr="42D2C2E2" w:rsidR="7EA54EA4">
        <w:rPr>
          <w:rFonts w:ascii="Calibri" w:hAnsi="Calibri" w:eastAsia="Calibri" w:cs="Calibri"/>
          <w:noProof w:val="0"/>
          <w:sz w:val="27"/>
          <w:szCs w:val="27"/>
          <w:lang w:val="en-US"/>
        </w:rPr>
        <w:t>, 2nd Edition, 2021.</w:t>
      </w:r>
    </w:p>
    <w:p w:rsidR="7EA54EA4" w:rsidP="42D2C2E2" w:rsidRDefault="7EA54EA4" w14:paraId="10157B99" w14:textId="036DBF0B">
      <w:pPr>
        <w:spacing w:before="0" w:beforeAutospacing="off" w:after="0" w:afterAutospacing="off"/>
        <w:ind w:left="720" w:right="0" w:hanging="720"/>
      </w:pPr>
      <w:r w:rsidRPr="42D2C2E2" w:rsidR="7EA54EA4">
        <w:rPr>
          <w:rFonts w:ascii="Calibri" w:hAnsi="Calibri" w:eastAsia="Calibri" w:cs="Calibri"/>
          <w:b w:val="0"/>
          <w:bCs w:val="0"/>
          <w:i w:val="1"/>
          <w:iCs w:val="1"/>
          <w:caps w:val="0"/>
          <w:smallCaps w:val="0"/>
          <w:noProof w:val="0"/>
          <w:color w:val="000000" w:themeColor="text1" w:themeTint="FF" w:themeShade="FF"/>
          <w:sz w:val="27"/>
          <w:szCs w:val="27"/>
          <w:lang w:val="en-US"/>
        </w:rPr>
        <w:t xml:space="preserve">Version Control Guidance What Is Version Control - </w:t>
      </w:r>
      <w:hyperlink r:id="Rfaa7dbca6ace424d">
        <w:r w:rsidRPr="42D2C2E2" w:rsidR="7EA54EA4">
          <w:rPr>
            <w:rStyle w:val="Hyperlink"/>
            <w:rFonts w:ascii="Calibri" w:hAnsi="Calibri" w:eastAsia="Calibri" w:cs="Calibri"/>
            <w:noProof w:val="0"/>
            <w:sz w:val="27"/>
            <w:szCs w:val="27"/>
            <w:lang w:val="en-US"/>
          </w:rPr>
          <w:t>https://www.abdn.ac.uk/media/site/staffnet/documents/policy-zone-information-policies/UoA_Version_Control_July_2017.pdf</w:t>
        </w:r>
      </w:hyperlink>
    </w:p>
    <w:p w:rsidR="42D2C2E2" w:rsidP="42D2C2E2" w:rsidRDefault="42D2C2E2" w14:paraId="6ED7B72A" w14:textId="6C4484DE">
      <w:pPr>
        <w:spacing w:before="240" w:beforeAutospacing="off" w:after="240" w:afterAutospacing="off"/>
        <w:rPr>
          <w:rFonts w:ascii="Calibri" w:hAnsi="Calibri" w:eastAsia="Calibri" w:cs="Calibri"/>
          <w:noProof w:val="0"/>
          <w:sz w:val="27"/>
          <w:szCs w:val="27"/>
          <w:lang w:val="en-US"/>
        </w:rPr>
      </w:pPr>
    </w:p>
    <w:p w:rsidR="42D2C2E2" w:rsidP="42D2C2E2" w:rsidRDefault="42D2C2E2" w14:paraId="1F761CF0" w14:textId="520E1820">
      <w:pPr>
        <w:spacing w:before="0" w:beforeAutospacing="off" w:after="0" w:afterAutospacing="off"/>
        <w:ind w:left="720" w:right="0" w:hanging="720"/>
        <w:rPr>
          <w:rFonts w:ascii="Calibri" w:hAnsi="Calibri" w:eastAsia="Calibri" w:cs="Calibri"/>
          <w:b w:val="0"/>
          <w:bCs w:val="0"/>
          <w:i w:val="1"/>
          <w:iCs w:val="1"/>
          <w:caps w:val="0"/>
          <w:smallCaps w:val="0"/>
          <w:noProof w:val="0"/>
          <w:color w:val="000000" w:themeColor="text1" w:themeTint="FF" w:themeShade="FF"/>
          <w:sz w:val="27"/>
          <w:szCs w:val="27"/>
          <w:lang w:val="en-US"/>
        </w:rPr>
      </w:pPr>
    </w:p>
    <w:p w:rsidR="7EA54EA4" w:rsidP="42D2C2E2" w:rsidRDefault="7EA54EA4" w14:paraId="62821C93" w14:textId="0CBB66AC">
      <w:pPr>
        <w:spacing w:before="240" w:beforeAutospacing="off" w:after="240" w:afterAutospacing="off"/>
      </w:pPr>
      <w:r w:rsidRPr="42D2C2E2" w:rsidR="7EA54EA4">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2D2C2E2" w:rsidRDefault="42D2C2E2" w14:paraId="5A32A05E" w14:textId="735A9F9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FFA16"/>
    <w:rsid w:val="01D0AD88"/>
    <w:rsid w:val="022245AF"/>
    <w:rsid w:val="0545434D"/>
    <w:rsid w:val="13080FF2"/>
    <w:rsid w:val="1858BF0A"/>
    <w:rsid w:val="1A428869"/>
    <w:rsid w:val="1B36E921"/>
    <w:rsid w:val="23EFF251"/>
    <w:rsid w:val="28BF3BD4"/>
    <w:rsid w:val="30BA6366"/>
    <w:rsid w:val="32544AD5"/>
    <w:rsid w:val="367EF4CE"/>
    <w:rsid w:val="3AEB3824"/>
    <w:rsid w:val="3DC25EE3"/>
    <w:rsid w:val="40E409D3"/>
    <w:rsid w:val="42D2C2E2"/>
    <w:rsid w:val="4386B48C"/>
    <w:rsid w:val="4B48DE38"/>
    <w:rsid w:val="5630AD02"/>
    <w:rsid w:val="57A85338"/>
    <w:rsid w:val="59271602"/>
    <w:rsid w:val="5A2D51F7"/>
    <w:rsid w:val="63D7E167"/>
    <w:rsid w:val="64FC6FA2"/>
    <w:rsid w:val="6B8E7BE4"/>
    <w:rsid w:val="73F065D1"/>
    <w:rsid w:val="751FFA16"/>
    <w:rsid w:val="78D3EF7A"/>
    <w:rsid w:val="7C3636C7"/>
    <w:rsid w:val="7D6DC86D"/>
    <w:rsid w:val="7DDBA058"/>
    <w:rsid w:val="7EA54EA4"/>
    <w:rsid w:val="7EAB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4CCF"/>
  <w15:chartTrackingRefBased/>
  <w15:docId w15:val="{07637048-127C-4412-B2DF-E9AB2EA676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2D2C2E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iles.nccih.nih.gov/s3fs-public/CR-Toolbox/Version_Control_Guidelines_ver2_07-17-2015.pdf" TargetMode="External" Id="Rac958696d1a44118" /><Relationship Type="http://schemas.openxmlformats.org/officeDocument/2006/relationships/hyperlink" Target="https://www.abdn.ac.uk/media/site/staffnet/documents/policy-zone-information-policies/UoA_Version_Control_July_2017.pdf" TargetMode="External" Id="Rfaa7dbca6ace42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2025-06-16T01:20:54.7801380Z</dcterms:created>
  <dcterms:modified xsi:type="dcterms:W3CDTF">2025-06-16T02:58:22.4134349Z</dcterms:modified>
  <dc:creator>Joseph Ayo</dc:creator>
  <lastModifiedBy>Joseph Ayo</lastModifiedBy>
</coreProperties>
</file>