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79B9" w14:textId="67E3C12F" w:rsidR="00032A79" w:rsidRDefault="00032A79" w:rsidP="00032A79">
      <w:pPr>
        <w:jc w:val="center"/>
        <w:rPr>
          <w:rFonts w:ascii="Times New Roman" w:hAnsi="Times New Roman" w:cs="Times New Roman"/>
          <w:sz w:val="32"/>
          <w:szCs w:val="32"/>
        </w:rPr>
      </w:pPr>
      <w:r>
        <w:rPr>
          <w:rFonts w:ascii="Times New Roman" w:hAnsi="Times New Roman" w:cs="Times New Roman"/>
          <w:sz w:val="32"/>
          <w:szCs w:val="32"/>
        </w:rPr>
        <w:t xml:space="preserve">Memorandum on </w:t>
      </w:r>
      <w:r w:rsidR="00B132C4">
        <w:rPr>
          <w:rFonts w:ascii="Times New Roman" w:hAnsi="Times New Roman" w:cs="Times New Roman"/>
          <w:sz w:val="32"/>
          <w:szCs w:val="32"/>
        </w:rPr>
        <w:t>Microsoft’s Proposed</w:t>
      </w:r>
      <w:r>
        <w:rPr>
          <w:rFonts w:ascii="Times New Roman" w:hAnsi="Times New Roman" w:cs="Times New Roman"/>
          <w:sz w:val="32"/>
          <w:szCs w:val="32"/>
        </w:rPr>
        <w:t xml:space="preserve"> Digital Geneva Convention</w:t>
      </w:r>
    </w:p>
    <w:p w14:paraId="2E0F8187" w14:textId="4EC4331A" w:rsidR="00032A79" w:rsidRPr="00FE3EDB" w:rsidRDefault="00032A79" w:rsidP="00032A79">
      <w:pPr>
        <w:jc w:val="center"/>
        <w:rPr>
          <w:rFonts w:ascii="Times New Roman" w:hAnsi="Times New Roman" w:cs="Times New Roman"/>
          <w:sz w:val="20"/>
          <w:szCs w:val="20"/>
        </w:rPr>
      </w:pPr>
      <w:r>
        <w:rPr>
          <w:rFonts w:ascii="Times New Roman" w:hAnsi="Times New Roman" w:cs="Times New Roman"/>
          <w:sz w:val="20"/>
          <w:szCs w:val="20"/>
        </w:rPr>
        <w:t>May 4, 2023</w:t>
      </w:r>
    </w:p>
    <w:p w14:paraId="23E8F149" w14:textId="77777777" w:rsidR="00032A79" w:rsidRDefault="00032A79" w:rsidP="00032A79">
      <w:pPr>
        <w:jc w:val="center"/>
        <w:rPr>
          <w:rFonts w:ascii="Times New Roman" w:hAnsi="Times New Roman" w:cs="Times New Roman"/>
          <w:i/>
          <w:iCs/>
          <w:sz w:val="20"/>
          <w:szCs w:val="20"/>
        </w:rPr>
      </w:pPr>
      <w:r>
        <w:rPr>
          <w:rFonts w:ascii="Times New Roman" w:hAnsi="Times New Roman" w:cs="Times New Roman"/>
          <w:i/>
          <w:iCs/>
          <w:sz w:val="20"/>
          <w:szCs w:val="20"/>
        </w:rPr>
        <w:t>Joseph Zuccarelli</w:t>
      </w:r>
    </w:p>
    <w:p w14:paraId="3A7D3DCF" w14:textId="77777777" w:rsidR="00032A79" w:rsidRDefault="00032A79" w:rsidP="00032A79">
      <w:pPr>
        <w:rPr>
          <w:rFonts w:ascii="Times New Roman" w:hAnsi="Times New Roman" w:cs="Times New Roman"/>
          <w:sz w:val="24"/>
          <w:szCs w:val="24"/>
        </w:rPr>
      </w:pPr>
      <w:r>
        <w:rPr>
          <w:rFonts w:ascii="Times New Roman" w:hAnsi="Times New Roman" w:cs="Times New Roman"/>
          <w:sz w:val="24"/>
          <w:szCs w:val="24"/>
        </w:rPr>
        <w:t>MEMORANDUM FOR IGA 236 (CYBERSECURITY: TECHNOLOGY, POLICY, AND LAW) TEACHING STAFF</w:t>
      </w:r>
    </w:p>
    <w:p w14:paraId="084AD123" w14:textId="5137414F" w:rsidR="00F26EBE" w:rsidRDefault="00032A79" w:rsidP="00032A79">
      <w:pPr>
        <w:rPr>
          <w:rFonts w:ascii="Times New Roman" w:hAnsi="Times New Roman" w:cs="Times New Roman"/>
          <w:sz w:val="24"/>
          <w:szCs w:val="24"/>
        </w:rPr>
      </w:pPr>
      <w:r>
        <w:rPr>
          <w:rFonts w:ascii="Times New Roman" w:hAnsi="Times New Roman" w:cs="Times New Roman"/>
          <w:sz w:val="24"/>
          <w:szCs w:val="24"/>
        </w:rPr>
        <w:t>Section 1. Introduction</w:t>
      </w:r>
      <w:r w:rsidR="0023119C">
        <w:rPr>
          <w:rFonts w:ascii="Times New Roman" w:hAnsi="Times New Roman" w:cs="Times New Roman"/>
          <w:sz w:val="24"/>
          <w:szCs w:val="24"/>
        </w:rPr>
        <w:t>.</w:t>
      </w:r>
      <w:r w:rsidR="00CC777E">
        <w:rPr>
          <w:rFonts w:ascii="Times New Roman" w:hAnsi="Times New Roman" w:cs="Times New Roman"/>
          <w:sz w:val="24"/>
          <w:szCs w:val="24"/>
        </w:rPr>
        <w:t xml:space="preserve"> </w:t>
      </w:r>
      <w:r w:rsidR="007D57AB">
        <w:rPr>
          <w:rFonts w:ascii="Times New Roman" w:hAnsi="Times New Roman" w:cs="Times New Roman"/>
          <w:sz w:val="24"/>
          <w:szCs w:val="24"/>
        </w:rPr>
        <w:t>Governments across the world</w:t>
      </w:r>
      <w:r w:rsidR="00BD3152">
        <w:rPr>
          <w:rFonts w:ascii="Times New Roman" w:hAnsi="Times New Roman" w:cs="Times New Roman"/>
          <w:sz w:val="24"/>
          <w:szCs w:val="24"/>
        </w:rPr>
        <w:t xml:space="preserve"> are investing more</w:t>
      </w:r>
      <w:r w:rsidR="00E667F6">
        <w:rPr>
          <w:rFonts w:ascii="Times New Roman" w:hAnsi="Times New Roman" w:cs="Times New Roman"/>
          <w:sz w:val="24"/>
          <w:szCs w:val="24"/>
        </w:rPr>
        <w:t xml:space="preserve"> resources</w:t>
      </w:r>
      <w:r w:rsidR="00BD3152">
        <w:rPr>
          <w:rFonts w:ascii="Times New Roman" w:hAnsi="Times New Roman" w:cs="Times New Roman"/>
          <w:sz w:val="24"/>
          <w:szCs w:val="24"/>
        </w:rPr>
        <w:t xml:space="preserve"> </w:t>
      </w:r>
      <w:r w:rsidR="00C502B0">
        <w:rPr>
          <w:rFonts w:ascii="Times New Roman" w:hAnsi="Times New Roman" w:cs="Times New Roman"/>
          <w:sz w:val="24"/>
          <w:szCs w:val="24"/>
        </w:rPr>
        <w:t>than ever</w:t>
      </w:r>
      <w:r w:rsidR="00BD3152">
        <w:rPr>
          <w:rFonts w:ascii="Times New Roman" w:hAnsi="Times New Roman" w:cs="Times New Roman"/>
          <w:sz w:val="24"/>
          <w:szCs w:val="24"/>
        </w:rPr>
        <w:t xml:space="preserve"> in the development of </w:t>
      </w:r>
      <w:r w:rsidR="00C502B0">
        <w:rPr>
          <w:rFonts w:ascii="Times New Roman" w:hAnsi="Times New Roman" w:cs="Times New Roman"/>
          <w:sz w:val="24"/>
          <w:szCs w:val="24"/>
        </w:rPr>
        <w:t xml:space="preserve">offensive cyber capabilities. </w:t>
      </w:r>
      <w:r w:rsidR="00BE047F">
        <w:rPr>
          <w:rFonts w:ascii="Times New Roman" w:hAnsi="Times New Roman" w:cs="Times New Roman"/>
          <w:sz w:val="24"/>
          <w:szCs w:val="24"/>
        </w:rPr>
        <w:t xml:space="preserve">As a result, nation-state </w:t>
      </w:r>
      <w:r w:rsidR="009E13F2">
        <w:rPr>
          <w:rFonts w:ascii="Times New Roman" w:hAnsi="Times New Roman" w:cs="Times New Roman"/>
          <w:sz w:val="24"/>
          <w:szCs w:val="24"/>
        </w:rPr>
        <w:t>cyber-attacks</w:t>
      </w:r>
      <w:r w:rsidR="00BE047F">
        <w:rPr>
          <w:rFonts w:ascii="Times New Roman" w:hAnsi="Times New Roman" w:cs="Times New Roman"/>
          <w:sz w:val="24"/>
          <w:szCs w:val="24"/>
        </w:rPr>
        <w:t xml:space="preserve"> are</w:t>
      </w:r>
      <w:r w:rsidR="00B209FD">
        <w:rPr>
          <w:rFonts w:ascii="Times New Roman" w:hAnsi="Times New Roman" w:cs="Times New Roman"/>
          <w:sz w:val="24"/>
          <w:szCs w:val="24"/>
        </w:rPr>
        <w:t xml:space="preserve"> becoming</w:t>
      </w:r>
      <w:r w:rsidR="00E81172">
        <w:rPr>
          <w:rFonts w:ascii="Times New Roman" w:hAnsi="Times New Roman" w:cs="Times New Roman"/>
          <w:sz w:val="24"/>
          <w:szCs w:val="24"/>
        </w:rPr>
        <w:t xml:space="preserve"> </w:t>
      </w:r>
      <w:r w:rsidR="00FA272E">
        <w:rPr>
          <w:rFonts w:ascii="Times New Roman" w:hAnsi="Times New Roman" w:cs="Times New Roman"/>
          <w:sz w:val="24"/>
          <w:szCs w:val="24"/>
        </w:rPr>
        <w:t xml:space="preserve">increasingly </w:t>
      </w:r>
      <w:r w:rsidR="00E81172">
        <w:rPr>
          <w:rFonts w:ascii="Times New Roman" w:hAnsi="Times New Roman" w:cs="Times New Roman"/>
          <w:sz w:val="24"/>
          <w:szCs w:val="24"/>
        </w:rPr>
        <w:t>common</w:t>
      </w:r>
      <w:r w:rsidR="009D2C02">
        <w:rPr>
          <w:rFonts w:ascii="Times New Roman" w:hAnsi="Times New Roman" w:cs="Times New Roman"/>
          <w:sz w:val="24"/>
          <w:szCs w:val="24"/>
        </w:rPr>
        <w:t xml:space="preserve">, prompting the need </w:t>
      </w:r>
      <w:r w:rsidR="00663BE1">
        <w:rPr>
          <w:rFonts w:ascii="Times New Roman" w:hAnsi="Times New Roman" w:cs="Times New Roman"/>
          <w:sz w:val="24"/>
          <w:szCs w:val="24"/>
        </w:rPr>
        <w:t>for a set of international rules to protect the publ</w:t>
      </w:r>
      <w:r w:rsidR="00BD3070">
        <w:rPr>
          <w:rFonts w:ascii="Times New Roman" w:hAnsi="Times New Roman" w:cs="Times New Roman"/>
          <w:sz w:val="24"/>
          <w:szCs w:val="24"/>
        </w:rPr>
        <w:t xml:space="preserve">ic from nation-state threats in cyberspace. </w:t>
      </w:r>
      <w:r w:rsidR="008248F1">
        <w:rPr>
          <w:rFonts w:ascii="Times New Roman" w:hAnsi="Times New Roman" w:cs="Times New Roman"/>
          <w:sz w:val="24"/>
          <w:szCs w:val="24"/>
        </w:rPr>
        <w:t>In 2017,</w:t>
      </w:r>
      <w:r w:rsidR="001F7380">
        <w:rPr>
          <w:rFonts w:ascii="Times New Roman" w:hAnsi="Times New Roman" w:cs="Times New Roman"/>
          <w:sz w:val="24"/>
          <w:szCs w:val="24"/>
        </w:rPr>
        <w:t xml:space="preserve"> </w:t>
      </w:r>
      <w:r w:rsidR="00461AC2">
        <w:rPr>
          <w:rFonts w:ascii="Times New Roman" w:hAnsi="Times New Roman" w:cs="Times New Roman"/>
          <w:sz w:val="24"/>
          <w:szCs w:val="24"/>
        </w:rPr>
        <w:t xml:space="preserve">Microsoft President </w:t>
      </w:r>
      <w:r w:rsidR="001F7380">
        <w:rPr>
          <w:rFonts w:ascii="Times New Roman" w:hAnsi="Times New Roman" w:cs="Times New Roman"/>
          <w:sz w:val="24"/>
          <w:szCs w:val="24"/>
        </w:rPr>
        <w:t>Brad Smith</w:t>
      </w:r>
      <w:r w:rsidR="004C75BA">
        <w:rPr>
          <w:rFonts w:ascii="Times New Roman" w:hAnsi="Times New Roman" w:cs="Times New Roman"/>
          <w:sz w:val="24"/>
          <w:szCs w:val="24"/>
        </w:rPr>
        <w:t xml:space="preserve"> proposed </w:t>
      </w:r>
      <w:r w:rsidR="00117B0C">
        <w:rPr>
          <w:rFonts w:ascii="Times New Roman" w:hAnsi="Times New Roman" w:cs="Times New Roman"/>
          <w:sz w:val="24"/>
          <w:szCs w:val="24"/>
        </w:rPr>
        <w:t>the adoption of a Digital Geneva Convention</w:t>
      </w:r>
      <w:r w:rsidR="008160B9">
        <w:rPr>
          <w:rFonts w:ascii="Times New Roman" w:hAnsi="Times New Roman" w:cs="Times New Roman"/>
          <w:sz w:val="24"/>
          <w:szCs w:val="24"/>
        </w:rPr>
        <w:t xml:space="preserve"> </w:t>
      </w:r>
      <w:r w:rsidR="00BA1FD3">
        <w:rPr>
          <w:rFonts w:ascii="Times New Roman" w:hAnsi="Times New Roman" w:cs="Times New Roman"/>
          <w:sz w:val="24"/>
          <w:szCs w:val="24"/>
        </w:rPr>
        <w:t xml:space="preserve">that would create a </w:t>
      </w:r>
      <w:r w:rsidR="000E3ECB">
        <w:rPr>
          <w:rFonts w:ascii="Times New Roman" w:hAnsi="Times New Roman" w:cs="Times New Roman"/>
          <w:sz w:val="24"/>
          <w:szCs w:val="24"/>
        </w:rPr>
        <w:t>legally binding framework to govern states’ behavior in cyberspace.</w:t>
      </w:r>
      <w:r w:rsidR="00CD1F10">
        <w:rPr>
          <w:rStyle w:val="FootnoteReference"/>
          <w:rFonts w:ascii="Times New Roman" w:hAnsi="Times New Roman" w:cs="Times New Roman"/>
          <w:sz w:val="24"/>
          <w:szCs w:val="24"/>
        </w:rPr>
        <w:footnoteReference w:id="1"/>
      </w:r>
      <w:r w:rsidR="000E3ECB">
        <w:rPr>
          <w:rFonts w:ascii="Times New Roman" w:hAnsi="Times New Roman" w:cs="Times New Roman"/>
          <w:sz w:val="24"/>
          <w:szCs w:val="24"/>
        </w:rPr>
        <w:t xml:space="preserve"> </w:t>
      </w:r>
      <w:r w:rsidR="00DB4B35">
        <w:rPr>
          <w:rFonts w:ascii="Times New Roman" w:hAnsi="Times New Roman" w:cs="Times New Roman"/>
          <w:sz w:val="24"/>
          <w:szCs w:val="24"/>
        </w:rPr>
        <w:t xml:space="preserve">The purpose behind this </w:t>
      </w:r>
      <w:r w:rsidR="00D2007C">
        <w:rPr>
          <w:rFonts w:ascii="Times New Roman" w:hAnsi="Times New Roman" w:cs="Times New Roman"/>
          <w:sz w:val="24"/>
          <w:szCs w:val="24"/>
        </w:rPr>
        <w:t>framework</w:t>
      </w:r>
      <w:r w:rsidR="00DB4B35">
        <w:rPr>
          <w:rFonts w:ascii="Times New Roman" w:hAnsi="Times New Roman" w:cs="Times New Roman"/>
          <w:sz w:val="24"/>
          <w:szCs w:val="24"/>
        </w:rPr>
        <w:t xml:space="preserve"> is to</w:t>
      </w:r>
      <w:r w:rsidR="00D2007C">
        <w:rPr>
          <w:rFonts w:ascii="Times New Roman" w:hAnsi="Times New Roman" w:cs="Times New Roman"/>
          <w:sz w:val="24"/>
          <w:szCs w:val="24"/>
        </w:rPr>
        <w:t xml:space="preserve"> establish new rules for governments</w:t>
      </w:r>
      <w:r w:rsidR="00B07918">
        <w:rPr>
          <w:rFonts w:ascii="Times New Roman" w:hAnsi="Times New Roman" w:cs="Times New Roman"/>
          <w:sz w:val="24"/>
          <w:szCs w:val="24"/>
        </w:rPr>
        <w:t xml:space="preserve"> to</w:t>
      </w:r>
      <w:r w:rsidR="00D2007C">
        <w:rPr>
          <w:rFonts w:ascii="Times New Roman" w:hAnsi="Times New Roman" w:cs="Times New Roman"/>
          <w:sz w:val="24"/>
          <w:szCs w:val="24"/>
        </w:rPr>
        <w:t xml:space="preserve"> aid in the protection of cyberspace </w:t>
      </w:r>
      <w:r w:rsidR="00E841F3">
        <w:rPr>
          <w:rFonts w:ascii="Times New Roman" w:hAnsi="Times New Roman" w:cs="Times New Roman"/>
          <w:sz w:val="24"/>
          <w:szCs w:val="24"/>
        </w:rPr>
        <w:t xml:space="preserve">during peacetime and prevent nation-state conflicts. </w:t>
      </w:r>
      <w:r w:rsidR="007F76D6">
        <w:rPr>
          <w:rFonts w:ascii="Times New Roman" w:hAnsi="Times New Roman" w:cs="Times New Roman"/>
          <w:sz w:val="24"/>
          <w:szCs w:val="24"/>
        </w:rPr>
        <w:t xml:space="preserve">Smith’s proposal for a Digital </w:t>
      </w:r>
      <w:r w:rsidR="00193F3C">
        <w:rPr>
          <w:rFonts w:ascii="Times New Roman" w:hAnsi="Times New Roman" w:cs="Times New Roman"/>
          <w:sz w:val="24"/>
          <w:szCs w:val="24"/>
        </w:rPr>
        <w:t>Geneva Convention includes ten provisions</w:t>
      </w:r>
      <w:r w:rsidR="00B475E9">
        <w:rPr>
          <w:rFonts w:ascii="Times New Roman" w:hAnsi="Times New Roman" w:cs="Times New Roman"/>
          <w:sz w:val="24"/>
          <w:szCs w:val="24"/>
        </w:rPr>
        <w:t>.</w:t>
      </w:r>
      <w:r w:rsidR="00283001">
        <w:rPr>
          <w:rStyle w:val="FootnoteReference"/>
          <w:rFonts w:ascii="Times New Roman" w:hAnsi="Times New Roman" w:cs="Times New Roman"/>
          <w:sz w:val="24"/>
          <w:szCs w:val="24"/>
        </w:rPr>
        <w:footnoteReference w:id="2"/>
      </w:r>
    </w:p>
    <w:p w14:paraId="2040B6D9" w14:textId="00B547EA" w:rsidR="007D39D9" w:rsidRPr="00B80D45" w:rsidRDefault="007D39D9" w:rsidP="007D39D9">
      <w:pPr>
        <w:jc w:val="center"/>
        <w:rPr>
          <w:rFonts w:ascii="Times New Roman" w:hAnsi="Times New Roman" w:cs="Times New Roman"/>
          <w:sz w:val="24"/>
          <w:szCs w:val="24"/>
        </w:rPr>
      </w:pPr>
      <w:r w:rsidRPr="00B80D45">
        <w:rPr>
          <w:rFonts w:ascii="Times New Roman" w:hAnsi="Times New Roman" w:cs="Times New Roman"/>
          <w:sz w:val="24"/>
          <w:szCs w:val="24"/>
        </w:rPr>
        <w:t>Part 1—Mid-sized Democratic Country</w:t>
      </w:r>
      <w:r w:rsidR="00581059" w:rsidRPr="00B80D45">
        <w:rPr>
          <w:rFonts w:ascii="Times New Roman" w:hAnsi="Times New Roman" w:cs="Times New Roman"/>
          <w:sz w:val="24"/>
          <w:szCs w:val="24"/>
        </w:rPr>
        <w:t xml:space="preserve"> Policy Advisor</w:t>
      </w:r>
    </w:p>
    <w:p w14:paraId="3EFC127F" w14:textId="5D0E3EFE" w:rsidR="00EF2F95" w:rsidRDefault="00EF2F95" w:rsidP="00032A79">
      <w:pPr>
        <w:rPr>
          <w:rFonts w:ascii="Times New Roman" w:hAnsi="Times New Roman" w:cs="Times New Roman"/>
          <w:sz w:val="24"/>
          <w:szCs w:val="24"/>
        </w:rPr>
      </w:pPr>
      <w:r>
        <w:rPr>
          <w:rFonts w:ascii="Times New Roman" w:hAnsi="Times New Roman" w:cs="Times New Roman"/>
          <w:sz w:val="24"/>
          <w:szCs w:val="24"/>
        </w:rPr>
        <w:t xml:space="preserve">Section </w:t>
      </w:r>
      <w:r w:rsidR="00BD17D9">
        <w:rPr>
          <w:rFonts w:ascii="Times New Roman" w:hAnsi="Times New Roman" w:cs="Times New Roman"/>
          <w:sz w:val="24"/>
          <w:szCs w:val="24"/>
        </w:rPr>
        <w:t xml:space="preserve">2. Proposed Amendment. </w:t>
      </w:r>
      <w:r w:rsidR="007D39D9">
        <w:rPr>
          <w:rFonts w:ascii="Times New Roman" w:hAnsi="Times New Roman" w:cs="Times New Roman"/>
          <w:sz w:val="24"/>
          <w:szCs w:val="24"/>
        </w:rPr>
        <w:t xml:space="preserve">Although the provisions included </w:t>
      </w:r>
      <w:r w:rsidR="00B91B6E">
        <w:rPr>
          <w:rFonts w:ascii="Times New Roman" w:hAnsi="Times New Roman" w:cs="Times New Roman"/>
          <w:sz w:val="24"/>
          <w:szCs w:val="24"/>
        </w:rPr>
        <w:t>in Smith’s</w:t>
      </w:r>
      <w:r w:rsidR="00E51DBE">
        <w:rPr>
          <w:rFonts w:ascii="Times New Roman" w:hAnsi="Times New Roman" w:cs="Times New Roman"/>
          <w:sz w:val="24"/>
          <w:szCs w:val="24"/>
        </w:rPr>
        <w:t xml:space="preserve"> </w:t>
      </w:r>
      <w:r w:rsidR="005A35B5">
        <w:rPr>
          <w:rFonts w:ascii="Times New Roman" w:hAnsi="Times New Roman" w:cs="Times New Roman"/>
          <w:sz w:val="24"/>
          <w:szCs w:val="24"/>
        </w:rPr>
        <w:t xml:space="preserve">proposal for a Digital Geneva </w:t>
      </w:r>
      <w:r w:rsidR="000F0E97">
        <w:rPr>
          <w:rFonts w:ascii="Times New Roman" w:hAnsi="Times New Roman" w:cs="Times New Roman"/>
          <w:sz w:val="24"/>
          <w:szCs w:val="24"/>
        </w:rPr>
        <w:t>Convention</w:t>
      </w:r>
      <w:r w:rsidR="007D39D9">
        <w:rPr>
          <w:rFonts w:ascii="Times New Roman" w:hAnsi="Times New Roman" w:cs="Times New Roman"/>
          <w:sz w:val="24"/>
          <w:szCs w:val="24"/>
        </w:rPr>
        <w:t xml:space="preserve"> cover a broad range of concepts</w:t>
      </w:r>
      <w:r w:rsidR="00BC65A9">
        <w:rPr>
          <w:rFonts w:ascii="Times New Roman" w:hAnsi="Times New Roman" w:cs="Times New Roman"/>
          <w:sz w:val="24"/>
          <w:szCs w:val="24"/>
        </w:rPr>
        <w:t xml:space="preserve"> that are</w:t>
      </w:r>
      <w:r w:rsidR="007D39D9">
        <w:rPr>
          <w:rFonts w:ascii="Times New Roman" w:hAnsi="Times New Roman" w:cs="Times New Roman"/>
          <w:sz w:val="24"/>
          <w:szCs w:val="24"/>
        </w:rPr>
        <w:t xml:space="preserve"> necessary for promoting the stability and security of cyberspace,</w:t>
      </w:r>
      <w:r w:rsidR="000F0E97">
        <w:rPr>
          <w:rFonts w:ascii="Times New Roman" w:hAnsi="Times New Roman" w:cs="Times New Roman"/>
          <w:sz w:val="24"/>
          <w:szCs w:val="24"/>
        </w:rPr>
        <w:t xml:space="preserve"> </w:t>
      </w:r>
      <w:r w:rsidR="00136561">
        <w:rPr>
          <w:rFonts w:ascii="Times New Roman" w:hAnsi="Times New Roman" w:cs="Times New Roman"/>
          <w:sz w:val="24"/>
          <w:szCs w:val="24"/>
        </w:rPr>
        <w:t xml:space="preserve">we </w:t>
      </w:r>
      <w:r w:rsidR="00B401BD">
        <w:rPr>
          <w:rFonts w:ascii="Times New Roman" w:hAnsi="Times New Roman" w:cs="Times New Roman"/>
          <w:sz w:val="24"/>
          <w:szCs w:val="24"/>
        </w:rPr>
        <w:t xml:space="preserve">suggest the addition of the </w:t>
      </w:r>
      <w:r w:rsidR="00F210E7">
        <w:rPr>
          <w:rFonts w:ascii="Times New Roman" w:hAnsi="Times New Roman" w:cs="Times New Roman"/>
          <w:sz w:val="24"/>
          <w:szCs w:val="24"/>
        </w:rPr>
        <w:t>following provision prior to its</w:t>
      </w:r>
      <w:r w:rsidR="000F6443">
        <w:rPr>
          <w:rFonts w:ascii="Times New Roman" w:hAnsi="Times New Roman" w:cs="Times New Roman"/>
          <w:sz w:val="24"/>
          <w:szCs w:val="24"/>
        </w:rPr>
        <w:t xml:space="preserve"> consideration for</w:t>
      </w:r>
      <w:r w:rsidR="00F210E7">
        <w:rPr>
          <w:rFonts w:ascii="Times New Roman" w:hAnsi="Times New Roman" w:cs="Times New Roman"/>
          <w:sz w:val="24"/>
          <w:szCs w:val="24"/>
        </w:rPr>
        <w:t xml:space="preserve"> </w:t>
      </w:r>
      <w:r w:rsidR="000E5574">
        <w:rPr>
          <w:rFonts w:ascii="Times New Roman" w:hAnsi="Times New Roman" w:cs="Times New Roman"/>
          <w:sz w:val="24"/>
          <w:szCs w:val="24"/>
        </w:rPr>
        <w:t>ratification</w:t>
      </w:r>
      <w:r w:rsidR="00F210E7">
        <w:rPr>
          <w:rFonts w:ascii="Times New Roman" w:hAnsi="Times New Roman" w:cs="Times New Roman"/>
          <w:sz w:val="24"/>
          <w:szCs w:val="24"/>
        </w:rPr>
        <w:t>:</w:t>
      </w:r>
    </w:p>
    <w:p w14:paraId="09330B48" w14:textId="2A355DE0" w:rsidR="00F210E7" w:rsidRDefault="008C3269" w:rsidP="00032A79">
      <w:pPr>
        <w:rPr>
          <w:rFonts w:ascii="Times New Roman" w:hAnsi="Times New Roman" w:cs="Times New Roman"/>
          <w:sz w:val="24"/>
          <w:szCs w:val="24"/>
        </w:rPr>
      </w:pPr>
      <w:r>
        <w:rPr>
          <w:rFonts w:ascii="Times New Roman" w:hAnsi="Times New Roman" w:cs="Times New Roman"/>
          <w:sz w:val="24"/>
          <w:szCs w:val="24"/>
        </w:rPr>
        <w:t>The Digital Genev</w:t>
      </w:r>
      <w:r w:rsidR="00165820">
        <w:rPr>
          <w:rFonts w:ascii="Times New Roman" w:hAnsi="Times New Roman" w:cs="Times New Roman"/>
          <w:sz w:val="24"/>
          <w:szCs w:val="24"/>
        </w:rPr>
        <w:t>a</w:t>
      </w:r>
      <w:r w:rsidR="00CD4C8F">
        <w:rPr>
          <w:rFonts w:ascii="Times New Roman" w:hAnsi="Times New Roman" w:cs="Times New Roman"/>
          <w:sz w:val="24"/>
          <w:szCs w:val="24"/>
        </w:rPr>
        <w:t xml:space="preserve"> Convention</w:t>
      </w:r>
      <w:r>
        <w:rPr>
          <w:rFonts w:ascii="Times New Roman" w:hAnsi="Times New Roman" w:cs="Times New Roman"/>
          <w:sz w:val="24"/>
          <w:szCs w:val="24"/>
        </w:rPr>
        <w:t xml:space="preserve"> s</w:t>
      </w:r>
      <w:r w:rsidR="00165820">
        <w:rPr>
          <w:rFonts w:ascii="Times New Roman" w:hAnsi="Times New Roman" w:cs="Times New Roman"/>
          <w:sz w:val="24"/>
          <w:szCs w:val="24"/>
        </w:rPr>
        <w:t>hould commit states to: “</w:t>
      </w:r>
      <w:r w:rsidR="00165820" w:rsidRPr="00471DB7">
        <w:rPr>
          <w:rFonts w:ascii="Times New Roman" w:hAnsi="Times New Roman" w:cs="Times New Roman"/>
          <w:i/>
          <w:iCs/>
          <w:sz w:val="24"/>
          <w:szCs w:val="24"/>
        </w:rPr>
        <w:t xml:space="preserve">Agree </w:t>
      </w:r>
      <w:r w:rsidR="0084760A" w:rsidRPr="00471DB7">
        <w:rPr>
          <w:rFonts w:ascii="Times New Roman" w:hAnsi="Times New Roman" w:cs="Times New Roman"/>
          <w:i/>
          <w:iCs/>
          <w:sz w:val="24"/>
          <w:szCs w:val="24"/>
        </w:rPr>
        <w:t xml:space="preserve">to define what constitutes </w:t>
      </w:r>
      <w:r w:rsidR="008072BD" w:rsidRPr="00471DB7">
        <w:rPr>
          <w:rFonts w:ascii="Times New Roman" w:hAnsi="Times New Roman" w:cs="Times New Roman"/>
          <w:i/>
          <w:iCs/>
          <w:sz w:val="24"/>
          <w:szCs w:val="24"/>
        </w:rPr>
        <w:t>the use of force</w:t>
      </w:r>
      <w:r w:rsidR="0084760A" w:rsidRPr="00471DB7">
        <w:rPr>
          <w:rFonts w:ascii="Times New Roman" w:hAnsi="Times New Roman" w:cs="Times New Roman"/>
          <w:i/>
          <w:iCs/>
          <w:sz w:val="24"/>
          <w:szCs w:val="24"/>
        </w:rPr>
        <w:t xml:space="preserve"> </w:t>
      </w:r>
      <w:r w:rsidR="00EB0B4F" w:rsidRPr="00471DB7">
        <w:rPr>
          <w:rFonts w:ascii="Times New Roman" w:hAnsi="Times New Roman" w:cs="Times New Roman"/>
          <w:i/>
          <w:iCs/>
          <w:sz w:val="24"/>
          <w:szCs w:val="24"/>
        </w:rPr>
        <w:t>within cyberspace</w:t>
      </w:r>
      <w:r w:rsidR="002B5A2E" w:rsidRPr="00471DB7">
        <w:rPr>
          <w:rFonts w:ascii="Times New Roman" w:hAnsi="Times New Roman" w:cs="Times New Roman"/>
          <w:i/>
          <w:iCs/>
          <w:sz w:val="24"/>
          <w:szCs w:val="24"/>
        </w:rPr>
        <w:t xml:space="preserve"> </w:t>
      </w:r>
      <w:r w:rsidR="000E5A4E" w:rsidRPr="00471DB7">
        <w:rPr>
          <w:rFonts w:ascii="Times New Roman" w:hAnsi="Times New Roman" w:cs="Times New Roman"/>
          <w:i/>
          <w:iCs/>
          <w:sz w:val="24"/>
          <w:szCs w:val="24"/>
        </w:rPr>
        <w:t>through the</w:t>
      </w:r>
      <w:r w:rsidR="008D1C0C" w:rsidRPr="00471DB7">
        <w:rPr>
          <w:rFonts w:ascii="Times New Roman" w:hAnsi="Times New Roman" w:cs="Times New Roman"/>
          <w:i/>
          <w:iCs/>
          <w:sz w:val="24"/>
          <w:szCs w:val="24"/>
        </w:rPr>
        <w:t xml:space="preserve"> use</w:t>
      </w:r>
      <w:r w:rsidR="000E5A4E" w:rsidRPr="00471DB7">
        <w:rPr>
          <w:rFonts w:ascii="Times New Roman" w:hAnsi="Times New Roman" w:cs="Times New Roman"/>
          <w:i/>
          <w:iCs/>
          <w:sz w:val="24"/>
          <w:szCs w:val="24"/>
        </w:rPr>
        <w:t xml:space="preserve"> of</w:t>
      </w:r>
      <w:r w:rsidR="008D1C0C" w:rsidRPr="00471DB7">
        <w:rPr>
          <w:rFonts w:ascii="Times New Roman" w:hAnsi="Times New Roman" w:cs="Times New Roman"/>
          <w:i/>
          <w:iCs/>
          <w:sz w:val="24"/>
          <w:szCs w:val="24"/>
        </w:rPr>
        <w:t xml:space="preserve"> a</w:t>
      </w:r>
      <w:r w:rsidR="000E5A4E" w:rsidRPr="00471DB7">
        <w:rPr>
          <w:rFonts w:ascii="Times New Roman" w:hAnsi="Times New Roman" w:cs="Times New Roman"/>
          <w:i/>
          <w:iCs/>
          <w:sz w:val="24"/>
          <w:szCs w:val="24"/>
        </w:rPr>
        <w:t xml:space="preserve"> </w:t>
      </w:r>
      <w:r w:rsidR="00BC65A9" w:rsidRPr="00471DB7">
        <w:rPr>
          <w:rFonts w:ascii="Times New Roman" w:hAnsi="Times New Roman" w:cs="Times New Roman"/>
          <w:i/>
          <w:iCs/>
          <w:sz w:val="24"/>
          <w:szCs w:val="24"/>
        </w:rPr>
        <w:t xml:space="preserve">normative </w:t>
      </w:r>
      <w:r w:rsidR="00AF2F12" w:rsidRPr="00471DB7">
        <w:rPr>
          <w:rFonts w:ascii="Times New Roman" w:hAnsi="Times New Roman" w:cs="Times New Roman"/>
          <w:i/>
          <w:iCs/>
          <w:sz w:val="24"/>
          <w:szCs w:val="24"/>
        </w:rPr>
        <w:t>framework</w:t>
      </w:r>
      <w:r w:rsidR="00754769">
        <w:rPr>
          <w:rFonts w:ascii="Times New Roman" w:hAnsi="Times New Roman" w:cs="Times New Roman"/>
          <w:sz w:val="24"/>
          <w:szCs w:val="24"/>
        </w:rPr>
        <w:t>.”</w:t>
      </w:r>
    </w:p>
    <w:p w14:paraId="4109ED7E" w14:textId="33A22BEB" w:rsidR="003E4EAC" w:rsidRDefault="00F2206E" w:rsidP="00032A79">
      <w:pPr>
        <w:rPr>
          <w:rFonts w:ascii="Times New Roman" w:hAnsi="Times New Roman" w:cs="Times New Roman"/>
          <w:sz w:val="24"/>
          <w:szCs w:val="24"/>
        </w:rPr>
      </w:pPr>
      <w:r>
        <w:rPr>
          <w:rFonts w:ascii="Times New Roman" w:hAnsi="Times New Roman" w:cs="Times New Roman"/>
          <w:sz w:val="24"/>
          <w:szCs w:val="24"/>
        </w:rPr>
        <w:t>Article</w:t>
      </w:r>
      <w:r w:rsidR="00C739C1">
        <w:rPr>
          <w:rFonts w:ascii="Times New Roman" w:hAnsi="Times New Roman" w:cs="Times New Roman"/>
          <w:sz w:val="24"/>
          <w:szCs w:val="24"/>
        </w:rPr>
        <w:t xml:space="preserve"> 2 (4) of the U</w:t>
      </w:r>
      <w:r w:rsidR="00F7708F">
        <w:rPr>
          <w:rFonts w:ascii="Times New Roman" w:hAnsi="Times New Roman" w:cs="Times New Roman"/>
          <w:sz w:val="24"/>
          <w:szCs w:val="24"/>
        </w:rPr>
        <w:t xml:space="preserve">nited </w:t>
      </w:r>
      <w:r w:rsidR="00C739C1">
        <w:rPr>
          <w:rFonts w:ascii="Times New Roman" w:hAnsi="Times New Roman" w:cs="Times New Roman"/>
          <w:sz w:val="24"/>
          <w:szCs w:val="24"/>
        </w:rPr>
        <w:t>N</w:t>
      </w:r>
      <w:r w:rsidR="00F7708F">
        <w:rPr>
          <w:rFonts w:ascii="Times New Roman" w:hAnsi="Times New Roman" w:cs="Times New Roman"/>
          <w:sz w:val="24"/>
          <w:szCs w:val="24"/>
        </w:rPr>
        <w:t>ations (UN)</w:t>
      </w:r>
      <w:r w:rsidR="00C739C1">
        <w:rPr>
          <w:rFonts w:ascii="Times New Roman" w:hAnsi="Times New Roman" w:cs="Times New Roman"/>
          <w:sz w:val="24"/>
          <w:szCs w:val="24"/>
        </w:rPr>
        <w:t xml:space="preserve"> Charter</w:t>
      </w:r>
      <w:r w:rsidR="00106BA9">
        <w:rPr>
          <w:rFonts w:ascii="Times New Roman" w:hAnsi="Times New Roman" w:cs="Times New Roman"/>
          <w:sz w:val="24"/>
          <w:szCs w:val="24"/>
        </w:rPr>
        <w:t xml:space="preserve"> prohibits the threat or use of </w:t>
      </w:r>
      <w:r w:rsidR="00FA6F9B">
        <w:rPr>
          <w:rFonts w:ascii="Times New Roman" w:hAnsi="Times New Roman" w:cs="Times New Roman"/>
          <w:sz w:val="24"/>
          <w:szCs w:val="24"/>
        </w:rPr>
        <w:t>force and</w:t>
      </w:r>
      <w:r w:rsidR="001D562F">
        <w:rPr>
          <w:rFonts w:ascii="Times New Roman" w:hAnsi="Times New Roman" w:cs="Times New Roman"/>
          <w:sz w:val="24"/>
          <w:szCs w:val="24"/>
        </w:rPr>
        <w:t xml:space="preserve"> calls on all </w:t>
      </w:r>
      <w:r w:rsidR="00B32215">
        <w:rPr>
          <w:rFonts w:ascii="Times New Roman" w:hAnsi="Times New Roman" w:cs="Times New Roman"/>
          <w:sz w:val="24"/>
          <w:szCs w:val="24"/>
        </w:rPr>
        <w:t>m</w:t>
      </w:r>
      <w:r w:rsidR="001D562F">
        <w:rPr>
          <w:rFonts w:ascii="Times New Roman" w:hAnsi="Times New Roman" w:cs="Times New Roman"/>
          <w:sz w:val="24"/>
          <w:szCs w:val="24"/>
        </w:rPr>
        <w:t xml:space="preserve">embers to respect the sovereignty, territorial </w:t>
      </w:r>
      <w:r w:rsidR="00FA6F9B">
        <w:rPr>
          <w:rFonts w:ascii="Times New Roman" w:hAnsi="Times New Roman" w:cs="Times New Roman"/>
          <w:sz w:val="24"/>
          <w:szCs w:val="24"/>
        </w:rPr>
        <w:t>integrity,</w:t>
      </w:r>
      <w:r w:rsidR="001D562F">
        <w:rPr>
          <w:rFonts w:ascii="Times New Roman" w:hAnsi="Times New Roman" w:cs="Times New Roman"/>
          <w:sz w:val="24"/>
          <w:szCs w:val="24"/>
        </w:rPr>
        <w:t xml:space="preserve"> and political independence of other </w:t>
      </w:r>
      <w:r w:rsidR="00B32215">
        <w:rPr>
          <w:rFonts w:ascii="Times New Roman" w:hAnsi="Times New Roman" w:cs="Times New Roman"/>
          <w:sz w:val="24"/>
          <w:szCs w:val="24"/>
        </w:rPr>
        <w:t>s</w:t>
      </w:r>
      <w:r w:rsidR="001D562F">
        <w:rPr>
          <w:rFonts w:ascii="Times New Roman" w:hAnsi="Times New Roman" w:cs="Times New Roman"/>
          <w:sz w:val="24"/>
          <w:szCs w:val="24"/>
        </w:rPr>
        <w:t>tates.</w:t>
      </w:r>
      <w:r w:rsidR="002B7B5E">
        <w:rPr>
          <w:rStyle w:val="FootnoteReference"/>
          <w:rFonts w:ascii="Times New Roman" w:hAnsi="Times New Roman" w:cs="Times New Roman"/>
          <w:sz w:val="24"/>
          <w:szCs w:val="24"/>
        </w:rPr>
        <w:footnoteReference w:id="3"/>
      </w:r>
      <w:r w:rsidR="00C739C1">
        <w:rPr>
          <w:rFonts w:ascii="Times New Roman" w:hAnsi="Times New Roman" w:cs="Times New Roman"/>
          <w:sz w:val="24"/>
          <w:szCs w:val="24"/>
        </w:rPr>
        <w:t xml:space="preserve"> </w:t>
      </w:r>
      <w:r w:rsidR="003E4EAC">
        <w:rPr>
          <w:rFonts w:ascii="Times New Roman" w:hAnsi="Times New Roman" w:cs="Times New Roman"/>
          <w:sz w:val="24"/>
          <w:szCs w:val="24"/>
        </w:rPr>
        <w:t>Currently</w:t>
      </w:r>
      <w:r w:rsidR="003466D8">
        <w:rPr>
          <w:rFonts w:ascii="Times New Roman" w:hAnsi="Times New Roman" w:cs="Times New Roman"/>
          <w:sz w:val="24"/>
          <w:szCs w:val="24"/>
        </w:rPr>
        <w:t>, there is no internationally a</w:t>
      </w:r>
      <w:r w:rsidR="00301B03">
        <w:rPr>
          <w:rFonts w:ascii="Times New Roman" w:hAnsi="Times New Roman" w:cs="Times New Roman"/>
          <w:sz w:val="24"/>
          <w:szCs w:val="24"/>
        </w:rPr>
        <w:t xml:space="preserve">ccepted definition of when </w:t>
      </w:r>
      <w:r w:rsidR="00FA6F9B">
        <w:rPr>
          <w:rFonts w:ascii="Times New Roman" w:hAnsi="Times New Roman" w:cs="Times New Roman"/>
          <w:sz w:val="24"/>
          <w:szCs w:val="24"/>
        </w:rPr>
        <w:t xml:space="preserve">a </w:t>
      </w:r>
      <w:r w:rsidR="00301B03">
        <w:rPr>
          <w:rFonts w:ascii="Times New Roman" w:hAnsi="Times New Roman" w:cs="Times New Roman"/>
          <w:sz w:val="24"/>
          <w:szCs w:val="24"/>
        </w:rPr>
        <w:t xml:space="preserve">hostile act in </w:t>
      </w:r>
      <w:r w:rsidR="00C85B25">
        <w:rPr>
          <w:rFonts w:ascii="Times New Roman" w:hAnsi="Times New Roman" w:cs="Times New Roman"/>
          <w:sz w:val="24"/>
          <w:szCs w:val="24"/>
        </w:rPr>
        <w:t xml:space="preserve">cyberspace </w:t>
      </w:r>
      <w:r w:rsidR="00FA6F9B">
        <w:rPr>
          <w:rFonts w:ascii="Times New Roman" w:hAnsi="Times New Roman" w:cs="Times New Roman"/>
          <w:sz w:val="24"/>
          <w:szCs w:val="24"/>
        </w:rPr>
        <w:t>is to be</w:t>
      </w:r>
      <w:r w:rsidR="00C85B25">
        <w:rPr>
          <w:rFonts w:ascii="Times New Roman" w:hAnsi="Times New Roman" w:cs="Times New Roman"/>
          <w:sz w:val="24"/>
          <w:szCs w:val="24"/>
        </w:rPr>
        <w:t xml:space="preserve"> considered as</w:t>
      </w:r>
      <w:r w:rsidR="00FA6F9B">
        <w:rPr>
          <w:rFonts w:ascii="Times New Roman" w:hAnsi="Times New Roman" w:cs="Times New Roman"/>
          <w:sz w:val="24"/>
          <w:szCs w:val="24"/>
        </w:rPr>
        <w:t xml:space="preserve"> a use of force</w:t>
      </w:r>
      <w:r w:rsidR="00C85B25">
        <w:rPr>
          <w:rFonts w:ascii="Times New Roman" w:hAnsi="Times New Roman" w:cs="Times New Roman"/>
          <w:sz w:val="24"/>
          <w:szCs w:val="24"/>
        </w:rPr>
        <w:t>.</w:t>
      </w:r>
      <w:r w:rsidR="00F0235B">
        <w:rPr>
          <w:rFonts w:ascii="Times New Roman" w:hAnsi="Times New Roman" w:cs="Times New Roman"/>
          <w:sz w:val="24"/>
          <w:szCs w:val="24"/>
        </w:rPr>
        <w:t xml:space="preserve"> In 1999, </w:t>
      </w:r>
      <w:r w:rsidR="005956F8">
        <w:rPr>
          <w:rFonts w:ascii="Times New Roman" w:hAnsi="Times New Roman" w:cs="Times New Roman"/>
          <w:sz w:val="24"/>
          <w:szCs w:val="24"/>
        </w:rPr>
        <w:t xml:space="preserve">legal expert Michael Schmitt proposed seven </w:t>
      </w:r>
      <w:r w:rsidR="003A426D">
        <w:rPr>
          <w:rFonts w:ascii="Times New Roman" w:hAnsi="Times New Roman" w:cs="Times New Roman"/>
          <w:sz w:val="24"/>
          <w:szCs w:val="24"/>
        </w:rPr>
        <w:t>factors</w:t>
      </w:r>
      <w:r w:rsidR="009E3E4C">
        <w:rPr>
          <w:rFonts w:ascii="Times New Roman" w:hAnsi="Times New Roman" w:cs="Times New Roman"/>
          <w:sz w:val="24"/>
          <w:szCs w:val="24"/>
        </w:rPr>
        <w:t xml:space="preserve"> dubbed the “Schmitt criteria”</w:t>
      </w:r>
      <w:r w:rsidR="003A426D">
        <w:rPr>
          <w:rFonts w:ascii="Times New Roman" w:hAnsi="Times New Roman" w:cs="Times New Roman"/>
          <w:sz w:val="24"/>
          <w:szCs w:val="24"/>
        </w:rPr>
        <w:t xml:space="preserve"> to use for determining whether specific </w:t>
      </w:r>
      <w:r w:rsidR="00BE573C">
        <w:rPr>
          <w:rFonts w:ascii="Times New Roman" w:hAnsi="Times New Roman" w:cs="Times New Roman"/>
          <w:sz w:val="24"/>
          <w:szCs w:val="24"/>
        </w:rPr>
        <w:t>malicious cyber-activities</w:t>
      </w:r>
      <w:r w:rsidR="00FA6F9B">
        <w:rPr>
          <w:rFonts w:ascii="Times New Roman" w:hAnsi="Times New Roman" w:cs="Times New Roman"/>
          <w:sz w:val="24"/>
          <w:szCs w:val="24"/>
        </w:rPr>
        <w:t xml:space="preserve"> meet this qualification</w:t>
      </w:r>
      <w:r w:rsidR="009E3E4C">
        <w:rPr>
          <w:rFonts w:ascii="Times New Roman" w:hAnsi="Times New Roman" w:cs="Times New Roman"/>
          <w:sz w:val="24"/>
          <w:szCs w:val="24"/>
        </w:rPr>
        <w:t xml:space="preserve">: </w:t>
      </w:r>
      <w:r w:rsidR="00DD1282">
        <w:rPr>
          <w:rFonts w:ascii="Times New Roman" w:hAnsi="Times New Roman" w:cs="Times New Roman"/>
          <w:sz w:val="24"/>
          <w:szCs w:val="24"/>
        </w:rPr>
        <w:t>severity, immediacy, direc</w:t>
      </w:r>
      <w:r w:rsidR="00694413">
        <w:rPr>
          <w:rFonts w:ascii="Times New Roman" w:hAnsi="Times New Roman" w:cs="Times New Roman"/>
          <w:sz w:val="24"/>
          <w:szCs w:val="24"/>
        </w:rPr>
        <w:t>tness, invasiveness, measurability, presumptive legitimacy,</w:t>
      </w:r>
      <w:r w:rsidR="002E3D2F">
        <w:rPr>
          <w:rFonts w:ascii="Times New Roman" w:hAnsi="Times New Roman" w:cs="Times New Roman"/>
          <w:sz w:val="24"/>
          <w:szCs w:val="24"/>
        </w:rPr>
        <w:t xml:space="preserve"> and responsibility.</w:t>
      </w:r>
      <w:r w:rsidR="00201EE4">
        <w:rPr>
          <w:rStyle w:val="FootnoteReference"/>
          <w:rFonts w:ascii="Times New Roman" w:hAnsi="Times New Roman" w:cs="Times New Roman"/>
          <w:sz w:val="24"/>
          <w:szCs w:val="24"/>
        </w:rPr>
        <w:footnoteReference w:id="4"/>
      </w:r>
      <w:r w:rsidR="002E3D2F">
        <w:rPr>
          <w:rFonts w:ascii="Times New Roman" w:hAnsi="Times New Roman" w:cs="Times New Roman"/>
          <w:sz w:val="24"/>
          <w:szCs w:val="24"/>
        </w:rPr>
        <w:t xml:space="preserve"> </w:t>
      </w:r>
      <w:r w:rsidR="00AC23DE">
        <w:rPr>
          <w:rFonts w:ascii="Times New Roman" w:hAnsi="Times New Roman" w:cs="Times New Roman"/>
          <w:sz w:val="24"/>
          <w:szCs w:val="24"/>
        </w:rPr>
        <w:t>Schmitt and other authors</w:t>
      </w:r>
      <w:r w:rsidR="00E7018D">
        <w:rPr>
          <w:rFonts w:ascii="Times New Roman" w:hAnsi="Times New Roman" w:cs="Times New Roman"/>
          <w:sz w:val="24"/>
          <w:szCs w:val="24"/>
        </w:rPr>
        <w:t xml:space="preserve"> of the </w:t>
      </w:r>
      <w:r w:rsidR="00E7018D" w:rsidRPr="00AE7917">
        <w:rPr>
          <w:rFonts w:ascii="Times New Roman" w:hAnsi="Times New Roman" w:cs="Times New Roman"/>
          <w:i/>
          <w:iCs/>
          <w:sz w:val="24"/>
          <w:szCs w:val="24"/>
        </w:rPr>
        <w:t>Tallin Manual on the International Law Applicable to Cyber Warfare</w:t>
      </w:r>
      <w:r w:rsidR="00AC23DE">
        <w:rPr>
          <w:rFonts w:ascii="Times New Roman" w:hAnsi="Times New Roman" w:cs="Times New Roman"/>
          <w:sz w:val="24"/>
          <w:szCs w:val="24"/>
        </w:rPr>
        <w:t xml:space="preserve"> </w:t>
      </w:r>
      <w:r w:rsidR="00E91A89">
        <w:rPr>
          <w:rFonts w:ascii="Times New Roman" w:hAnsi="Times New Roman" w:cs="Times New Roman"/>
          <w:sz w:val="24"/>
          <w:szCs w:val="24"/>
        </w:rPr>
        <w:t>later refined and expanded</w:t>
      </w:r>
      <w:r w:rsidR="00D62BFF">
        <w:rPr>
          <w:rFonts w:ascii="Times New Roman" w:hAnsi="Times New Roman" w:cs="Times New Roman"/>
          <w:sz w:val="24"/>
          <w:szCs w:val="24"/>
        </w:rPr>
        <w:t xml:space="preserve"> </w:t>
      </w:r>
      <w:r w:rsidR="00B377BD">
        <w:rPr>
          <w:rFonts w:ascii="Times New Roman" w:hAnsi="Times New Roman" w:cs="Times New Roman"/>
          <w:sz w:val="24"/>
          <w:szCs w:val="24"/>
        </w:rPr>
        <w:t>these criteria</w:t>
      </w:r>
      <w:r w:rsidR="00E7018D">
        <w:rPr>
          <w:rFonts w:ascii="Times New Roman" w:hAnsi="Times New Roman" w:cs="Times New Roman"/>
          <w:sz w:val="24"/>
          <w:szCs w:val="24"/>
        </w:rPr>
        <w:t xml:space="preserve"> </w:t>
      </w:r>
      <w:r w:rsidR="00D62BFF">
        <w:rPr>
          <w:rFonts w:ascii="Times New Roman" w:hAnsi="Times New Roman" w:cs="Times New Roman"/>
          <w:sz w:val="24"/>
          <w:szCs w:val="24"/>
        </w:rPr>
        <w:t xml:space="preserve">to a list of eight </w:t>
      </w:r>
      <w:r w:rsidR="00E8253D">
        <w:rPr>
          <w:rFonts w:ascii="Times New Roman" w:hAnsi="Times New Roman" w:cs="Times New Roman"/>
          <w:sz w:val="24"/>
          <w:szCs w:val="24"/>
        </w:rPr>
        <w:t xml:space="preserve">assessment </w:t>
      </w:r>
      <w:r w:rsidR="00D62BFF">
        <w:rPr>
          <w:rFonts w:ascii="Times New Roman" w:hAnsi="Times New Roman" w:cs="Times New Roman"/>
          <w:sz w:val="24"/>
          <w:szCs w:val="24"/>
        </w:rPr>
        <w:t>factors</w:t>
      </w:r>
      <w:r w:rsidR="002E28D3">
        <w:rPr>
          <w:rFonts w:ascii="Times New Roman" w:hAnsi="Times New Roman" w:cs="Times New Roman"/>
          <w:sz w:val="24"/>
          <w:szCs w:val="24"/>
        </w:rPr>
        <w:t xml:space="preserve">. These </w:t>
      </w:r>
      <w:r w:rsidR="00F74DF1">
        <w:rPr>
          <w:rFonts w:ascii="Times New Roman" w:hAnsi="Times New Roman" w:cs="Times New Roman"/>
          <w:sz w:val="24"/>
          <w:szCs w:val="24"/>
        </w:rPr>
        <w:t xml:space="preserve">factors, </w:t>
      </w:r>
      <w:r w:rsidR="00F95C48">
        <w:rPr>
          <w:rFonts w:ascii="Times New Roman" w:hAnsi="Times New Roman" w:cs="Times New Roman"/>
          <w:sz w:val="24"/>
          <w:szCs w:val="24"/>
        </w:rPr>
        <w:t>as</w:t>
      </w:r>
      <w:r w:rsidR="00F74DF1">
        <w:rPr>
          <w:rFonts w:ascii="Times New Roman" w:hAnsi="Times New Roman" w:cs="Times New Roman"/>
          <w:sz w:val="24"/>
          <w:szCs w:val="24"/>
        </w:rPr>
        <w:t xml:space="preserve"> outlined </w:t>
      </w:r>
      <w:r w:rsidR="00194CE7">
        <w:rPr>
          <w:rFonts w:ascii="Times New Roman" w:hAnsi="Times New Roman" w:cs="Times New Roman"/>
          <w:sz w:val="24"/>
          <w:szCs w:val="24"/>
        </w:rPr>
        <w:t>on the next page</w:t>
      </w:r>
      <w:r w:rsidR="00F74DF1">
        <w:rPr>
          <w:rFonts w:ascii="Times New Roman" w:hAnsi="Times New Roman" w:cs="Times New Roman"/>
          <w:sz w:val="24"/>
          <w:szCs w:val="24"/>
        </w:rPr>
        <w:t>, fall under “Rule 11- Definition</w:t>
      </w:r>
      <w:r w:rsidR="00F95C48">
        <w:rPr>
          <w:rFonts w:ascii="Times New Roman" w:hAnsi="Times New Roman" w:cs="Times New Roman"/>
          <w:sz w:val="24"/>
          <w:szCs w:val="24"/>
        </w:rPr>
        <w:t xml:space="preserve"> of Use of Force</w:t>
      </w:r>
      <w:r w:rsidR="00E8253D">
        <w:rPr>
          <w:rFonts w:ascii="Times New Roman" w:hAnsi="Times New Roman" w:cs="Times New Roman"/>
          <w:sz w:val="24"/>
          <w:szCs w:val="24"/>
        </w:rPr>
        <w:t>,</w:t>
      </w:r>
      <w:r w:rsidR="00F95C48">
        <w:rPr>
          <w:rFonts w:ascii="Times New Roman" w:hAnsi="Times New Roman" w:cs="Times New Roman"/>
          <w:sz w:val="24"/>
          <w:szCs w:val="24"/>
        </w:rPr>
        <w:t>”</w:t>
      </w:r>
      <w:r w:rsidR="007D4D53">
        <w:rPr>
          <w:rFonts w:ascii="Times New Roman" w:hAnsi="Times New Roman" w:cs="Times New Roman"/>
          <w:sz w:val="24"/>
          <w:szCs w:val="24"/>
        </w:rPr>
        <w:t xml:space="preserve"> which states that a cyber operation constitutes a use </w:t>
      </w:r>
      <w:r w:rsidR="007D4D53">
        <w:rPr>
          <w:rFonts w:ascii="Times New Roman" w:hAnsi="Times New Roman" w:cs="Times New Roman"/>
          <w:sz w:val="24"/>
          <w:szCs w:val="24"/>
        </w:rPr>
        <w:lastRenderedPageBreak/>
        <w:t>of</w:t>
      </w:r>
      <w:r w:rsidR="0018000C">
        <w:rPr>
          <w:rFonts w:ascii="Times New Roman" w:hAnsi="Times New Roman" w:cs="Times New Roman"/>
          <w:sz w:val="24"/>
          <w:szCs w:val="24"/>
        </w:rPr>
        <w:t xml:space="preserve"> </w:t>
      </w:r>
      <w:r w:rsidR="007D4D53">
        <w:rPr>
          <w:rFonts w:ascii="Times New Roman" w:hAnsi="Times New Roman" w:cs="Times New Roman"/>
          <w:sz w:val="24"/>
          <w:szCs w:val="24"/>
        </w:rPr>
        <w:t>force when its scale and effects are comparable to</w:t>
      </w:r>
      <w:r w:rsidR="00E8253D">
        <w:rPr>
          <w:rFonts w:ascii="Times New Roman" w:hAnsi="Times New Roman" w:cs="Times New Roman"/>
          <w:sz w:val="24"/>
          <w:szCs w:val="24"/>
        </w:rPr>
        <w:t xml:space="preserve"> non-cyber operations rising to the level of a use of force.</w:t>
      </w:r>
      <w:r w:rsidR="00502CEA">
        <w:rPr>
          <w:rStyle w:val="FootnoteReference"/>
          <w:rFonts w:ascii="Times New Roman" w:hAnsi="Times New Roman" w:cs="Times New Roman"/>
          <w:sz w:val="24"/>
          <w:szCs w:val="24"/>
        </w:rPr>
        <w:footnoteReference w:id="5"/>
      </w:r>
    </w:p>
    <w:p w14:paraId="39C88352" w14:textId="3819E9DB" w:rsidR="00E8253D" w:rsidRDefault="00E8253D" w:rsidP="007E4134">
      <w:pPr>
        <w:ind w:left="720"/>
        <w:rPr>
          <w:rFonts w:ascii="Times New Roman" w:hAnsi="Times New Roman" w:cs="Times New Roman"/>
          <w:sz w:val="24"/>
          <w:szCs w:val="24"/>
        </w:rPr>
      </w:pPr>
      <w:r w:rsidRPr="00E8253D">
        <w:rPr>
          <w:rFonts w:ascii="Times New Roman" w:hAnsi="Times New Roman" w:cs="Times New Roman"/>
          <w:sz w:val="24"/>
          <w:szCs w:val="24"/>
        </w:rPr>
        <w:t>1.</w:t>
      </w:r>
      <w:r>
        <w:rPr>
          <w:rFonts w:ascii="Times New Roman" w:hAnsi="Times New Roman" w:cs="Times New Roman"/>
          <w:sz w:val="24"/>
          <w:szCs w:val="24"/>
        </w:rPr>
        <w:t xml:space="preserve">) </w:t>
      </w:r>
      <w:r w:rsidRPr="00327053">
        <w:rPr>
          <w:rFonts w:ascii="Times New Roman" w:hAnsi="Times New Roman" w:cs="Times New Roman"/>
          <w:sz w:val="24"/>
          <w:szCs w:val="24"/>
          <w:u w:val="single"/>
        </w:rPr>
        <w:t>S</w:t>
      </w:r>
      <w:r w:rsidR="00D97C63" w:rsidRPr="00327053">
        <w:rPr>
          <w:rFonts w:ascii="Times New Roman" w:hAnsi="Times New Roman" w:cs="Times New Roman"/>
          <w:sz w:val="24"/>
          <w:szCs w:val="24"/>
          <w:u w:val="single"/>
        </w:rPr>
        <w:t>everity</w:t>
      </w:r>
      <w:r w:rsidR="00D97C63">
        <w:rPr>
          <w:rFonts w:ascii="Times New Roman" w:hAnsi="Times New Roman" w:cs="Times New Roman"/>
          <w:sz w:val="24"/>
          <w:szCs w:val="24"/>
        </w:rPr>
        <w:t>:</w:t>
      </w:r>
      <w:r w:rsidR="008D7131">
        <w:rPr>
          <w:rFonts w:ascii="Times New Roman" w:hAnsi="Times New Roman" w:cs="Times New Roman"/>
          <w:sz w:val="24"/>
          <w:szCs w:val="24"/>
        </w:rPr>
        <w:t xml:space="preserve"> </w:t>
      </w:r>
      <w:r w:rsidR="000335CB">
        <w:rPr>
          <w:rFonts w:ascii="Times New Roman" w:hAnsi="Times New Roman" w:cs="Times New Roman"/>
          <w:sz w:val="24"/>
          <w:szCs w:val="24"/>
        </w:rPr>
        <w:t xml:space="preserve">What level of destruction did the </w:t>
      </w:r>
      <w:r w:rsidR="00C43A1A">
        <w:rPr>
          <w:rFonts w:ascii="Times New Roman" w:hAnsi="Times New Roman" w:cs="Times New Roman"/>
          <w:sz w:val="24"/>
          <w:szCs w:val="24"/>
        </w:rPr>
        <w:t>o</w:t>
      </w:r>
      <w:r w:rsidR="007E4134">
        <w:rPr>
          <w:rFonts w:ascii="Times New Roman" w:hAnsi="Times New Roman" w:cs="Times New Roman"/>
          <w:sz w:val="24"/>
          <w:szCs w:val="24"/>
        </w:rPr>
        <w:t>peration</w:t>
      </w:r>
      <w:r w:rsidR="000335CB">
        <w:rPr>
          <w:rFonts w:ascii="Times New Roman" w:hAnsi="Times New Roman" w:cs="Times New Roman"/>
          <w:sz w:val="24"/>
          <w:szCs w:val="24"/>
        </w:rPr>
        <w:t xml:space="preserve"> cause?</w:t>
      </w:r>
      <w:r w:rsidR="00C43A1A">
        <w:rPr>
          <w:rFonts w:ascii="Times New Roman" w:hAnsi="Times New Roman" w:cs="Times New Roman"/>
          <w:sz w:val="24"/>
          <w:szCs w:val="24"/>
        </w:rPr>
        <w:t xml:space="preserve"> What was</w:t>
      </w:r>
      <w:r w:rsidR="007A59A8">
        <w:rPr>
          <w:rFonts w:ascii="Times New Roman" w:hAnsi="Times New Roman" w:cs="Times New Roman"/>
          <w:sz w:val="24"/>
          <w:szCs w:val="24"/>
        </w:rPr>
        <w:t xml:space="preserve"> its</w:t>
      </w:r>
      <w:r w:rsidR="00C43A1A">
        <w:rPr>
          <w:rFonts w:ascii="Times New Roman" w:hAnsi="Times New Roman" w:cs="Times New Roman"/>
          <w:sz w:val="24"/>
          <w:szCs w:val="24"/>
        </w:rPr>
        <w:t xml:space="preserve"> scope, intensity, and duration</w:t>
      </w:r>
      <w:r w:rsidR="007E4134">
        <w:rPr>
          <w:rFonts w:ascii="Times New Roman" w:hAnsi="Times New Roman" w:cs="Times New Roman"/>
          <w:sz w:val="24"/>
          <w:szCs w:val="24"/>
        </w:rPr>
        <w:t>?</w:t>
      </w:r>
      <w:r w:rsidR="00C43A1A">
        <w:rPr>
          <w:rFonts w:ascii="Times New Roman" w:hAnsi="Times New Roman" w:cs="Times New Roman"/>
          <w:sz w:val="24"/>
          <w:szCs w:val="24"/>
        </w:rPr>
        <w:t xml:space="preserve"> </w:t>
      </w:r>
    </w:p>
    <w:p w14:paraId="1EFD57B1" w14:textId="4B36BC8A" w:rsidR="00D97C63" w:rsidRDefault="00D97C63" w:rsidP="00766F5A">
      <w:pPr>
        <w:ind w:left="720"/>
        <w:rPr>
          <w:rFonts w:ascii="Times New Roman" w:hAnsi="Times New Roman" w:cs="Times New Roman"/>
          <w:sz w:val="24"/>
          <w:szCs w:val="24"/>
        </w:rPr>
      </w:pPr>
      <w:r>
        <w:rPr>
          <w:rFonts w:ascii="Times New Roman" w:hAnsi="Times New Roman" w:cs="Times New Roman"/>
          <w:sz w:val="24"/>
          <w:szCs w:val="24"/>
        </w:rPr>
        <w:t xml:space="preserve">2.) </w:t>
      </w:r>
      <w:r w:rsidRPr="00327053">
        <w:rPr>
          <w:rFonts w:ascii="Times New Roman" w:hAnsi="Times New Roman" w:cs="Times New Roman"/>
          <w:sz w:val="24"/>
          <w:szCs w:val="24"/>
          <w:u w:val="single"/>
        </w:rPr>
        <w:t>Immediacy</w:t>
      </w:r>
      <w:r>
        <w:rPr>
          <w:rFonts w:ascii="Times New Roman" w:hAnsi="Times New Roman" w:cs="Times New Roman"/>
          <w:sz w:val="24"/>
          <w:szCs w:val="24"/>
        </w:rPr>
        <w:t>:</w:t>
      </w:r>
      <w:r w:rsidR="007E4134">
        <w:rPr>
          <w:rFonts w:ascii="Times New Roman" w:hAnsi="Times New Roman" w:cs="Times New Roman"/>
          <w:sz w:val="24"/>
          <w:szCs w:val="24"/>
        </w:rPr>
        <w:t xml:space="preserve"> How soon were</w:t>
      </w:r>
      <w:r w:rsidR="007A59A8">
        <w:rPr>
          <w:rFonts w:ascii="Times New Roman" w:hAnsi="Times New Roman" w:cs="Times New Roman"/>
          <w:sz w:val="24"/>
          <w:szCs w:val="24"/>
        </w:rPr>
        <w:t xml:space="preserve"> the effects of the operation felt? How quickly did</w:t>
      </w:r>
      <w:r w:rsidR="00766F5A">
        <w:rPr>
          <w:rFonts w:ascii="Times New Roman" w:hAnsi="Times New Roman" w:cs="Times New Roman"/>
          <w:sz w:val="24"/>
          <w:szCs w:val="24"/>
        </w:rPr>
        <w:t xml:space="preserve"> its effects subside?</w:t>
      </w:r>
    </w:p>
    <w:p w14:paraId="0EE46FA4" w14:textId="612C636C" w:rsidR="00D97C63" w:rsidRDefault="00D97C63" w:rsidP="00811105">
      <w:pPr>
        <w:ind w:left="720"/>
        <w:rPr>
          <w:rFonts w:ascii="Times New Roman" w:hAnsi="Times New Roman" w:cs="Times New Roman"/>
          <w:sz w:val="24"/>
          <w:szCs w:val="24"/>
        </w:rPr>
      </w:pPr>
      <w:r>
        <w:rPr>
          <w:rFonts w:ascii="Times New Roman" w:hAnsi="Times New Roman" w:cs="Times New Roman"/>
          <w:sz w:val="24"/>
          <w:szCs w:val="24"/>
        </w:rPr>
        <w:t xml:space="preserve">3.) </w:t>
      </w:r>
      <w:r w:rsidRPr="00327053">
        <w:rPr>
          <w:rFonts w:ascii="Times New Roman" w:hAnsi="Times New Roman" w:cs="Times New Roman"/>
          <w:sz w:val="24"/>
          <w:szCs w:val="24"/>
          <w:u w:val="single"/>
        </w:rPr>
        <w:t>Directness</w:t>
      </w:r>
      <w:r>
        <w:rPr>
          <w:rFonts w:ascii="Times New Roman" w:hAnsi="Times New Roman" w:cs="Times New Roman"/>
          <w:sz w:val="24"/>
          <w:szCs w:val="24"/>
        </w:rPr>
        <w:t>:</w:t>
      </w:r>
      <w:r w:rsidR="00E45B30">
        <w:rPr>
          <w:rFonts w:ascii="Times New Roman" w:hAnsi="Times New Roman" w:cs="Times New Roman"/>
          <w:sz w:val="24"/>
          <w:szCs w:val="24"/>
        </w:rPr>
        <w:t xml:space="preserve"> Was the operation the proximate cause of the effects? Were there other contributing </w:t>
      </w:r>
      <w:r w:rsidR="00811105">
        <w:rPr>
          <w:rFonts w:ascii="Times New Roman" w:hAnsi="Times New Roman" w:cs="Times New Roman"/>
          <w:sz w:val="24"/>
          <w:szCs w:val="24"/>
        </w:rPr>
        <w:t>causes leading to those effects?</w:t>
      </w:r>
    </w:p>
    <w:p w14:paraId="5692F53F" w14:textId="45AD67E4" w:rsidR="00D97C63" w:rsidRDefault="00D97C63" w:rsidP="00E60D4F">
      <w:pPr>
        <w:ind w:left="720"/>
        <w:rPr>
          <w:rFonts w:ascii="Times New Roman" w:hAnsi="Times New Roman" w:cs="Times New Roman"/>
          <w:sz w:val="24"/>
          <w:szCs w:val="24"/>
        </w:rPr>
      </w:pPr>
      <w:r>
        <w:rPr>
          <w:rFonts w:ascii="Times New Roman" w:hAnsi="Times New Roman" w:cs="Times New Roman"/>
          <w:sz w:val="24"/>
          <w:szCs w:val="24"/>
        </w:rPr>
        <w:t xml:space="preserve">4.) </w:t>
      </w:r>
      <w:r w:rsidRPr="00327053">
        <w:rPr>
          <w:rFonts w:ascii="Times New Roman" w:hAnsi="Times New Roman" w:cs="Times New Roman"/>
          <w:sz w:val="24"/>
          <w:szCs w:val="24"/>
          <w:u w:val="single"/>
        </w:rPr>
        <w:t>Invasiveness</w:t>
      </w:r>
      <w:r>
        <w:rPr>
          <w:rFonts w:ascii="Times New Roman" w:hAnsi="Times New Roman" w:cs="Times New Roman"/>
          <w:sz w:val="24"/>
          <w:szCs w:val="24"/>
        </w:rPr>
        <w:t>:</w:t>
      </w:r>
      <w:r w:rsidR="00C23865">
        <w:rPr>
          <w:rFonts w:ascii="Times New Roman" w:hAnsi="Times New Roman" w:cs="Times New Roman"/>
          <w:sz w:val="24"/>
          <w:szCs w:val="24"/>
        </w:rPr>
        <w:t xml:space="preserve"> Did the operation involve penetrating a cyber network intended to be secure</w:t>
      </w:r>
      <w:r w:rsidR="005220EF">
        <w:rPr>
          <w:rFonts w:ascii="Times New Roman" w:hAnsi="Times New Roman" w:cs="Times New Roman"/>
          <w:sz w:val="24"/>
          <w:szCs w:val="24"/>
        </w:rPr>
        <w:t xml:space="preserve">. Was the locus of the operation within </w:t>
      </w:r>
      <w:r w:rsidR="00E60D4F">
        <w:rPr>
          <w:rFonts w:ascii="Times New Roman" w:hAnsi="Times New Roman" w:cs="Times New Roman"/>
          <w:sz w:val="24"/>
          <w:szCs w:val="24"/>
        </w:rPr>
        <w:t>the target country?</w:t>
      </w:r>
    </w:p>
    <w:p w14:paraId="224729AA" w14:textId="09EDE539" w:rsidR="00D97C63" w:rsidRDefault="00D97C63" w:rsidP="005615E8">
      <w:pPr>
        <w:ind w:left="720"/>
        <w:rPr>
          <w:rFonts w:ascii="Times New Roman" w:hAnsi="Times New Roman" w:cs="Times New Roman"/>
          <w:sz w:val="24"/>
          <w:szCs w:val="24"/>
        </w:rPr>
      </w:pPr>
      <w:r>
        <w:rPr>
          <w:rFonts w:ascii="Times New Roman" w:hAnsi="Times New Roman" w:cs="Times New Roman"/>
          <w:sz w:val="24"/>
          <w:szCs w:val="24"/>
        </w:rPr>
        <w:t xml:space="preserve">5.) </w:t>
      </w:r>
      <w:r w:rsidRPr="00327053">
        <w:rPr>
          <w:rFonts w:ascii="Times New Roman" w:hAnsi="Times New Roman" w:cs="Times New Roman"/>
          <w:sz w:val="24"/>
          <w:szCs w:val="24"/>
          <w:u w:val="single"/>
        </w:rPr>
        <w:t>Measurability of Effects</w:t>
      </w:r>
      <w:r>
        <w:rPr>
          <w:rFonts w:ascii="Times New Roman" w:hAnsi="Times New Roman" w:cs="Times New Roman"/>
          <w:sz w:val="24"/>
          <w:szCs w:val="24"/>
        </w:rPr>
        <w:t>:</w:t>
      </w:r>
      <w:r w:rsidR="00E60D4F">
        <w:rPr>
          <w:rFonts w:ascii="Times New Roman" w:hAnsi="Times New Roman" w:cs="Times New Roman"/>
          <w:sz w:val="24"/>
          <w:szCs w:val="24"/>
        </w:rPr>
        <w:t xml:space="preserve"> How can the</w:t>
      </w:r>
      <w:r w:rsidR="005615E8">
        <w:rPr>
          <w:rFonts w:ascii="Times New Roman" w:hAnsi="Times New Roman" w:cs="Times New Roman"/>
          <w:sz w:val="24"/>
          <w:szCs w:val="24"/>
        </w:rPr>
        <w:t xml:space="preserve"> direct</w:t>
      </w:r>
      <w:r w:rsidR="00E60D4F">
        <w:rPr>
          <w:rFonts w:ascii="Times New Roman" w:hAnsi="Times New Roman" w:cs="Times New Roman"/>
          <w:sz w:val="24"/>
          <w:szCs w:val="24"/>
        </w:rPr>
        <w:t xml:space="preserve"> effects of the operation </w:t>
      </w:r>
      <w:r w:rsidR="007B1CE7">
        <w:rPr>
          <w:rFonts w:ascii="Times New Roman" w:hAnsi="Times New Roman" w:cs="Times New Roman"/>
          <w:sz w:val="24"/>
          <w:szCs w:val="24"/>
        </w:rPr>
        <w:t>be quantified? How certain is this calculation</w:t>
      </w:r>
      <w:r w:rsidR="005615E8">
        <w:rPr>
          <w:rFonts w:ascii="Times New Roman" w:hAnsi="Times New Roman" w:cs="Times New Roman"/>
          <w:sz w:val="24"/>
          <w:szCs w:val="24"/>
        </w:rPr>
        <w:t>?</w:t>
      </w:r>
    </w:p>
    <w:p w14:paraId="579BCE1F" w14:textId="45D44D3A" w:rsidR="00D97C63" w:rsidRDefault="00D97C63" w:rsidP="00D97C63">
      <w:pPr>
        <w:ind w:firstLine="720"/>
        <w:rPr>
          <w:rFonts w:ascii="Times New Roman" w:hAnsi="Times New Roman" w:cs="Times New Roman"/>
          <w:sz w:val="24"/>
          <w:szCs w:val="24"/>
        </w:rPr>
      </w:pPr>
      <w:r>
        <w:rPr>
          <w:rFonts w:ascii="Times New Roman" w:hAnsi="Times New Roman" w:cs="Times New Roman"/>
          <w:sz w:val="24"/>
          <w:szCs w:val="24"/>
        </w:rPr>
        <w:t xml:space="preserve">6.) </w:t>
      </w:r>
      <w:r w:rsidRPr="0075496C">
        <w:rPr>
          <w:rFonts w:ascii="Times New Roman" w:hAnsi="Times New Roman" w:cs="Times New Roman"/>
          <w:sz w:val="24"/>
          <w:szCs w:val="24"/>
          <w:u w:val="single"/>
        </w:rPr>
        <w:t>Military Character</w:t>
      </w:r>
      <w:r>
        <w:rPr>
          <w:rFonts w:ascii="Times New Roman" w:hAnsi="Times New Roman" w:cs="Times New Roman"/>
          <w:sz w:val="24"/>
          <w:szCs w:val="24"/>
        </w:rPr>
        <w:t>:</w:t>
      </w:r>
      <w:r w:rsidR="005615E8">
        <w:rPr>
          <w:rFonts w:ascii="Times New Roman" w:hAnsi="Times New Roman" w:cs="Times New Roman"/>
          <w:sz w:val="24"/>
          <w:szCs w:val="24"/>
        </w:rPr>
        <w:t xml:space="preserve"> Did the military conduct the operation</w:t>
      </w:r>
      <w:r w:rsidR="00D26507">
        <w:rPr>
          <w:rFonts w:ascii="Times New Roman" w:hAnsi="Times New Roman" w:cs="Times New Roman"/>
          <w:sz w:val="24"/>
          <w:szCs w:val="24"/>
        </w:rPr>
        <w:t xml:space="preserve">? Were the armed forces the </w:t>
      </w:r>
      <w:r w:rsidR="00D26507">
        <w:rPr>
          <w:rFonts w:ascii="Times New Roman" w:hAnsi="Times New Roman" w:cs="Times New Roman"/>
          <w:sz w:val="24"/>
          <w:szCs w:val="24"/>
        </w:rPr>
        <w:tab/>
        <w:t>target of the operation?</w:t>
      </w:r>
    </w:p>
    <w:p w14:paraId="702BDF96" w14:textId="5B225FE9" w:rsidR="00D97C63" w:rsidRDefault="009D144D" w:rsidP="00414336">
      <w:pPr>
        <w:ind w:left="720"/>
        <w:rPr>
          <w:rFonts w:ascii="Times New Roman" w:hAnsi="Times New Roman" w:cs="Times New Roman"/>
          <w:sz w:val="24"/>
          <w:szCs w:val="24"/>
        </w:rPr>
      </w:pPr>
      <w:r>
        <w:rPr>
          <w:rFonts w:ascii="Times New Roman" w:hAnsi="Times New Roman" w:cs="Times New Roman"/>
          <w:sz w:val="24"/>
          <w:szCs w:val="24"/>
        </w:rPr>
        <w:t xml:space="preserve">7.) </w:t>
      </w:r>
      <w:r w:rsidRPr="0075496C">
        <w:rPr>
          <w:rFonts w:ascii="Times New Roman" w:hAnsi="Times New Roman" w:cs="Times New Roman"/>
          <w:sz w:val="24"/>
          <w:szCs w:val="24"/>
          <w:u w:val="single"/>
        </w:rPr>
        <w:t>State Involvement</w:t>
      </w:r>
      <w:r>
        <w:rPr>
          <w:rFonts w:ascii="Times New Roman" w:hAnsi="Times New Roman" w:cs="Times New Roman"/>
          <w:sz w:val="24"/>
          <w:szCs w:val="24"/>
        </w:rPr>
        <w:t>:</w:t>
      </w:r>
      <w:r w:rsidR="009809F8">
        <w:rPr>
          <w:rFonts w:ascii="Times New Roman" w:hAnsi="Times New Roman" w:cs="Times New Roman"/>
          <w:sz w:val="24"/>
          <w:szCs w:val="24"/>
        </w:rPr>
        <w:t xml:space="preserve"> Is the </w:t>
      </w:r>
      <w:r w:rsidR="00430884">
        <w:rPr>
          <w:rFonts w:ascii="Times New Roman" w:hAnsi="Times New Roman" w:cs="Times New Roman"/>
          <w:sz w:val="24"/>
          <w:szCs w:val="24"/>
        </w:rPr>
        <w:t>s</w:t>
      </w:r>
      <w:r w:rsidR="009809F8">
        <w:rPr>
          <w:rFonts w:ascii="Times New Roman" w:hAnsi="Times New Roman" w:cs="Times New Roman"/>
          <w:sz w:val="24"/>
          <w:szCs w:val="24"/>
        </w:rPr>
        <w:t xml:space="preserve">tate directly </w:t>
      </w:r>
      <w:r w:rsidR="00D8556E">
        <w:rPr>
          <w:rFonts w:ascii="Times New Roman" w:hAnsi="Times New Roman" w:cs="Times New Roman"/>
          <w:sz w:val="24"/>
          <w:szCs w:val="24"/>
        </w:rPr>
        <w:t>or indirectly involved in the operation?</w:t>
      </w:r>
      <w:r w:rsidR="00414336">
        <w:rPr>
          <w:rFonts w:ascii="Times New Roman" w:hAnsi="Times New Roman" w:cs="Times New Roman"/>
          <w:sz w:val="24"/>
          <w:szCs w:val="24"/>
        </w:rPr>
        <w:t xml:space="preserve"> If not involved, could the </w:t>
      </w:r>
      <w:r w:rsidR="00226383">
        <w:rPr>
          <w:rFonts w:ascii="Times New Roman" w:hAnsi="Times New Roman" w:cs="Times New Roman"/>
          <w:sz w:val="24"/>
          <w:szCs w:val="24"/>
        </w:rPr>
        <w:t>s</w:t>
      </w:r>
      <w:r w:rsidR="00414336">
        <w:rPr>
          <w:rFonts w:ascii="Times New Roman" w:hAnsi="Times New Roman" w:cs="Times New Roman"/>
          <w:sz w:val="24"/>
          <w:szCs w:val="24"/>
        </w:rPr>
        <w:t>tate have acted to prevent the operation?</w:t>
      </w:r>
    </w:p>
    <w:p w14:paraId="4D15CBF1" w14:textId="244C28D7" w:rsidR="009D144D" w:rsidRDefault="009D144D" w:rsidP="00327053">
      <w:pPr>
        <w:ind w:left="720"/>
        <w:rPr>
          <w:rFonts w:ascii="Times New Roman" w:hAnsi="Times New Roman" w:cs="Times New Roman"/>
          <w:sz w:val="24"/>
          <w:szCs w:val="24"/>
        </w:rPr>
      </w:pPr>
      <w:r>
        <w:rPr>
          <w:rFonts w:ascii="Times New Roman" w:hAnsi="Times New Roman" w:cs="Times New Roman"/>
          <w:sz w:val="24"/>
          <w:szCs w:val="24"/>
        </w:rPr>
        <w:t xml:space="preserve">8.) </w:t>
      </w:r>
      <w:r w:rsidRPr="00327053">
        <w:rPr>
          <w:rFonts w:ascii="Times New Roman" w:hAnsi="Times New Roman" w:cs="Times New Roman"/>
          <w:sz w:val="24"/>
          <w:szCs w:val="24"/>
          <w:u w:val="single"/>
        </w:rPr>
        <w:t>Presumptive Legitimacy</w:t>
      </w:r>
      <w:r>
        <w:rPr>
          <w:rFonts w:ascii="Times New Roman" w:hAnsi="Times New Roman" w:cs="Times New Roman"/>
          <w:sz w:val="24"/>
          <w:szCs w:val="24"/>
        </w:rPr>
        <w:t>:</w:t>
      </w:r>
      <w:r w:rsidR="004D7AD9">
        <w:rPr>
          <w:rFonts w:ascii="Times New Roman" w:hAnsi="Times New Roman" w:cs="Times New Roman"/>
          <w:sz w:val="24"/>
          <w:szCs w:val="24"/>
        </w:rPr>
        <w:t xml:space="preserve"> Is this type of operation typically </w:t>
      </w:r>
      <w:r w:rsidR="009F6413">
        <w:rPr>
          <w:rFonts w:ascii="Times New Roman" w:hAnsi="Times New Roman" w:cs="Times New Roman"/>
          <w:sz w:val="24"/>
          <w:szCs w:val="24"/>
        </w:rPr>
        <w:t>characterized as a use of force? Are the means qualit</w:t>
      </w:r>
      <w:r w:rsidR="00327053">
        <w:rPr>
          <w:rFonts w:ascii="Times New Roman" w:hAnsi="Times New Roman" w:cs="Times New Roman"/>
          <w:sz w:val="24"/>
          <w:szCs w:val="24"/>
        </w:rPr>
        <w:t xml:space="preserve">atively </w:t>
      </w:r>
      <w:proofErr w:type="gramStart"/>
      <w:r w:rsidR="00327053">
        <w:rPr>
          <w:rFonts w:ascii="Times New Roman" w:hAnsi="Times New Roman" w:cs="Times New Roman"/>
          <w:sz w:val="24"/>
          <w:szCs w:val="24"/>
        </w:rPr>
        <w:t>similar to</w:t>
      </w:r>
      <w:proofErr w:type="gramEnd"/>
      <w:r w:rsidR="00327053">
        <w:rPr>
          <w:rFonts w:ascii="Times New Roman" w:hAnsi="Times New Roman" w:cs="Times New Roman"/>
          <w:sz w:val="24"/>
          <w:szCs w:val="24"/>
        </w:rPr>
        <w:t xml:space="preserve"> others presumed legitimate under international law?</w:t>
      </w:r>
    </w:p>
    <w:p w14:paraId="68D94EDD" w14:textId="00E8CE68" w:rsidR="00896127" w:rsidRDefault="00E57B3B" w:rsidP="004009DB">
      <w:pPr>
        <w:rPr>
          <w:rFonts w:ascii="Times New Roman" w:hAnsi="Times New Roman" w:cs="Times New Roman"/>
          <w:sz w:val="24"/>
          <w:szCs w:val="24"/>
        </w:rPr>
      </w:pPr>
      <w:r>
        <w:rPr>
          <w:rFonts w:ascii="Times New Roman" w:hAnsi="Times New Roman" w:cs="Times New Roman"/>
          <w:sz w:val="24"/>
          <w:szCs w:val="24"/>
        </w:rPr>
        <w:t xml:space="preserve">Section </w:t>
      </w:r>
      <w:r w:rsidR="008F4AAB">
        <w:rPr>
          <w:rFonts w:ascii="Times New Roman" w:hAnsi="Times New Roman" w:cs="Times New Roman"/>
          <w:sz w:val="24"/>
          <w:szCs w:val="24"/>
        </w:rPr>
        <w:t>3. Justification</w:t>
      </w:r>
      <w:r>
        <w:rPr>
          <w:rFonts w:ascii="Times New Roman" w:hAnsi="Times New Roman" w:cs="Times New Roman"/>
          <w:sz w:val="24"/>
          <w:szCs w:val="24"/>
        </w:rPr>
        <w:t xml:space="preserve">. </w:t>
      </w:r>
      <w:r w:rsidR="00A07F5D">
        <w:rPr>
          <w:rFonts w:ascii="Times New Roman" w:hAnsi="Times New Roman" w:cs="Times New Roman"/>
          <w:sz w:val="24"/>
          <w:szCs w:val="24"/>
        </w:rPr>
        <w:t xml:space="preserve">One </w:t>
      </w:r>
      <w:r w:rsidR="00226383">
        <w:rPr>
          <w:rFonts w:ascii="Times New Roman" w:hAnsi="Times New Roman" w:cs="Times New Roman"/>
          <w:sz w:val="24"/>
          <w:szCs w:val="24"/>
        </w:rPr>
        <w:t>expected</w:t>
      </w:r>
      <w:r w:rsidR="00A07F5D">
        <w:rPr>
          <w:rFonts w:ascii="Times New Roman" w:hAnsi="Times New Roman" w:cs="Times New Roman"/>
          <w:sz w:val="24"/>
          <w:szCs w:val="24"/>
        </w:rPr>
        <w:t xml:space="preserve"> critique of our proposed </w:t>
      </w:r>
      <w:r w:rsidR="003B0193">
        <w:rPr>
          <w:rFonts w:ascii="Times New Roman" w:hAnsi="Times New Roman" w:cs="Times New Roman"/>
          <w:sz w:val="24"/>
          <w:szCs w:val="24"/>
        </w:rPr>
        <w:t>amendment is that determining whether a cyber operation should be considered a use of force</w:t>
      </w:r>
      <w:r w:rsidR="004A5A29">
        <w:rPr>
          <w:rFonts w:ascii="Times New Roman" w:hAnsi="Times New Roman" w:cs="Times New Roman"/>
          <w:sz w:val="24"/>
          <w:szCs w:val="24"/>
        </w:rPr>
        <w:t xml:space="preserve"> first requires attribution, which is oftentimes both difficult </w:t>
      </w:r>
      <w:r w:rsidR="001E5A82">
        <w:rPr>
          <w:rFonts w:ascii="Times New Roman" w:hAnsi="Times New Roman" w:cs="Times New Roman"/>
          <w:sz w:val="24"/>
          <w:szCs w:val="24"/>
        </w:rPr>
        <w:t xml:space="preserve">and time-consuming. </w:t>
      </w:r>
      <w:r w:rsidR="00692546">
        <w:rPr>
          <w:rFonts w:ascii="Times New Roman" w:hAnsi="Times New Roman" w:cs="Times New Roman"/>
          <w:sz w:val="24"/>
          <w:szCs w:val="24"/>
        </w:rPr>
        <w:t xml:space="preserve">We are not suggesting that the UN should </w:t>
      </w:r>
      <w:r w:rsidR="006E60D7">
        <w:rPr>
          <w:rFonts w:ascii="Times New Roman" w:hAnsi="Times New Roman" w:cs="Times New Roman"/>
          <w:sz w:val="24"/>
          <w:szCs w:val="24"/>
        </w:rPr>
        <w:t xml:space="preserve">be involved in attribution efforts in any way. However, </w:t>
      </w:r>
      <w:r w:rsidR="0045730A">
        <w:rPr>
          <w:rFonts w:ascii="Times New Roman" w:hAnsi="Times New Roman" w:cs="Times New Roman"/>
          <w:sz w:val="24"/>
          <w:szCs w:val="24"/>
        </w:rPr>
        <w:t xml:space="preserve">after </w:t>
      </w:r>
      <w:r w:rsidR="00F16090">
        <w:rPr>
          <w:rFonts w:ascii="Times New Roman" w:hAnsi="Times New Roman" w:cs="Times New Roman"/>
          <w:sz w:val="24"/>
          <w:szCs w:val="24"/>
        </w:rPr>
        <w:t>s</w:t>
      </w:r>
      <w:r w:rsidR="0045730A">
        <w:rPr>
          <w:rFonts w:ascii="Times New Roman" w:hAnsi="Times New Roman" w:cs="Times New Roman"/>
          <w:sz w:val="24"/>
          <w:szCs w:val="24"/>
        </w:rPr>
        <w:t xml:space="preserve">tate governments </w:t>
      </w:r>
      <w:r w:rsidR="00670C57">
        <w:rPr>
          <w:rFonts w:ascii="Times New Roman" w:hAnsi="Times New Roman" w:cs="Times New Roman"/>
          <w:sz w:val="24"/>
          <w:szCs w:val="24"/>
        </w:rPr>
        <w:t>and private cybersecurity firms</w:t>
      </w:r>
      <w:r w:rsidR="00591189">
        <w:rPr>
          <w:rFonts w:ascii="Times New Roman" w:hAnsi="Times New Roman" w:cs="Times New Roman"/>
          <w:sz w:val="24"/>
          <w:szCs w:val="24"/>
        </w:rPr>
        <w:t xml:space="preserve"> successfully</w:t>
      </w:r>
      <w:r w:rsidR="00670C57">
        <w:rPr>
          <w:rFonts w:ascii="Times New Roman" w:hAnsi="Times New Roman" w:cs="Times New Roman"/>
          <w:sz w:val="24"/>
          <w:szCs w:val="24"/>
        </w:rPr>
        <w:t xml:space="preserve"> determine the</w:t>
      </w:r>
      <w:r w:rsidR="00591189">
        <w:rPr>
          <w:rFonts w:ascii="Times New Roman" w:hAnsi="Times New Roman" w:cs="Times New Roman"/>
          <w:sz w:val="24"/>
          <w:szCs w:val="24"/>
        </w:rPr>
        <w:t xml:space="preserve"> malicious</w:t>
      </w:r>
      <w:r w:rsidR="00670C57">
        <w:rPr>
          <w:rFonts w:ascii="Times New Roman" w:hAnsi="Times New Roman" w:cs="Times New Roman"/>
          <w:sz w:val="24"/>
          <w:szCs w:val="24"/>
        </w:rPr>
        <w:t xml:space="preserve"> actor </w:t>
      </w:r>
      <w:r w:rsidR="00DE7D4D">
        <w:rPr>
          <w:rFonts w:ascii="Times New Roman" w:hAnsi="Times New Roman" w:cs="Times New Roman"/>
          <w:sz w:val="24"/>
          <w:szCs w:val="24"/>
        </w:rPr>
        <w:t>and layout the full scope of a cyber operation</w:t>
      </w:r>
      <w:r w:rsidR="005B3720">
        <w:rPr>
          <w:rFonts w:ascii="Times New Roman" w:hAnsi="Times New Roman" w:cs="Times New Roman"/>
          <w:sz w:val="24"/>
          <w:szCs w:val="24"/>
        </w:rPr>
        <w:t xml:space="preserve">, the UN </w:t>
      </w:r>
      <w:r w:rsidR="00C149ED">
        <w:rPr>
          <w:rFonts w:ascii="Times New Roman" w:hAnsi="Times New Roman" w:cs="Times New Roman"/>
          <w:sz w:val="24"/>
          <w:szCs w:val="24"/>
        </w:rPr>
        <w:t>should use</w:t>
      </w:r>
      <w:r w:rsidR="005B3720">
        <w:rPr>
          <w:rFonts w:ascii="Times New Roman" w:hAnsi="Times New Roman" w:cs="Times New Roman"/>
          <w:sz w:val="24"/>
          <w:szCs w:val="24"/>
        </w:rPr>
        <w:t xml:space="preserve"> the framework provided in the previous </w:t>
      </w:r>
      <w:r w:rsidR="00EA62F0">
        <w:rPr>
          <w:rFonts w:ascii="Times New Roman" w:hAnsi="Times New Roman" w:cs="Times New Roman"/>
          <w:sz w:val="24"/>
          <w:szCs w:val="24"/>
        </w:rPr>
        <w:t xml:space="preserve">section to adequately assess if it meets the level of a use of force. </w:t>
      </w:r>
    </w:p>
    <w:p w14:paraId="260D3BD4" w14:textId="3B290F99" w:rsidR="004009DB" w:rsidRDefault="00C149ED" w:rsidP="004009DB">
      <w:pPr>
        <w:rPr>
          <w:rFonts w:ascii="Times New Roman" w:hAnsi="Times New Roman" w:cs="Times New Roman"/>
          <w:sz w:val="24"/>
          <w:szCs w:val="24"/>
        </w:rPr>
      </w:pPr>
      <w:r>
        <w:rPr>
          <w:rFonts w:ascii="Times New Roman" w:hAnsi="Times New Roman" w:cs="Times New Roman"/>
          <w:sz w:val="24"/>
          <w:szCs w:val="24"/>
        </w:rPr>
        <w:t xml:space="preserve">Another </w:t>
      </w:r>
      <w:r w:rsidR="003228ED">
        <w:rPr>
          <w:rFonts w:ascii="Times New Roman" w:hAnsi="Times New Roman" w:cs="Times New Roman"/>
          <w:sz w:val="24"/>
          <w:szCs w:val="24"/>
        </w:rPr>
        <w:t xml:space="preserve">expected criticism of our proposed amendment is </w:t>
      </w:r>
      <w:r w:rsidR="00061022">
        <w:rPr>
          <w:rFonts w:ascii="Times New Roman" w:hAnsi="Times New Roman" w:cs="Times New Roman"/>
          <w:sz w:val="24"/>
          <w:szCs w:val="24"/>
        </w:rPr>
        <w:t xml:space="preserve">that </w:t>
      </w:r>
      <w:r w:rsidR="002945EE">
        <w:rPr>
          <w:rFonts w:ascii="Times New Roman" w:hAnsi="Times New Roman" w:cs="Times New Roman"/>
          <w:sz w:val="24"/>
          <w:szCs w:val="24"/>
        </w:rPr>
        <w:t xml:space="preserve">a few of the assessment factors </w:t>
      </w:r>
      <w:r w:rsidR="00434304">
        <w:rPr>
          <w:rFonts w:ascii="Times New Roman" w:hAnsi="Times New Roman" w:cs="Times New Roman"/>
          <w:sz w:val="24"/>
          <w:szCs w:val="24"/>
        </w:rPr>
        <w:t xml:space="preserve">contained within the framework provided in the previous section </w:t>
      </w:r>
      <w:r w:rsidR="00533488">
        <w:rPr>
          <w:rFonts w:ascii="Times New Roman" w:hAnsi="Times New Roman" w:cs="Times New Roman"/>
          <w:sz w:val="24"/>
          <w:szCs w:val="24"/>
        </w:rPr>
        <w:t xml:space="preserve">are </w:t>
      </w:r>
      <w:r w:rsidR="00B34F08">
        <w:rPr>
          <w:rFonts w:ascii="Times New Roman" w:hAnsi="Times New Roman" w:cs="Times New Roman"/>
          <w:sz w:val="24"/>
          <w:szCs w:val="24"/>
        </w:rPr>
        <w:t>open to interpretation</w:t>
      </w:r>
      <w:r w:rsidR="002945EE">
        <w:rPr>
          <w:rFonts w:ascii="Times New Roman" w:hAnsi="Times New Roman" w:cs="Times New Roman"/>
          <w:sz w:val="24"/>
          <w:szCs w:val="24"/>
        </w:rPr>
        <w:t>.</w:t>
      </w:r>
      <w:r w:rsidR="00C849D3">
        <w:rPr>
          <w:rFonts w:ascii="Times New Roman" w:hAnsi="Times New Roman" w:cs="Times New Roman"/>
          <w:sz w:val="24"/>
          <w:szCs w:val="24"/>
        </w:rPr>
        <w:t xml:space="preserve"> </w:t>
      </w:r>
      <w:r w:rsidR="006D00C1">
        <w:rPr>
          <w:rFonts w:ascii="Times New Roman" w:hAnsi="Times New Roman" w:cs="Times New Roman"/>
          <w:sz w:val="24"/>
          <w:szCs w:val="24"/>
        </w:rPr>
        <w:t>For example</w:t>
      </w:r>
      <w:r w:rsidR="00772ACC">
        <w:rPr>
          <w:rFonts w:ascii="Times New Roman" w:hAnsi="Times New Roman" w:cs="Times New Roman"/>
          <w:sz w:val="24"/>
          <w:szCs w:val="24"/>
        </w:rPr>
        <w:t>, in reference to</w:t>
      </w:r>
      <w:r w:rsidR="00070216">
        <w:rPr>
          <w:rFonts w:ascii="Times New Roman" w:hAnsi="Times New Roman" w:cs="Times New Roman"/>
          <w:sz w:val="24"/>
          <w:szCs w:val="24"/>
        </w:rPr>
        <w:t xml:space="preserve"> the </w:t>
      </w:r>
      <w:r w:rsidR="00070216" w:rsidRPr="006E5BDE">
        <w:rPr>
          <w:rFonts w:ascii="Times New Roman" w:hAnsi="Times New Roman" w:cs="Times New Roman"/>
          <w:i/>
          <w:iCs/>
          <w:sz w:val="24"/>
          <w:szCs w:val="24"/>
        </w:rPr>
        <w:t>invasiveness</w:t>
      </w:r>
      <w:r w:rsidR="00070216">
        <w:rPr>
          <w:rFonts w:ascii="Times New Roman" w:hAnsi="Times New Roman" w:cs="Times New Roman"/>
          <w:i/>
          <w:iCs/>
          <w:sz w:val="24"/>
          <w:szCs w:val="24"/>
        </w:rPr>
        <w:t xml:space="preserve"> </w:t>
      </w:r>
      <w:r w:rsidR="00070216">
        <w:rPr>
          <w:rFonts w:ascii="Times New Roman" w:hAnsi="Times New Roman" w:cs="Times New Roman"/>
          <w:sz w:val="24"/>
          <w:szCs w:val="24"/>
        </w:rPr>
        <w:t>of an operation</w:t>
      </w:r>
      <w:r w:rsidR="00772ACC">
        <w:rPr>
          <w:rFonts w:ascii="Times New Roman" w:hAnsi="Times New Roman" w:cs="Times New Roman"/>
          <w:sz w:val="24"/>
          <w:szCs w:val="24"/>
        </w:rPr>
        <w:t xml:space="preserve">, </w:t>
      </w:r>
      <w:r w:rsidR="00760A22">
        <w:rPr>
          <w:rFonts w:ascii="Times New Roman" w:hAnsi="Times New Roman" w:cs="Times New Roman"/>
          <w:sz w:val="24"/>
          <w:szCs w:val="24"/>
        </w:rPr>
        <w:t>m</w:t>
      </w:r>
      <w:r w:rsidR="00083644">
        <w:rPr>
          <w:rFonts w:ascii="Times New Roman" w:hAnsi="Times New Roman" w:cs="Times New Roman"/>
          <w:sz w:val="24"/>
          <w:szCs w:val="24"/>
        </w:rPr>
        <w:t xml:space="preserve">ost organizations intend for their </w:t>
      </w:r>
      <w:r w:rsidR="00FE2038">
        <w:rPr>
          <w:rFonts w:ascii="Times New Roman" w:hAnsi="Times New Roman" w:cs="Times New Roman"/>
          <w:sz w:val="24"/>
          <w:szCs w:val="24"/>
        </w:rPr>
        <w:t xml:space="preserve">systems and </w:t>
      </w:r>
      <w:r w:rsidR="00083644">
        <w:rPr>
          <w:rFonts w:ascii="Times New Roman" w:hAnsi="Times New Roman" w:cs="Times New Roman"/>
          <w:sz w:val="24"/>
          <w:szCs w:val="24"/>
        </w:rPr>
        <w:t xml:space="preserve">networks to be </w:t>
      </w:r>
      <w:r w:rsidR="002D36DC">
        <w:rPr>
          <w:rFonts w:ascii="Times New Roman" w:hAnsi="Times New Roman" w:cs="Times New Roman"/>
          <w:sz w:val="24"/>
          <w:szCs w:val="24"/>
        </w:rPr>
        <w:t>secure, yet they</w:t>
      </w:r>
      <w:r w:rsidR="00F162EE">
        <w:rPr>
          <w:rFonts w:ascii="Times New Roman" w:hAnsi="Times New Roman" w:cs="Times New Roman"/>
          <w:sz w:val="24"/>
          <w:szCs w:val="24"/>
        </w:rPr>
        <w:t xml:space="preserve"> </w:t>
      </w:r>
      <w:r w:rsidR="005A2417">
        <w:rPr>
          <w:rFonts w:ascii="Times New Roman" w:hAnsi="Times New Roman" w:cs="Times New Roman"/>
          <w:sz w:val="24"/>
          <w:szCs w:val="24"/>
        </w:rPr>
        <w:t xml:space="preserve">fail to implement </w:t>
      </w:r>
      <w:r w:rsidR="00E10A60">
        <w:rPr>
          <w:rFonts w:ascii="Times New Roman" w:hAnsi="Times New Roman" w:cs="Times New Roman"/>
          <w:sz w:val="24"/>
          <w:szCs w:val="24"/>
        </w:rPr>
        <w:t>the appropriate security measures</w:t>
      </w:r>
      <w:r w:rsidR="002D36DC">
        <w:rPr>
          <w:rFonts w:ascii="Times New Roman" w:hAnsi="Times New Roman" w:cs="Times New Roman"/>
          <w:sz w:val="24"/>
          <w:szCs w:val="24"/>
        </w:rPr>
        <w:t xml:space="preserve">. </w:t>
      </w:r>
      <w:r w:rsidR="00070216">
        <w:rPr>
          <w:rFonts w:ascii="Times New Roman" w:hAnsi="Times New Roman" w:cs="Times New Roman"/>
          <w:sz w:val="24"/>
          <w:szCs w:val="24"/>
        </w:rPr>
        <w:t>Additionally, in reference to the</w:t>
      </w:r>
      <w:r w:rsidR="00070216">
        <w:rPr>
          <w:rFonts w:ascii="Times New Roman" w:hAnsi="Times New Roman" w:cs="Times New Roman"/>
          <w:i/>
          <w:iCs/>
          <w:sz w:val="24"/>
          <w:szCs w:val="24"/>
        </w:rPr>
        <w:t xml:space="preserve"> measurability of effects</w:t>
      </w:r>
      <w:r w:rsidR="00070216">
        <w:rPr>
          <w:rFonts w:ascii="Times New Roman" w:hAnsi="Times New Roman" w:cs="Times New Roman"/>
          <w:sz w:val="24"/>
          <w:szCs w:val="24"/>
        </w:rPr>
        <w:t xml:space="preserve"> resulting from an operation, </w:t>
      </w:r>
      <w:r w:rsidR="00E07713">
        <w:rPr>
          <w:rFonts w:ascii="Times New Roman" w:hAnsi="Times New Roman" w:cs="Times New Roman"/>
          <w:sz w:val="24"/>
          <w:szCs w:val="24"/>
        </w:rPr>
        <w:t xml:space="preserve">these </w:t>
      </w:r>
      <w:r w:rsidR="006E5BDE">
        <w:rPr>
          <w:rFonts w:ascii="Times New Roman" w:hAnsi="Times New Roman" w:cs="Times New Roman"/>
          <w:sz w:val="24"/>
          <w:szCs w:val="24"/>
        </w:rPr>
        <w:t xml:space="preserve">tend to be </w:t>
      </w:r>
      <w:r w:rsidR="004355A6">
        <w:rPr>
          <w:rFonts w:ascii="Times New Roman" w:hAnsi="Times New Roman" w:cs="Times New Roman"/>
          <w:sz w:val="24"/>
          <w:szCs w:val="24"/>
        </w:rPr>
        <w:t>difficult to quantify</w:t>
      </w:r>
      <w:r w:rsidR="00A95407">
        <w:rPr>
          <w:rFonts w:ascii="Times New Roman" w:hAnsi="Times New Roman" w:cs="Times New Roman"/>
          <w:sz w:val="24"/>
          <w:szCs w:val="24"/>
        </w:rPr>
        <w:t xml:space="preserve">. </w:t>
      </w:r>
      <w:r w:rsidR="00C75227">
        <w:rPr>
          <w:rFonts w:ascii="Times New Roman" w:hAnsi="Times New Roman" w:cs="Times New Roman"/>
          <w:sz w:val="24"/>
          <w:szCs w:val="24"/>
        </w:rPr>
        <w:t xml:space="preserve"> As a response to this criticism, we suggest that the UN form</w:t>
      </w:r>
      <w:r w:rsidR="006D588C">
        <w:rPr>
          <w:rFonts w:ascii="Times New Roman" w:hAnsi="Times New Roman" w:cs="Times New Roman"/>
          <w:sz w:val="24"/>
          <w:szCs w:val="24"/>
        </w:rPr>
        <w:t xml:space="preserve">s a committee of </w:t>
      </w:r>
      <w:r w:rsidR="007A3E3E">
        <w:rPr>
          <w:rFonts w:ascii="Times New Roman" w:hAnsi="Times New Roman" w:cs="Times New Roman"/>
          <w:sz w:val="24"/>
          <w:szCs w:val="24"/>
        </w:rPr>
        <w:t>technical and policy experts</w:t>
      </w:r>
      <w:r w:rsidR="00997EC4">
        <w:rPr>
          <w:rFonts w:ascii="Times New Roman" w:hAnsi="Times New Roman" w:cs="Times New Roman"/>
          <w:sz w:val="24"/>
          <w:szCs w:val="24"/>
        </w:rPr>
        <w:t xml:space="preserve"> from its member </w:t>
      </w:r>
      <w:r w:rsidR="00000B8D">
        <w:rPr>
          <w:rFonts w:ascii="Times New Roman" w:hAnsi="Times New Roman" w:cs="Times New Roman"/>
          <w:sz w:val="24"/>
          <w:szCs w:val="24"/>
        </w:rPr>
        <w:t>s</w:t>
      </w:r>
      <w:r w:rsidR="00997EC4">
        <w:rPr>
          <w:rFonts w:ascii="Times New Roman" w:hAnsi="Times New Roman" w:cs="Times New Roman"/>
          <w:sz w:val="24"/>
          <w:szCs w:val="24"/>
        </w:rPr>
        <w:t xml:space="preserve">tates </w:t>
      </w:r>
      <w:r w:rsidR="00486F54">
        <w:rPr>
          <w:rFonts w:ascii="Times New Roman" w:hAnsi="Times New Roman" w:cs="Times New Roman"/>
          <w:sz w:val="24"/>
          <w:szCs w:val="24"/>
        </w:rPr>
        <w:t>who</w:t>
      </w:r>
      <w:r w:rsidR="004438B2">
        <w:rPr>
          <w:rFonts w:ascii="Times New Roman" w:hAnsi="Times New Roman" w:cs="Times New Roman"/>
          <w:sz w:val="24"/>
          <w:szCs w:val="24"/>
        </w:rPr>
        <w:t xml:space="preserve"> are responsible for </w:t>
      </w:r>
      <w:r w:rsidR="00561FB9">
        <w:rPr>
          <w:rFonts w:ascii="Times New Roman" w:hAnsi="Times New Roman" w:cs="Times New Roman"/>
          <w:sz w:val="24"/>
          <w:szCs w:val="24"/>
        </w:rPr>
        <w:t>applying the proposed framework.</w:t>
      </w:r>
    </w:p>
    <w:p w14:paraId="2B6A9D5A" w14:textId="51240F88" w:rsidR="000F0E97" w:rsidRDefault="00486F54" w:rsidP="00032A79">
      <w:pPr>
        <w:rPr>
          <w:rFonts w:ascii="Times New Roman" w:hAnsi="Times New Roman" w:cs="Times New Roman"/>
          <w:sz w:val="24"/>
          <w:szCs w:val="24"/>
        </w:rPr>
      </w:pPr>
      <w:r>
        <w:rPr>
          <w:rFonts w:ascii="Times New Roman" w:hAnsi="Times New Roman" w:cs="Times New Roman"/>
          <w:sz w:val="24"/>
          <w:szCs w:val="24"/>
        </w:rPr>
        <w:lastRenderedPageBreak/>
        <w:t xml:space="preserve">Section 4. Conclusion. Overall, </w:t>
      </w:r>
      <w:r w:rsidR="00325F4B">
        <w:rPr>
          <w:rFonts w:ascii="Times New Roman" w:hAnsi="Times New Roman" w:cs="Times New Roman"/>
          <w:sz w:val="24"/>
          <w:szCs w:val="24"/>
        </w:rPr>
        <w:t>our proposed amendment to the Digital Geneva Convention</w:t>
      </w:r>
      <w:r w:rsidR="00354A05">
        <w:rPr>
          <w:rFonts w:ascii="Times New Roman" w:hAnsi="Times New Roman" w:cs="Times New Roman"/>
          <w:sz w:val="24"/>
          <w:szCs w:val="24"/>
        </w:rPr>
        <w:t xml:space="preserve"> is necessary</w:t>
      </w:r>
      <w:r w:rsidR="008710A8">
        <w:rPr>
          <w:rFonts w:ascii="Times New Roman" w:hAnsi="Times New Roman" w:cs="Times New Roman"/>
          <w:sz w:val="24"/>
          <w:szCs w:val="24"/>
        </w:rPr>
        <w:t xml:space="preserve"> prior to</w:t>
      </w:r>
      <w:r w:rsidR="006F26B7">
        <w:rPr>
          <w:rFonts w:ascii="Times New Roman" w:hAnsi="Times New Roman" w:cs="Times New Roman"/>
          <w:sz w:val="24"/>
          <w:szCs w:val="24"/>
        </w:rPr>
        <w:t xml:space="preserve"> its</w:t>
      </w:r>
      <w:r w:rsidR="008710A8">
        <w:rPr>
          <w:rFonts w:ascii="Times New Roman" w:hAnsi="Times New Roman" w:cs="Times New Roman"/>
          <w:sz w:val="24"/>
          <w:szCs w:val="24"/>
        </w:rPr>
        <w:t xml:space="preserve"> ratification</w:t>
      </w:r>
      <w:r w:rsidR="00433BFB">
        <w:rPr>
          <w:rFonts w:ascii="Times New Roman" w:hAnsi="Times New Roman" w:cs="Times New Roman"/>
          <w:sz w:val="24"/>
          <w:szCs w:val="24"/>
        </w:rPr>
        <w:t>, as it would</w:t>
      </w:r>
      <w:r w:rsidR="00355D7F">
        <w:rPr>
          <w:rFonts w:ascii="Times New Roman" w:hAnsi="Times New Roman" w:cs="Times New Roman"/>
          <w:sz w:val="24"/>
          <w:szCs w:val="24"/>
        </w:rPr>
        <w:t xml:space="preserve"> </w:t>
      </w:r>
      <w:r w:rsidR="00F711F0">
        <w:rPr>
          <w:rFonts w:ascii="Times New Roman" w:hAnsi="Times New Roman" w:cs="Times New Roman"/>
          <w:sz w:val="24"/>
          <w:szCs w:val="24"/>
        </w:rPr>
        <w:t xml:space="preserve">properly </w:t>
      </w:r>
      <w:r w:rsidR="00355D7F">
        <w:rPr>
          <w:rFonts w:ascii="Times New Roman" w:hAnsi="Times New Roman" w:cs="Times New Roman"/>
          <w:sz w:val="24"/>
          <w:szCs w:val="24"/>
        </w:rPr>
        <w:t xml:space="preserve">distinguish </w:t>
      </w:r>
      <w:r w:rsidR="00433BFB">
        <w:rPr>
          <w:rFonts w:ascii="Times New Roman" w:hAnsi="Times New Roman" w:cs="Times New Roman"/>
          <w:sz w:val="24"/>
          <w:szCs w:val="24"/>
        </w:rPr>
        <w:t>when</w:t>
      </w:r>
      <w:r w:rsidR="000F537C">
        <w:rPr>
          <w:rFonts w:ascii="Times New Roman" w:hAnsi="Times New Roman" w:cs="Times New Roman"/>
          <w:sz w:val="24"/>
          <w:szCs w:val="24"/>
        </w:rPr>
        <w:t xml:space="preserve"> </w:t>
      </w:r>
      <w:r w:rsidR="00A461E1">
        <w:rPr>
          <w:rFonts w:ascii="Times New Roman" w:hAnsi="Times New Roman" w:cs="Times New Roman"/>
          <w:sz w:val="24"/>
          <w:szCs w:val="24"/>
        </w:rPr>
        <w:t>an act</w:t>
      </w:r>
      <w:r w:rsidR="00F6699D">
        <w:rPr>
          <w:rFonts w:ascii="Times New Roman" w:hAnsi="Times New Roman" w:cs="Times New Roman"/>
          <w:sz w:val="24"/>
          <w:szCs w:val="24"/>
        </w:rPr>
        <w:t xml:space="preserve"> </w:t>
      </w:r>
      <w:r w:rsidR="00A461E1">
        <w:rPr>
          <w:rFonts w:ascii="Times New Roman" w:hAnsi="Times New Roman" w:cs="Times New Roman"/>
          <w:sz w:val="24"/>
          <w:szCs w:val="24"/>
        </w:rPr>
        <w:t xml:space="preserve">in cyberspace </w:t>
      </w:r>
      <w:r w:rsidR="000F537C">
        <w:rPr>
          <w:rFonts w:ascii="Times New Roman" w:hAnsi="Times New Roman" w:cs="Times New Roman"/>
          <w:sz w:val="24"/>
          <w:szCs w:val="24"/>
        </w:rPr>
        <w:t>should be considered a use of force</w:t>
      </w:r>
      <w:r w:rsidR="00355D7F">
        <w:rPr>
          <w:rFonts w:ascii="Times New Roman" w:hAnsi="Times New Roman" w:cs="Times New Roman"/>
          <w:sz w:val="24"/>
          <w:szCs w:val="24"/>
        </w:rPr>
        <w:t xml:space="preserve">, enabling member </w:t>
      </w:r>
      <w:r w:rsidR="00F6699D">
        <w:rPr>
          <w:rFonts w:ascii="Times New Roman" w:hAnsi="Times New Roman" w:cs="Times New Roman"/>
          <w:sz w:val="24"/>
          <w:szCs w:val="24"/>
        </w:rPr>
        <w:t>s</w:t>
      </w:r>
      <w:r w:rsidR="005C07EA">
        <w:rPr>
          <w:rFonts w:ascii="Times New Roman" w:hAnsi="Times New Roman" w:cs="Times New Roman"/>
          <w:sz w:val="24"/>
          <w:szCs w:val="24"/>
        </w:rPr>
        <w:t>tates to come together and</w:t>
      </w:r>
      <w:r w:rsidR="00DF668F">
        <w:rPr>
          <w:rFonts w:ascii="Times New Roman" w:hAnsi="Times New Roman" w:cs="Times New Roman"/>
          <w:sz w:val="24"/>
          <w:szCs w:val="24"/>
        </w:rPr>
        <w:t xml:space="preserve"> formulate an appropriate response. Additionally, </w:t>
      </w:r>
      <w:r w:rsidR="0030085A">
        <w:rPr>
          <w:rFonts w:ascii="Times New Roman" w:hAnsi="Times New Roman" w:cs="Times New Roman"/>
          <w:sz w:val="24"/>
          <w:szCs w:val="24"/>
        </w:rPr>
        <w:t>although the proposed amendment</w:t>
      </w:r>
      <w:r w:rsidR="001A507E">
        <w:rPr>
          <w:rFonts w:ascii="Times New Roman" w:hAnsi="Times New Roman" w:cs="Times New Roman"/>
          <w:sz w:val="24"/>
          <w:szCs w:val="24"/>
        </w:rPr>
        <w:t xml:space="preserve"> </w:t>
      </w:r>
      <w:r w:rsidR="00BB55D3">
        <w:rPr>
          <w:rFonts w:ascii="Times New Roman" w:hAnsi="Times New Roman" w:cs="Times New Roman"/>
          <w:sz w:val="24"/>
          <w:szCs w:val="24"/>
        </w:rPr>
        <w:t>does not prohibit the development and maintenance of</w:t>
      </w:r>
      <w:r w:rsidR="001A507E">
        <w:rPr>
          <w:rFonts w:ascii="Times New Roman" w:hAnsi="Times New Roman" w:cs="Times New Roman"/>
          <w:sz w:val="24"/>
          <w:szCs w:val="24"/>
        </w:rPr>
        <w:t xml:space="preserve"> offensive cyber capabilities, it </w:t>
      </w:r>
      <w:r w:rsidR="00D0391F">
        <w:rPr>
          <w:rFonts w:ascii="Times New Roman" w:hAnsi="Times New Roman" w:cs="Times New Roman"/>
          <w:sz w:val="24"/>
          <w:szCs w:val="24"/>
        </w:rPr>
        <w:t>would likely</w:t>
      </w:r>
      <w:r w:rsidR="00E53F7F">
        <w:rPr>
          <w:rFonts w:ascii="Times New Roman" w:hAnsi="Times New Roman" w:cs="Times New Roman"/>
          <w:sz w:val="24"/>
          <w:szCs w:val="24"/>
        </w:rPr>
        <w:t xml:space="preserve"> discourage </w:t>
      </w:r>
      <w:r w:rsidR="001A3FCB">
        <w:rPr>
          <w:rFonts w:ascii="Times New Roman" w:hAnsi="Times New Roman" w:cs="Times New Roman"/>
          <w:sz w:val="24"/>
          <w:szCs w:val="24"/>
        </w:rPr>
        <w:t xml:space="preserve">countries from using them in a manner which </w:t>
      </w:r>
      <w:r w:rsidR="00EE7CCB">
        <w:rPr>
          <w:rFonts w:ascii="Times New Roman" w:hAnsi="Times New Roman" w:cs="Times New Roman"/>
          <w:sz w:val="24"/>
          <w:szCs w:val="24"/>
        </w:rPr>
        <w:t xml:space="preserve">would </w:t>
      </w:r>
      <w:r w:rsidR="00F711F0">
        <w:rPr>
          <w:rFonts w:ascii="Times New Roman" w:hAnsi="Times New Roman" w:cs="Times New Roman"/>
          <w:sz w:val="24"/>
          <w:szCs w:val="24"/>
        </w:rPr>
        <w:t>be considered a use of force.</w:t>
      </w:r>
      <w:r w:rsidR="00EE7CCB">
        <w:rPr>
          <w:rFonts w:ascii="Times New Roman" w:hAnsi="Times New Roman" w:cs="Times New Roman"/>
          <w:sz w:val="24"/>
          <w:szCs w:val="24"/>
        </w:rPr>
        <w:t xml:space="preserve"> </w:t>
      </w:r>
    </w:p>
    <w:p w14:paraId="01331A4D" w14:textId="03EA9950" w:rsidR="000F0E97" w:rsidRPr="00B80D45" w:rsidRDefault="000F0E97" w:rsidP="000F0E97">
      <w:pPr>
        <w:jc w:val="center"/>
        <w:rPr>
          <w:rFonts w:ascii="Times New Roman" w:hAnsi="Times New Roman" w:cs="Times New Roman"/>
          <w:sz w:val="24"/>
          <w:szCs w:val="24"/>
        </w:rPr>
      </w:pPr>
      <w:r w:rsidRPr="00B80D45">
        <w:rPr>
          <w:rFonts w:ascii="Times New Roman" w:hAnsi="Times New Roman" w:cs="Times New Roman"/>
          <w:sz w:val="24"/>
          <w:szCs w:val="24"/>
        </w:rPr>
        <w:t>Part 2—Defending Digital Humanity</w:t>
      </w:r>
      <w:r w:rsidR="00D33AE3" w:rsidRPr="00B80D45">
        <w:rPr>
          <w:rFonts w:ascii="Times New Roman" w:hAnsi="Times New Roman" w:cs="Times New Roman"/>
          <w:sz w:val="24"/>
          <w:szCs w:val="24"/>
        </w:rPr>
        <w:t xml:space="preserve"> Employee</w:t>
      </w:r>
    </w:p>
    <w:p w14:paraId="1C132DB1" w14:textId="42C44502" w:rsidR="003105CE" w:rsidRDefault="00F6397C" w:rsidP="00144988">
      <w:pPr>
        <w:rPr>
          <w:rFonts w:ascii="Times New Roman" w:hAnsi="Times New Roman" w:cs="Times New Roman"/>
          <w:sz w:val="24"/>
          <w:szCs w:val="24"/>
        </w:rPr>
      </w:pPr>
      <w:r>
        <w:rPr>
          <w:rFonts w:ascii="Times New Roman" w:hAnsi="Times New Roman" w:cs="Times New Roman"/>
          <w:sz w:val="24"/>
          <w:szCs w:val="24"/>
        </w:rPr>
        <w:t>Section 5. Proposed Amendment.</w:t>
      </w:r>
      <w:r w:rsidR="00144988">
        <w:rPr>
          <w:rFonts w:ascii="Times New Roman" w:hAnsi="Times New Roman" w:cs="Times New Roman"/>
          <w:sz w:val="24"/>
          <w:szCs w:val="24"/>
        </w:rPr>
        <w:t xml:space="preserve"> </w:t>
      </w:r>
      <w:r w:rsidR="003C0F96">
        <w:rPr>
          <w:rFonts w:ascii="Times New Roman" w:hAnsi="Times New Roman" w:cs="Times New Roman"/>
          <w:sz w:val="24"/>
          <w:szCs w:val="24"/>
        </w:rPr>
        <w:t>While</w:t>
      </w:r>
      <w:r w:rsidR="00C03841">
        <w:rPr>
          <w:rFonts w:ascii="Times New Roman" w:hAnsi="Times New Roman" w:cs="Times New Roman"/>
          <w:sz w:val="24"/>
          <w:szCs w:val="24"/>
        </w:rPr>
        <w:t xml:space="preserve"> we support</w:t>
      </w:r>
      <w:r w:rsidR="00161107">
        <w:rPr>
          <w:rFonts w:ascii="Times New Roman" w:hAnsi="Times New Roman" w:cs="Times New Roman"/>
          <w:sz w:val="24"/>
          <w:szCs w:val="24"/>
        </w:rPr>
        <w:t xml:space="preserve"> </w:t>
      </w:r>
      <w:r w:rsidR="000E5574">
        <w:rPr>
          <w:rFonts w:ascii="Times New Roman" w:hAnsi="Times New Roman" w:cs="Times New Roman"/>
          <w:sz w:val="24"/>
          <w:szCs w:val="24"/>
        </w:rPr>
        <w:t>Smith’s</w:t>
      </w:r>
      <w:r w:rsidR="00144988">
        <w:rPr>
          <w:rFonts w:ascii="Times New Roman" w:hAnsi="Times New Roman" w:cs="Times New Roman"/>
          <w:sz w:val="24"/>
          <w:szCs w:val="24"/>
        </w:rPr>
        <w:t xml:space="preserve"> proposal for a Digital Geneva Convention,</w:t>
      </w:r>
      <w:r w:rsidR="009934AD">
        <w:rPr>
          <w:rFonts w:ascii="Times New Roman" w:hAnsi="Times New Roman" w:cs="Times New Roman"/>
          <w:sz w:val="24"/>
          <w:szCs w:val="24"/>
        </w:rPr>
        <w:t xml:space="preserve"> we </w:t>
      </w:r>
      <w:r w:rsidR="003C0F96">
        <w:rPr>
          <w:rFonts w:ascii="Times New Roman" w:hAnsi="Times New Roman" w:cs="Times New Roman"/>
          <w:sz w:val="24"/>
          <w:szCs w:val="24"/>
        </w:rPr>
        <w:t xml:space="preserve">still </w:t>
      </w:r>
      <w:r w:rsidR="009934AD">
        <w:rPr>
          <w:rFonts w:ascii="Times New Roman" w:hAnsi="Times New Roman" w:cs="Times New Roman"/>
          <w:sz w:val="24"/>
          <w:szCs w:val="24"/>
        </w:rPr>
        <w:t xml:space="preserve">feel that it fails to provide </w:t>
      </w:r>
      <w:r w:rsidR="00313B08">
        <w:rPr>
          <w:rFonts w:ascii="Times New Roman" w:hAnsi="Times New Roman" w:cs="Times New Roman"/>
          <w:sz w:val="24"/>
          <w:szCs w:val="24"/>
        </w:rPr>
        <w:t>adequate protection for high-risk users</w:t>
      </w:r>
      <w:r w:rsidR="0077318C">
        <w:rPr>
          <w:rFonts w:ascii="Times New Roman" w:hAnsi="Times New Roman" w:cs="Times New Roman"/>
          <w:sz w:val="24"/>
          <w:szCs w:val="24"/>
        </w:rPr>
        <w:t xml:space="preserve">. Therefore, we suggest the addition of the following provision </w:t>
      </w:r>
      <w:r w:rsidR="00761DE6">
        <w:rPr>
          <w:rFonts w:ascii="Times New Roman" w:hAnsi="Times New Roman" w:cs="Times New Roman"/>
          <w:sz w:val="24"/>
          <w:szCs w:val="24"/>
        </w:rPr>
        <w:t>prior to its</w:t>
      </w:r>
      <w:r w:rsidR="001942EA">
        <w:rPr>
          <w:rFonts w:ascii="Times New Roman" w:hAnsi="Times New Roman" w:cs="Times New Roman"/>
          <w:sz w:val="24"/>
          <w:szCs w:val="24"/>
        </w:rPr>
        <w:t xml:space="preserve"> consideration for</w:t>
      </w:r>
      <w:r w:rsidR="00761DE6">
        <w:rPr>
          <w:rFonts w:ascii="Times New Roman" w:hAnsi="Times New Roman" w:cs="Times New Roman"/>
          <w:sz w:val="24"/>
          <w:szCs w:val="24"/>
        </w:rPr>
        <w:t xml:space="preserve"> ratification</w:t>
      </w:r>
      <w:r w:rsidR="003105CE">
        <w:rPr>
          <w:rFonts w:ascii="Times New Roman" w:hAnsi="Times New Roman" w:cs="Times New Roman"/>
          <w:sz w:val="24"/>
          <w:szCs w:val="24"/>
        </w:rPr>
        <w:t>:</w:t>
      </w:r>
    </w:p>
    <w:p w14:paraId="7E46725E" w14:textId="35CE2772" w:rsidR="000E5574" w:rsidRDefault="000E5574" w:rsidP="000E5574">
      <w:pPr>
        <w:rPr>
          <w:rFonts w:ascii="Times New Roman" w:hAnsi="Times New Roman" w:cs="Times New Roman"/>
          <w:sz w:val="24"/>
          <w:szCs w:val="24"/>
        </w:rPr>
      </w:pPr>
      <w:r>
        <w:rPr>
          <w:rFonts w:ascii="Times New Roman" w:hAnsi="Times New Roman" w:cs="Times New Roman"/>
          <w:sz w:val="24"/>
          <w:szCs w:val="24"/>
        </w:rPr>
        <w:t xml:space="preserve">The Digital Geneva Convention should commit states to: </w:t>
      </w:r>
      <w:r w:rsidR="000876E6">
        <w:rPr>
          <w:rFonts w:ascii="Times New Roman" w:hAnsi="Times New Roman" w:cs="Times New Roman"/>
          <w:sz w:val="24"/>
          <w:szCs w:val="24"/>
        </w:rPr>
        <w:t>“</w:t>
      </w:r>
      <w:r w:rsidR="003F78E3" w:rsidRPr="00471DB7">
        <w:rPr>
          <w:rFonts w:ascii="Times New Roman" w:hAnsi="Times New Roman" w:cs="Times New Roman"/>
          <w:i/>
          <w:iCs/>
          <w:sz w:val="24"/>
          <w:szCs w:val="24"/>
        </w:rPr>
        <w:t>Agree to</w:t>
      </w:r>
      <w:r w:rsidR="00201C32" w:rsidRPr="00471DB7">
        <w:rPr>
          <w:rFonts w:ascii="Times New Roman" w:hAnsi="Times New Roman" w:cs="Times New Roman"/>
          <w:i/>
          <w:iCs/>
          <w:sz w:val="24"/>
          <w:szCs w:val="24"/>
        </w:rPr>
        <w:t xml:space="preserve"> </w:t>
      </w:r>
      <w:r w:rsidR="001E0759" w:rsidRPr="00471DB7">
        <w:rPr>
          <w:rFonts w:ascii="Times New Roman" w:hAnsi="Times New Roman" w:cs="Times New Roman"/>
          <w:i/>
          <w:iCs/>
          <w:sz w:val="24"/>
          <w:szCs w:val="24"/>
        </w:rPr>
        <w:t>suppress the</w:t>
      </w:r>
      <w:r w:rsidR="00272E46">
        <w:rPr>
          <w:rFonts w:ascii="Times New Roman" w:hAnsi="Times New Roman" w:cs="Times New Roman"/>
          <w:i/>
          <w:iCs/>
          <w:sz w:val="24"/>
          <w:szCs w:val="24"/>
        </w:rPr>
        <w:t xml:space="preserve"> creation and subsequent</w:t>
      </w:r>
      <w:r w:rsidR="001E0759" w:rsidRPr="00471DB7">
        <w:rPr>
          <w:rFonts w:ascii="Times New Roman" w:hAnsi="Times New Roman" w:cs="Times New Roman"/>
          <w:i/>
          <w:iCs/>
          <w:sz w:val="24"/>
          <w:szCs w:val="24"/>
        </w:rPr>
        <w:t xml:space="preserve"> </w:t>
      </w:r>
      <w:r w:rsidR="00FC4D8C" w:rsidRPr="00471DB7">
        <w:rPr>
          <w:rFonts w:ascii="Times New Roman" w:hAnsi="Times New Roman" w:cs="Times New Roman"/>
          <w:i/>
          <w:iCs/>
          <w:sz w:val="24"/>
          <w:szCs w:val="24"/>
        </w:rPr>
        <w:t>use of stalkerware. Governments</w:t>
      </w:r>
      <w:r w:rsidR="006A79EA" w:rsidRPr="00471DB7">
        <w:rPr>
          <w:rFonts w:ascii="Times New Roman" w:hAnsi="Times New Roman" w:cs="Times New Roman"/>
          <w:i/>
          <w:iCs/>
          <w:sz w:val="24"/>
          <w:szCs w:val="24"/>
        </w:rPr>
        <w:t xml:space="preserve"> should require</w:t>
      </w:r>
      <w:r w:rsidR="006D5A88" w:rsidRPr="00471DB7">
        <w:rPr>
          <w:rFonts w:ascii="Times New Roman" w:hAnsi="Times New Roman" w:cs="Times New Roman"/>
          <w:i/>
          <w:iCs/>
          <w:sz w:val="24"/>
          <w:szCs w:val="24"/>
        </w:rPr>
        <w:t xml:space="preserve"> the antivirus industry to </w:t>
      </w:r>
      <w:r w:rsidR="009942B2" w:rsidRPr="00471DB7">
        <w:rPr>
          <w:rFonts w:ascii="Times New Roman" w:hAnsi="Times New Roman" w:cs="Times New Roman"/>
          <w:i/>
          <w:iCs/>
          <w:sz w:val="24"/>
          <w:szCs w:val="24"/>
        </w:rPr>
        <w:t>iss</w:t>
      </w:r>
      <w:r w:rsidR="0041211F" w:rsidRPr="00471DB7">
        <w:rPr>
          <w:rFonts w:ascii="Times New Roman" w:hAnsi="Times New Roman" w:cs="Times New Roman"/>
          <w:i/>
          <w:iCs/>
          <w:sz w:val="24"/>
          <w:szCs w:val="24"/>
        </w:rPr>
        <w:t xml:space="preserve">ue </w:t>
      </w:r>
      <w:r w:rsidR="00C41DEB" w:rsidRPr="00471DB7">
        <w:rPr>
          <w:rFonts w:ascii="Times New Roman" w:hAnsi="Times New Roman" w:cs="Times New Roman"/>
          <w:i/>
          <w:iCs/>
          <w:sz w:val="24"/>
          <w:szCs w:val="24"/>
        </w:rPr>
        <w:t>improved</w:t>
      </w:r>
      <w:r w:rsidR="0041211F" w:rsidRPr="00471DB7">
        <w:rPr>
          <w:rFonts w:ascii="Times New Roman" w:hAnsi="Times New Roman" w:cs="Times New Roman"/>
          <w:i/>
          <w:iCs/>
          <w:sz w:val="24"/>
          <w:szCs w:val="24"/>
        </w:rPr>
        <w:t xml:space="preserve"> warnings</w:t>
      </w:r>
      <w:r w:rsidR="00106B30" w:rsidRPr="00471DB7">
        <w:rPr>
          <w:rFonts w:ascii="Times New Roman" w:hAnsi="Times New Roman" w:cs="Times New Roman"/>
          <w:i/>
          <w:iCs/>
          <w:sz w:val="24"/>
          <w:szCs w:val="24"/>
        </w:rPr>
        <w:t xml:space="preserve"> of stalkerware</w:t>
      </w:r>
      <w:r w:rsidR="00C41DEB" w:rsidRPr="00471DB7">
        <w:rPr>
          <w:rFonts w:ascii="Times New Roman" w:hAnsi="Times New Roman" w:cs="Times New Roman"/>
          <w:i/>
          <w:iCs/>
          <w:sz w:val="24"/>
          <w:szCs w:val="24"/>
        </w:rPr>
        <w:t xml:space="preserve"> and </w:t>
      </w:r>
      <w:r w:rsidR="006A79EA" w:rsidRPr="00471DB7">
        <w:rPr>
          <w:rFonts w:ascii="Times New Roman" w:hAnsi="Times New Roman" w:cs="Times New Roman"/>
          <w:i/>
          <w:iCs/>
          <w:sz w:val="24"/>
          <w:szCs w:val="24"/>
        </w:rPr>
        <w:t>use their pros</w:t>
      </w:r>
      <w:r w:rsidR="00941CCB" w:rsidRPr="00471DB7">
        <w:rPr>
          <w:rFonts w:ascii="Times New Roman" w:hAnsi="Times New Roman" w:cs="Times New Roman"/>
          <w:i/>
          <w:iCs/>
          <w:sz w:val="24"/>
          <w:szCs w:val="24"/>
        </w:rPr>
        <w:t>ecutorial powers to indict executives of companies</w:t>
      </w:r>
      <w:r w:rsidR="00800C08" w:rsidRPr="00471DB7">
        <w:rPr>
          <w:rFonts w:ascii="Times New Roman" w:hAnsi="Times New Roman" w:cs="Times New Roman"/>
          <w:i/>
          <w:iCs/>
          <w:sz w:val="24"/>
          <w:szCs w:val="24"/>
        </w:rPr>
        <w:t xml:space="preserve"> that produce stalkerware</w:t>
      </w:r>
      <w:r w:rsidR="00941CCB">
        <w:rPr>
          <w:rFonts w:ascii="Times New Roman" w:hAnsi="Times New Roman" w:cs="Times New Roman"/>
          <w:sz w:val="24"/>
          <w:szCs w:val="24"/>
        </w:rPr>
        <w:t>.”</w:t>
      </w:r>
    </w:p>
    <w:p w14:paraId="3DC77A99" w14:textId="492FBBA5" w:rsidR="00210AEC" w:rsidRDefault="003C0F96" w:rsidP="000E5574">
      <w:pPr>
        <w:rPr>
          <w:rFonts w:ascii="Times New Roman" w:hAnsi="Times New Roman" w:cs="Times New Roman"/>
          <w:sz w:val="24"/>
          <w:szCs w:val="24"/>
        </w:rPr>
      </w:pPr>
      <w:r>
        <w:rPr>
          <w:rFonts w:ascii="Times New Roman" w:hAnsi="Times New Roman" w:cs="Times New Roman"/>
          <w:sz w:val="24"/>
          <w:szCs w:val="24"/>
        </w:rPr>
        <w:t xml:space="preserve">Although </w:t>
      </w:r>
      <w:r w:rsidR="00F37329">
        <w:rPr>
          <w:rFonts w:ascii="Times New Roman" w:hAnsi="Times New Roman" w:cs="Times New Roman"/>
          <w:sz w:val="24"/>
          <w:szCs w:val="24"/>
        </w:rPr>
        <w:t xml:space="preserve">provision three of the proposed Digital Geneva Convention </w:t>
      </w:r>
      <w:r w:rsidR="00283E00">
        <w:rPr>
          <w:rFonts w:ascii="Times New Roman" w:hAnsi="Times New Roman" w:cs="Times New Roman"/>
          <w:sz w:val="24"/>
          <w:szCs w:val="24"/>
        </w:rPr>
        <w:t xml:space="preserve">encourages </w:t>
      </w:r>
      <w:r w:rsidR="00CA5582">
        <w:rPr>
          <w:rFonts w:ascii="Times New Roman" w:hAnsi="Times New Roman" w:cs="Times New Roman"/>
          <w:sz w:val="24"/>
          <w:szCs w:val="24"/>
        </w:rPr>
        <w:t xml:space="preserve">the protection of </w:t>
      </w:r>
      <w:r w:rsidR="004E7B26">
        <w:rPr>
          <w:rFonts w:ascii="Times New Roman" w:hAnsi="Times New Roman" w:cs="Times New Roman"/>
          <w:sz w:val="24"/>
          <w:szCs w:val="24"/>
        </w:rPr>
        <w:t>one c</w:t>
      </w:r>
      <w:r w:rsidR="0005074A">
        <w:rPr>
          <w:rFonts w:ascii="Times New Roman" w:hAnsi="Times New Roman" w:cs="Times New Roman"/>
          <w:sz w:val="24"/>
          <w:szCs w:val="24"/>
        </w:rPr>
        <w:t>lass</w:t>
      </w:r>
      <w:r w:rsidR="004E7B26">
        <w:rPr>
          <w:rFonts w:ascii="Times New Roman" w:hAnsi="Times New Roman" w:cs="Times New Roman"/>
          <w:sz w:val="24"/>
          <w:szCs w:val="24"/>
        </w:rPr>
        <w:t xml:space="preserve"> of high-risk users</w:t>
      </w:r>
      <w:r w:rsidR="0057513C">
        <w:rPr>
          <w:rFonts w:ascii="Times New Roman" w:hAnsi="Times New Roman" w:cs="Times New Roman"/>
          <w:sz w:val="24"/>
          <w:szCs w:val="24"/>
        </w:rPr>
        <w:t xml:space="preserve">, </w:t>
      </w:r>
      <w:r w:rsidR="00F53059">
        <w:rPr>
          <w:rFonts w:ascii="Times New Roman" w:hAnsi="Times New Roman" w:cs="Times New Roman"/>
          <w:sz w:val="24"/>
          <w:szCs w:val="24"/>
        </w:rPr>
        <w:t>the</w:t>
      </w:r>
      <w:r w:rsidR="00661EB9">
        <w:rPr>
          <w:rFonts w:ascii="Times New Roman" w:hAnsi="Times New Roman" w:cs="Times New Roman"/>
          <w:sz w:val="24"/>
          <w:szCs w:val="24"/>
        </w:rPr>
        <w:t xml:space="preserve"> primary</w:t>
      </w:r>
      <w:r w:rsidR="00F53059">
        <w:rPr>
          <w:rFonts w:ascii="Times New Roman" w:hAnsi="Times New Roman" w:cs="Times New Roman"/>
          <w:sz w:val="24"/>
          <w:szCs w:val="24"/>
        </w:rPr>
        <w:t xml:space="preserve"> motivation behind this provision is election security. </w:t>
      </w:r>
      <w:r w:rsidR="00CD10E1">
        <w:rPr>
          <w:rFonts w:ascii="Times New Roman" w:hAnsi="Times New Roman" w:cs="Times New Roman"/>
          <w:sz w:val="24"/>
          <w:szCs w:val="24"/>
        </w:rPr>
        <w:t>The intent behind o</w:t>
      </w:r>
      <w:r w:rsidR="003A4C78">
        <w:rPr>
          <w:rFonts w:ascii="Times New Roman" w:hAnsi="Times New Roman" w:cs="Times New Roman"/>
          <w:sz w:val="24"/>
          <w:szCs w:val="24"/>
        </w:rPr>
        <w:t xml:space="preserve">ur proposed provision </w:t>
      </w:r>
      <w:r w:rsidR="00DF6B90">
        <w:rPr>
          <w:rFonts w:ascii="Times New Roman" w:hAnsi="Times New Roman" w:cs="Times New Roman"/>
          <w:sz w:val="24"/>
          <w:szCs w:val="24"/>
        </w:rPr>
        <w:t xml:space="preserve">is </w:t>
      </w:r>
      <w:r w:rsidR="002D1C9A">
        <w:rPr>
          <w:rFonts w:ascii="Times New Roman" w:hAnsi="Times New Roman" w:cs="Times New Roman"/>
          <w:sz w:val="24"/>
          <w:szCs w:val="24"/>
        </w:rPr>
        <w:t xml:space="preserve">to ensure </w:t>
      </w:r>
      <w:r w:rsidR="00DF6B90">
        <w:rPr>
          <w:rFonts w:ascii="Times New Roman" w:hAnsi="Times New Roman" w:cs="Times New Roman"/>
          <w:sz w:val="24"/>
          <w:szCs w:val="24"/>
        </w:rPr>
        <w:t xml:space="preserve">the digital safety of all high-risk users, </w:t>
      </w:r>
      <w:r w:rsidR="0057513C">
        <w:rPr>
          <w:rFonts w:ascii="Times New Roman" w:hAnsi="Times New Roman" w:cs="Times New Roman"/>
          <w:sz w:val="24"/>
          <w:szCs w:val="24"/>
        </w:rPr>
        <w:t>not just journalists</w:t>
      </w:r>
      <w:r w:rsidR="00DF6B90">
        <w:rPr>
          <w:rFonts w:ascii="Times New Roman" w:hAnsi="Times New Roman" w:cs="Times New Roman"/>
          <w:sz w:val="24"/>
          <w:szCs w:val="24"/>
        </w:rPr>
        <w:t>.</w:t>
      </w:r>
      <w:r w:rsidR="00CA5582">
        <w:rPr>
          <w:rFonts w:ascii="Times New Roman" w:hAnsi="Times New Roman" w:cs="Times New Roman"/>
          <w:sz w:val="24"/>
          <w:szCs w:val="24"/>
        </w:rPr>
        <w:t xml:space="preserve"> </w:t>
      </w:r>
      <w:r w:rsidR="002E7386">
        <w:rPr>
          <w:rFonts w:ascii="Times New Roman" w:hAnsi="Times New Roman" w:cs="Times New Roman"/>
          <w:sz w:val="24"/>
          <w:szCs w:val="24"/>
        </w:rPr>
        <w:t>Stalke</w:t>
      </w:r>
      <w:r w:rsidR="00E6247F">
        <w:rPr>
          <w:rFonts w:ascii="Times New Roman" w:hAnsi="Times New Roman" w:cs="Times New Roman"/>
          <w:sz w:val="24"/>
          <w:szCs w:val="24"/>
        </w:rPr>
        <w:t>r</w:t>
      </w:r>
      <w:r w:rsidR="002E7386">
        <w:rPr>
          <w:rFonts w:ascii="Times New Roman" w:hAnsi="Times New Roman" w:cs="Times New Roman"/>
          <w:sz w:val="24"/>
          <w:szCs w:val="24"/>
        </w:rPr>
        <w:t>ware refers to tools</w:t>
      </w:r>
      <w:r w:rsidR="00E6247F">
        <w:rPr>
          <w:rFonts w:ascii="Times New Roman" w:hAnsi="Times New Roman" w:cs="Times New Roman"/>
          <w:sz w:val="24"/>
          <w:szCs w:val="24"/>
        </w:rPr>
        <w:t>—software programs, apps, and devices</w:t>
      </w:r>
      <w:r w:rsidR="00FC0AE8">
        <w:rPr>
          <w:rFonts w:ascii="Times New Roman" w:hAnsi="Times New Roman" w:cs="Times New Roman"/>
          <w:sz w:val="24"/>
          <w:szCs w:val="24"/>
        </w:rPr>
        <w:t xml:space="preserve">—that </w:t>
      </w:r>
      <w:r w:rsidR="0085464D">
        <w:rPr>
          <w:rFonts w:ascii="Times New Roman" w:hAnsi="Times New Roman" w:cs="Times New Roman"/>
          <w:sz w:val="24"/>
          <w:szCs w:val="24"/>
        </w:rPr>
        <w:t>allow</w:t>
      </w:r>
      <w:r w:rsidR="00FC0AE8">
        <w:rPr>
          <w:rFonts w:ascii="Times New Roman" w:hAnsi="Times New Roman" w:cs="Times New Roman"/>
          <w:sz w:val="24"/>
          <w:szCs w:val="24"/>
        </w:rPr>
        <w:t xml:space="preserve"> malicious actors to secretly spy on other individuals </w:t>
      </w:r>
      <w:r w:rsidR="00F42604">
        <w:rPr>
          <w:rFonts w:ascii="Times New Roman" w:hAnsi="Times New Roman" w:cs="Times New Roman"/>
          <w:sz w:val="24"/>
          <w:szCs w:val="24"/>
        </w:rPr>
        <w:t>via their mobile device.</w:t>
      </w:r>
      <w:r w:rsidR="00245DCA">
        <w:rPr>
          <w:rStyle w:val="FootnoteReference"/>
          <w:rFonts w:ascii="Times New Roman" w:hAnsi="Times New Roman" w:cs="Times New Roman"/>
          <w:sz w:val="24"/>
          <w:szCs w:val="24"/>
        </w:rPr>
        <w:footnoteReference w:id="6"/>
      </w:r>
      <w:r w:rsidR="00F42604">
        <w:rPr>
          <w:rFonts w:ascii="Times New Roman" w:hAnsi="Times New Roman" w:cs="Times New Roman"/>
          <w:sz w:val="24"/>
          <w:szCs w:val="24"/>
        </w:rPr>
        <w:t xml:space="preserve"> </w:t>
      </w:r>
      <w:r w:rsidR="00930DB8">
        <w:rPr>
          <w:rFonts w:ascii="Times New Roman" w:hAnsi="Times New Roman" w:cs="Times New Roman"/>
          <w:sz w:val="24"/>
          <w:szCs w:val="24"/>
        </w:rPr>
        <w:t xml:space="preserve">Stalkers need not be skilled </w:t>
      </w:r>
      <w:r w:rsidR="0060684A">
        <w:rPr>
          <w:rFonts w:ascii="Times New Roman" w:hAnsi="Times New Roman" w:cs="Times New Roman"/>
          <w:sz w:val="24"/>
          <w:szCs w:val="24"/>
        </w:rPr>
        <w:t>hackers to</w:t>
      </w:r>
      <w:r w:rsidR="00102169">
        <w:rPr>
          <w:rFonts w:ascii="Times New Roman" w:hAnsi="Times New Roman" w:cs="Times New Roman"/>
          <w:sz w:val="24"/>
          <w:szCs w:val="24"/>
        </w:rPr>
        <w:t xml:space="preserve"> </w:t>
      </w:r>
      <w:r w:rsidR="00272E46">
        <w:rPr>
          <w:rFonts w:ascii="Times New Roman" w:hAnsi="Times New Roman" w:cs="Times New Roman"/>
          <w:sz w:val="24"/>
          <w:szCs w:val="24"/>
        </w:rPr>
        <w:t>successfully</w:t>
      </w:r>
      <w:r w:rsidR="0060684A">
        <w:rPr>
          <w:rFonts w:ascii="Times New Roman" w:hAnsi="Times New Roman" w:cs="Times New Roman"/>
          <w:sz w:val="24"/>
          <w:szCs w:val="24"/>
        </w:rPr>
        <w:t xml:space="preserve"> target others—they </w:t>
      </w:r>
      <w:r w:rsidR="003F4A4C">
        <w:rPr>
          <w:rFonts w:ascii="Times New Roman" w:hAnsi="Times New Roman" w:cs="Times New Roman"/>
          <w:sz w:val="24"/>
          <w:szCs w:val="24"/>
        </w:rPr>
        <w:t>just</w:t>
      </w:r>
      <w:r w:rsidR="0060684A">
        <w:rPr>
          <w:rFonts w:ascii="Times New Roman" w:hAnsi="Times New Roman" w:cs="Times New Roman"/>
          <w:sz w:val="24"/>
          <w:szCs w:val="24"/>
        </w:rPr>
        <w:t xml:space="preserve"> need </w:t>
      </w:r>
      <w:r w:rsidR="00227F1A">
        <w:rPr>
          <w:rFonts w:ascii="Times New Roman" w:hAnsi="Times New Roman" w:cs="Times New Roman"/>
          <w:sz w:val="24"/>
          <w:szCs w:val="24"/>
        </w:rPr>
        <w:t>easily accessible consumer spyware and an opportunity to install it</w:t>
      </w:r>
      <w:r w:rsidR="00D14852">
        <w:rPr>
          <w:rFonts w:ascii="Times New Roman" w:hAnsi="Times New Roman" w:cs="Times New Roman"/>
          <w:sz w:val="24"/>
          <w:szCs w:val="24"/>
        </w:rPr>
        <w:t xml:space="preserve"> on one’s device.</w:t>
      </w:r>
      <w:r w:rsidR="0045651A">
        <w:rPr>
          <w:rStyle w:val="FootnoteReference"/>
          <w:rFonts w:ascii="Times New Roman" w:hAnsi="Times New Roman" w:cs="Times New Roman"/>
          <w:sz w:val="24"/>
          <w:szCs w:val="24"/>
        </w:rPr>
        <w:footnoteReference w:id="7"/>
      </w:r>
      <w:r w:rsidR="00D14852">
        <w:rPr>
          <w:rFonts w:ascii="Times New Roman" w:hAnsi="Times New Roman" w:cs="Times New Roman"/>
          <w:sz w:val="24"/>
          <w:szCs w:val="24"/>
        </w:rPr>
        <w:t xml:space="preserve"> </w:t>
      </w:r>
      <w:r w:rsidR="00D326EB">
        <w:rPr>
          <w:rFonts w:ascii="Times New Roman" w:hAnsi="Times New Roman" w:cs="Times New Roman"/>
          <w:sz w:val="24"/>
          <w:szCs w:val="24"/>
        </w:rPr>
        <w:t>The recent rise of this industry put</w:t>
      </w:r>
      <w:r w:rsidR="00423193">
        <w:rPr>
          <w:rFonts w:ascii="Times New Roman" w:hAnsi="Times New Roman" w:cs="Times New Roman"/>
          <w:sz w:val="24"/>
          <w:szCs w:val="24"/>
        </w:rPr>
        <w:t>s</w:t>
      </w:r>
      <w:r w:rsidR="00D90408">
        <w:rPr>
          <w:rFonts w:ascii="Times New Roman" w:hAnsi="Times New Roman" w:cs="Times New Roman"/>
          <w:sz w:val="24"/>
          <w:szCs w:val="24"/>
        </w:rPr>
        <w:t xml:space="preserve"> high risk users such as</w:t>
      </w:r>
      <w:r w:rsidR="00D326EB">
        <w:rPr>
          <w:rFonts w:ascii="Times New Roman" w:hAnsi="Times New Roman" w:cs="Times New Roman"/>
          <w:sz w:val="24"/>
          <w:szCs w:val="24"/>
        </w:rPr>
        <w:t xml:space="preserve"> </w:t>
      </w:r>
      <w:r w:rsidR="00AC0AC2">
        <w:rPr>
          <w:rFonts w:ascii="Times New Roman" w:hAnsi="Times New Roman" w:cs="Times New Roman"/>
          <w:sz w:val="24"/>
          <w:szCs w:val="24"/>
        </w:rPr>
        <w:t>journalists, political activists, and abuse victims at serious risk.</w:t>
      </w:r>
      <w:r w:rsidR="00245DCA">
        <w:rPr>
          <w:rStyle w:val="FootnoteReference"/>
          <w:rFonts w:ascii="Times New Roman" w:hAnsi="Times New Roman" w:cs="Times New Roman"/>
          <w:sz w:val="24"/>
          <w:szCs w:val="24"/>
        </w:rPr>
        <w:footnoteReference w:id="8"/>
      </w:r>
      <w:r w:rsidR="00D4193C">
        <w:rPr>
          <w:rFonts w:ascii="Times New Roman" w:hAnsi="Times New Roman" w:cs="Times New Roman"/>
          <w:sz w:val="24"/>
          <w:szCs w:val="24"/>
        </w:rPr>
        <w:t xml:space="preserve"> Therefore</w:t>
      </w:r>
      <w:r w:rsidR="00E52670">
        <w:rPr>
          <w:rFonts w:ascii="Times New Roman" w:hAnsi="Times New Roman" w:cs="Times New Roman"/>
          <w:sz w:val="24"/>
          <w:szCs w:val="24"/>
        </w:rPr>
        <w:t>, states must work together to</w:t>
      </w:r>
      <w:r w:rsidR="00272E46">
        <w:rPr>
          <w:rFonts w:ascii="Times New Roman" w:hAnsi="Times New Roman" w:cs="Times New Roman"/>
          <w:sz w:val="24"/>
          <w:szCs w:val="24"/>
        </w:rPr>
        <w:t xml:space="preserve"> eradicate</w:t>
      </w:r>
      <w:r w:rsidR="00E21364">
        <w:rPr>
          <w:rFonts w:ascii="Times New Roman" w:hAnsi="Times New Roman" w:cs="Times New Roman"/>
          <w:sz w:val="24"/>
          <w:szCs w:val="24"/>
        </w:rPr>
        <w:t xml:space="preserve"> </w:t>
      </w:r>
      <w:r w:rsidR="002F6673">
        <w:rPr>
          <w:rFonts w:ascii="Times New Roman" w:hAnsi="Times New Roman" w:cs="Times New Roman"/>
          <w:sz w:val="24"/>
          <w:szCs w:val="24"/>
        </w:rPr>
        <w:t>stalkerware.</w:t>
      </w:r>
    </w:p>
    <w:p w14:paraId="5E359E78" w14:textId="4EEC4805" w:rsidR="002F6673" w:rsidRDefault="002F6673" w:rsidP="000E5574">
      <w:pPr>
        <w:rPr>
          <w:rFonts w:ascii="Times New Roman" w:hAnsi="Times New Roman" w:cs="Times New Roman"/>
          <w:sz w:val="24"/>
          <w:szCs w:val="24"/>
        </w:rPr>
      </w:pPr>
      <w:r>
        <w:rPr>
          <w:rFonts w:ascii="Times New Roman" w:hAnsi="Times New Roman" w:cs="Times New Roman"/>
          <w:sz w:val="24"/>
          <w:szCs w:val="24"/>
        </w:rPr>
        <w:t xml:space="preserve">One avenue </w:t>
      </w:r>
      <w:r w:rsidR="00F86623">
        <w:rPr>
          <w:rFonts w:ascii="Times New Roman" w:hAnsi="Times New Roman" w:cs="Times New Roman"/>
          <w:sz w:val="24"/>
          <w:szCs w:val="24"/>
        </w:rPr>
        <w:t>by</w:t>
      </w:r>
      <w:r w:rsidR="00FC75DF">
        <w:rPr>
          <w:rFonts w:ascii="Times New Roman" w:hAnsi="Times New Roman" w:cs="Times New Roman"/>
          <w:sz w:val="24"/>
          <w:szCs w:val="24"/>
        </w:rPr>
        <w:t xml:space="preserve"> which states </w:t>
      </w:r>
      <w:r w:rsidR="006E3453">
        <w:rPr>
          <w:rFonts w:ascii="Times New Roman" w:hAnsi="Times New Roman" w:cs="Times New Roman"/>
          <w:sz w:val="24"/>
          <w:szCs w:val="24"/>
        </w:rPr>
        <w:t xml:space="preserve">can </w:t>
      </w:r>
      <w:r w:rsidR="001D0954">
        <w:rPr>
          <w:rFonts w:ascii="Times New Roman" w:hAnsi="Times New Roman" w:cs="Times New Roman"/>
          <w:sz w:val="24"/>
          <w:szCs w:val="24"/>
        </w:rPr>
        <w:t xml:space="preserve">begin to </w:t>
      </w:r>
      <w:r w:rsidR="00272E46">
        <w:rPr>
          <w:rFonts w:ascii="Times New Roman" w:hAnsi="Times New Roman" w:cs="Times New Roman"/>
          <w:sz w:val="24"/>
          <w:szCs w:val="24"/>
        </w:rPr>
        <w:t xml:space="preserve">suppress </w:t>
      </w:r>
      <w:r w:rsidR="00E34660">
        <w:rPr>
          <w:rFonts w:ascii="Times New Roman" w:hAnsi="Times New Roman" w:cs="Times New Roman"/>
          <w:sz w:val="24"/>
          <w:szCs w:val="24"/>
        </w:rPr>
        <w:t>stalkerware is the antivirus industry. More spe</w:t>
      </w:r>
      <w:r w:rsidR="0056120D">
        <w:rPr>
          <w:rFonts w:ascii="Times New Roman" w:hAnsi="Times New Roman" w:cs="Times New Roman"/>
          <w:sz w:val="24"/>
          <w:szCs w:val="24"/>
        </w:rPr>
        <w:t xml:space="preserve">cifically, </w:t>
      </w:r>
      <w:r w:rsidR="009A2FA2">
        <w:rPr>
          <w:rFonts w:ascii="Times New Roman" w:hAnsi="Times New Roman" w:cs="Times New Roman"/>
          <w:sz w:val="24"/>
          <w:szCs w:val="24"/>
        </w:rPr>
        <w:t xml:space="preserve">governments should require that antivirus </w:t>
      </w:r>
      <w:r w:rsidR="00CB6807">
        <w:rPr>
          <w:rFonts w:ascii="Times New Roman" w:hAnsi="Times New Roman" w:cs="Times New Roman"/>
          <w:sz w:val="24"/>
          <w:szCs w:val="24"/>
        </w:rPr>
        <w:t>software</w:t>
      </w:r>
      <w:r w:rsidR="00E81775">
        <w:rPr>
          <w:rFonts w:ascii="Times New Roman" w:hAnsi="Times New Roman" w:cs="Times New Roman"/>
          <w:sz w:val="24"/>
          <w:szCs w:val="24"/>
        </w:rPr>
        <w:t xml:space="preserve"> clearly</w:t>
      </w:r>
      <w:r w:rsidR="00915964">
        <w:rPr>
          <w:rFonts w:ascii="Times New Roman" w:hAnsi="Times New Roman" w:cs="Times New Roman"/>
          <w:sz w:val="24"/>
          <w:szCs w:val="24"/>
        </w:rPr>
        <w:t xml:space="preserve"> warns users when </w:t>
      </w:r>
      <w:r w:rsidR="00784EDB">
        <w:rPr>
          <w:rFonts w:ascii="Times New Roman" w:hAnsi="Times New Roman" w:cs="Times New Roman"/>
          <w:sz w:val="24"/>
          <w:szCs w:val="24"/>
        </w:rPr>
        <w:t xml:space="preserve">instances of stalkerware are found on a device. </w:t>
      </w:r>
      <w:r w:rsidR="00D869A7">
        <w:rPr>
          <w:rFonts w:ascii="Times New Roman" w:hAnsi="Times New Roman" w:cs="Times New Roman"/>
          <w:sz w:val="24"/>
          <w:szCs w:val="24"/>
        </w:rPr>
        <w:t>Flagging stalkerware as suspect</w:t>
      </w:r>
      <w:r w:rsidR="009B11C1">
        <w:rPr>
          <w:rFonts w:ascii="Times New Roman" w:hAnsi="Times New Roman" w:cs="Times New Roman"/>
          <w:sz w:val="24"/>
          <w:szCs w:val="24"/>
        </w:rPr>
        <w:t xml:space="preserve"> but “not a virus”</w:t>
      </w:r>
      <w:r w:rsidR="00346C13">
        <w:rPr>
          <w:rFonts w:ascii="Times New Roman" w:hAnsi="Times New Roman" w:cs="Times New Roman"/>
          <w:sz w:val="24"/>
          <w:szCs w:val="24"/>
        </w:rPr>
        <w:t xml:space="preserve"> as was often done in the past is not </w:t>
      </w:r>
      <w:r w:rsidR="00753ED1">
        <w:rPr>
          <w:rFonts w:ascii="Times New Roman" w:hAnsi="Times New Roman" w:cs="Times New Roman"/>
          <w:sz w:val="24"/>
          <w:szCs w:val="24"/>
        </w:rPr>
        <w:t xml:space="preserve">enough. Instead, </w:t>
      </w:r>
      <w:r w:rsidR="00AC3B9B">
        <w:rPr>
          <w:rFonts w:ascii="Times New Roman" w:hAnsi="Times New Roman" w:cs="Times New Roman"/>
          <w:sz w:val="24"/>
          <w:szCs w:val="24"/>
        </w:rPr>
        <w:t>when</w:t>
      </w:r>
      <w:r w:rsidR="00CC396C">
        <w:rPr>
          <w:rFonts w:ascii="Times New Roman" w:hAnsi="Times New Roman" w:cs="Times New Roman"/>
          <w:sz w:val="24"/>
          <w:szCs w:val="24"/>
        </w:rPr>
        <w:t xml:space="preserve"> stalkerware is</w:t>
      </w:r>
      <w:r w:rsidR="00AC3B9B">
        <w:rPr>
          <w:rFonts w:ascii="Times New Roman" w:hAnsi="Times New Roman" w:cs="Times New Roman"/>
          <w:sz w:val="24"/>
          <w:szCs w:val="24"/>
        </w:rPr>
        <w:t xml:space="preserve"> </w:t>
      </w:r>
      <w:r w:rsidR="00227DFE">
        <w:rPr>
          <w:rFonts w:ascii="Times New Roman" w:hAnsi="Times New Roman" w:cs="Times New Roman"/>
          <w:sz w:val="24"/>
          <w:szCs w:val="24"/>
        </w:rPr>
        <w:t>identified</w:t>
      </w:r>
      <w:r w:rsidR="00AC3B9B">
        <w:rPr>
          <w:rFonts w:ascii="Times New Roman" w:hAnsi="Times New Roman" w:cs="Times New Roman"/>
          <w:sz w:val="24"/>
          <w:szCs w:val="24"/>
        </w:rPr>
        <w:t xml:space="preserve"> on a device</w:t>
      </w:r>
      <w:r w:rsidR="00CC396C">
        <w:rPr>
          <w:rFonts w:ascii="Times New Roman" w:hAnsi="Times New Roman" w:cs="Times New Roman"/>
          <w:sz w:val="24"/>
          <w:szCs w:val="24"/>
        </w:rPr>
        <w:t>,</w:t>
      </w:r>
      <w:r w:rsidR="00AC3B9B">
        <w:rPr>
          <w:rFonts w:ascii="Times New Roman" w:hAnsi="Times New Roman" w:cs="Times New Roman"/>
          <w:sz w:val="24"/>
          <w:szCs w:val="24"/>
        </w:rPr>
        <w:t xml:space="preserve"> </w:t>
      </w:r>
      <w:r w:rsidR="00753ED1">
        <w:rPr>
          <w:rFonts w:ascii="Times New Roman" w:hAnsi="Times New Roman" w:cs="Times New Roman"/>
          <w:sz w:val="24"/>
          <w:szCs w:val="24"/>
        </w:rPr>
        <w:t>users should receive a</w:t>
      </w:r>
      <w:r w:rsidR="00DC32BA">
        <w:rPr>
          <w:rFonts w:ascii="Times New Roman" w:hAnsi="Times New Roman" w:cs="Times New Roman"/>
          <w:sz w:val="24"/>
          <w:szCs w:val="24"/>
        </w:rPr>
        <w:t xml:space="preserve">n unmistakable </w:t>
      </w:r>
      <w:r w:rsidR="00753ED1">
        <w:rPr>
          <w:rFonts w:ascii="Times New Roman" w:hAnsi="Times New Roman" w:cs="Times New Roman"/>
          <w:sz w:val="24"/>
          <w:szCs w:val="24"/>
        </w:rPr>
        <w:t>privacy alert</w:t>
      </w:r>
      <w:r w:rsidR="00DC32BA">
        <w:rPr>
          <w:rFonts w:ascii="Times New Roman" w:hAnsi="Times New Roman" w:cs="Times New Roman"/>
          <w:sz w:val="24"/>
          <w:szCs w:val="24"/>
        </w:rPr>
        <w:t xml:space="preserve"> and </w:t>
      </w:r>
      <w:r w:rsidR="009363A9">
        <w:rPr>
          <w:rFonts w:ascii="Times New Roman" w:hAnsi="Times New Roman" w:cs="Times New Roman"/>
          <w:sz w:val="24"/>
          <w:szCs w:val="24"/>
        </w:rPr>
        <w:t xml:space="preserve">be </w:t>
      </w:r>
      <w:r w:rsidR="00DC32BA">
        <w:rPr>
          <w:rFonts w:ascii="Times New Roman" w:hAnsi="Times New Roman" w:cs="Times New Roman"/>
          <w:sz w:val="24"/>
          <w:szCs w:val="24"/>
        </w:rPr>
        <w:t>provided</w:t>
      </w:r>
      <w:r w:rsidR="00FC0865">
        <w:rPr>
          <w:rFonts w:ascii="Times New Roman" w:hAnsi="Times New Roman" w:cs="Times New Roman"/>
          <w:sz w:val="24"/>
          <w:szCs w:val="24"/>
        </w:rPr>
        <w:t xml:space="preserve"> with</w:t>
      </w:r>
      <w:r w:rsidR="00DC32BA">
        <w:rPr>
          <w:rFonts w:ascii="Times New Roman" w:hAnsi="Times New Roman" w:cs="Times New Roman"/>
          <w:sz w:val="24"/>
          <w:szCs w:val="24"/>
        </w:rPr>
        <w:t xml:space="preserve"> the option</w:t>
      </w:r>
      <w:r w:rsidR="009363A9">
        <w:rPr>
          <w:rFonts w:ascii="Times New Roman" w:hAnsi="Times New Roman" w:cs="Times New Roman"/>
          <w:sz w:val="24"/>
          <w:szCs w:val="24"/>
        </w:rPr>
        <w:t xml:space="preserve"> to </w:t>
      </w:r>
      <w:r w:rsidR="00CE5500">
        <w:rPr>
          <w:rFonts w:ascii="Times New Roman" w:hAnsi="Times New Roman" w:cs="Times New Roman"/>
          <w:sz w:val="24"/>
          <w:szCs w:val="24"/>
        </w:rPr>
        <w:t xml:space="preserve">remove </w:t>
      </w:r>
      <w:r w:rsidR="00657502">
        <w:rPr>
          <w:rFonts w:ascii="Times New Roman" w:hAnsi="Times New Roman" w:cs="Times New Roman"/>
          <w:sz w:val="24"/>
          <w:szCs w:val="24"/>
        </w:rPr>
        <w:t>this form of malware.</w:t>
      </w:r>
      <w:r w:rsidR="00E61903">
        <w:rPr>
          <w:rStyle w:val="FootnoteReference"/>
          <w:rFonts w:ascii="Times New Roman" w:hAnsi="Times New Roman" w:cs="Times New Roman"/>
          <w:sz w:val="24"/>
          <w:szCs w:val="24"/>
        </w:rPr>
        <w:footnoteReference w:id="9"/>
      </w:r>
    </w:p>
    <w:p w14:paraId="58DBAB46" w14:textId="08691306" w:rsidR="000E5574" w:rsidRDefault="00766B79" w:rsidP="00144988">
      <w:pPr>
        <w:rPr>
          <w:rFonts w:ascii="Times New Roman" w:hAnsi="Times New Roman" w:cs="Times New Roman"/>
          <w:sz w:val="24"/>
          <w:szCs w:val="24"/>
        </w:rPr>
      </w:pPr>
      <w:r>
        <w:rPr>
          <w:rFonts w:ascii="Times New Roman" w:hAnsi="Times New Roman" w:cs="Times New Roman"/>
          <w:sz w:val="24"/>
          <w:szCs w:val="24"/>
        </w:rPr>
        <w:t>Another</w:t>
      </w:r>
      <w:r w:rsidR="00227DFE">
        <w:rPr>
          <w:rFonts w:ascii="Times New Roman" w:hAnsi="Times New Roman" w:cs="Times New Roman"/>
          <w:sz w:val="24"/>
          <w:szCs w:val="24"/>
        </w:rPr>
        <w:t xml:space="preserve"> avenue </w:t>
      </w:r>
      <w:r w:rsidR="00EF3D0B">
        <w:rPr>
          <w:rFonts w:ascii="Times New Roman" w:hAnsi="Times New Roman" w:cs="Times New Roman"/>
          <w:sz w:val="24"/>
          <w:szCs w:val="24"/>
        </w:rPr>
        <w:t xml:space="preserve">by which states </w:t>
      </w:r>
      <w:r w:rsidR="00C92CC9">
        <w:rPr>
          <w:rFonts w:ascii="Times New Roman" w:hAnsi="Times New Roman" w:cs="Times New Roman"/>
          <w:sz w:val="24"/>
          <w:szCs w:val="24"/>
        </w:rPr>
        <w:t>can slow the spread of stalkerware</w:t>
      </w:r>
      <w:r w:rsidR="00865219">
        <w:rPr>
          <w:rFonts w:ascii="Times New Roman" w:hAnsi="Times New Roman" w:cs="Times New Roman"/>
          <w:sz w:val="24"/>
          <w:szCs w:val="24"/>
        </w:rPr>
        <w:t xml:space="preserve"> is law</w:t>
      </w:r>
      <w:r w:rsidR="004A4265">
        <w:rPr>
          <w:rFonts w:ascii="Times New Roman" w:hAnsi="Times New Roman" w:cs="Times New Roman"/>
          <w:sz w:val="24"/>
          <w:szCs w:val="24"/>
        </w:rPr>
        <w:t xml:space="preserve"> enforcement</w:t>
      </w:r>
      <w:r w:rsidR="00865219">
        <w:rPr>
          <w:rFonts w:ascii="Times New Roman" w:hAnsi="Times New Roman" w:cs="Times New Roman"/>
          <w:sz w:val="24"/>
          <w:szCs w:val="24"/>
        </w:rPr>
        <w:t xml:space="preserve">. </w:t>
      </w:r>
      <w:r w:rsidR="0034184E">
        <w:rPr>
          <w:rFonts w:ascii="Times New Roman" w:hAnsi="Times New Roman" w:cs="Times New Roman"/>
          <w:sz w:val="24"/>
          <w:szCs w:val="24"/>
        </w:rPr>
        <w:t xml:space="preserve">In the United States, </w:t>
      </w:r>
      <w:r w:rsidR="00723751">
        <w:rPr>
          <w:rFonts w:ascii="Times New Roman" w:hAnsi="Times New Roman" w:cs="Times New Roman"/>
          <w:sz w:val="24"/>
          <w:szCs w:val="24"/>
        </w:rPr>
        <w:t xml:space="preserve">existing </w:t>
      </w:r>
      <w:r w:rsidR="00795D25">
        <w:rPr>
          <w:rFonts w:ascii="Times New Roman" w:hAnsi="Times New Roman" w:cs="Times New Roman"/>
          <w:sz w:val="24"/>
          <w:szCs w:val="24"/>
        </w:rPr>
        <w:t xml:space="preserve">computer crime laws like the Wiretap Act, the </w:t>
      </w:r>
      <w:r w:rsidR="007B4BA3">
        <w:rPr>
          <w:rFonts w:ascii="Times New Roman" w:hAnsi="Times New Roman" w:cs="Times New Roman"/>
          <w:sz w:val="24"/>
          <w:szCs w:val="24"/>
        </w:rPr>
        <w:t>Computer Fraud and Abuse Act, and state-level two-party-consent</w:t>
      </w:r>
      <w:r w:rsidR="00F100C2">
        <w:rPr>
          <w:rFonts w:ascii="Times New Roman" w:hAnsi="Times New Roman" w:cs="Times New Roman"/>
          <w:sz w:val="24"/>
          <w:szCs w:val="24"/>
        </w:rPr>
        <w:t xml:space="preserve"> recording laws apply to a significant portion of stalkerware companies. </w:t>
      </w:r>
      <w:r w:rsidR="00E02E70">
        <w:rPr>
          <w:rFonts w:ascii="Times New Roman" w:hAnsi="Times New Roman" w:cs="Times New Roman"/>
          <w:sz w:val="24"/>
          <w:szCs w:val="24"/>
        </w:rPr>
        <w:t>These pieces of legislation make it illegal to</w:t>
      </w:r>
      <w:r w:rsidR="00E47798">
        <w:rPr>
          <w:rFonts w:ascii="Times New Roman" w:hAnsi="Times New Roman" w:cs="Times New Roman"/>
          <w:sz w:val="24"/>
          <w:szCs w:val="24"/>
        </w:rPr>
        <w:t xml:space="preserve"> manufacture, sell, or advertise prod</w:t>
      </w:r>
      <w:r w:rsidR="00A93AA8">
        <w:rPr>
          <w:rFonts w:ascii="Times New Roman" w:hAnsi="Times New Roman" w:cs="Times New Roman"/>
          <w:sz w:val="24"/>
          <w:szCs w:val="24"/>
        </w:rPr>
        <w:t>ucts knowing or having reason to know that its design renders it “primarily useful”</w:t>
      </w:r>
      <w:r w:rsidR="00927B6D">
        <w:rPr>
          <w:rFonts w:ascii="Times New Roman" w:hAnsi="Times New Roman" w:cs="Times New Roman"/>
          <w:sz w:val="24"/>
          <w:szCs w:val="24"/>
        </w:rPr>
        <w:t xml:space="preserve"> </w:t>
      </w:r>
      <w:r w:rsidR="00927B6D">
        <w:rPr>
          <w:rFonts w:ascii="Times New Roman" w:hAnsi="Times New Roman" w:cs="Times New Roman"/>
          <w:sz w:val="24"/>
          <w:szCs w:val="24"/>
        </w:rPr>
        <w:lastRenderedPageBreak/>
        <w:t>for the covert interception of electronic, wire, or oral communications</w:t>
      </w:r>
      <w:r w:rsidR="007A792E">
        <w:rPr>
          <w:rFonts w:ascii="Times New Roman" w:hAnsi="Times New Roman" w:cs="Times New Roman"/>
          <w:sz w:val="24"/>
          <w:szCs w:val="24"/>
        </w:rPr>
        <w:t>.</w:t>
      </w:r>
      <w:r w:rsidR="00FB0026">
        <w:rPr>
          <w:rStyle w:val="FootnoteReference"/>
          <w:rFonts w:ascii="Times New Roman" w:hAnsi="Times New Roman" w:cs="Times New Roman"/>
          <w:sz w:val="24"/>
          <w:szCs w:val="24"/>
        </w:rPr>
        <w:footnoteReference w:id="10"/>
      </w:r>
      <w:r w:rsidR="007A792E">
        <w:rPr>
          <w:rFonts w:ascii="Times New Roman" w:hAnsi="Times New Roman" w:cs="Times New Roman"/>
          <w:sz w:val="24"/>
          <w:szCs w:val="24"/>
        </w:rPr>
        <w:t xml:space="preserve"> However, many stalkerware companies </w:t>
      </w:r>
      <w:r w:rsidR="00824CF4">
        <w:rPr>
          <w:rFonts w:ascii="Times New Roman" w:hAnsi="Times New Roman" w:cs="Times New Roman"/>
          <w:sz w:val="24"/>
          <w:szCs w:val="24"/>
        </w:rPr>
        <w:t xml:space="preserve">sidestep these laws by </w:t>
      </w:r>
      <w:r w:rsidR="00CD6E88">
        <w:rPr>
          <w:rFonts w:ascii="Times New Roman" w:hAnsi="Times New Roman" w:cs="Times New Roman"/>
          <w:sz w:val="24"/>
          <w:szCs w:val="24"/>
        </w:rPr>
        <w:t>advertising their product as</w:t>
      </w:r>
      <w:r w:rsidR="007C4524">
        <w:rPr>
          <w:rFonts w:ascii="Times New Roman" w:hAnsi="Times New Roman" w:cs="Times New Roman"/>
          <w:sz w:val="24"/>
          <w:szCs w:val="24"/>
        </w:rPr>
        <w:t xml:space="preserve"> primarily</w:t>
      </w:r>
      <w:r w:rsidR="00731800">
        <w:rPr>
          <w:rFonts w:ascii="Times New Roman" w:hAnsi="Times New Roman" w:cs="Times New Roman"/>
          <w:sz w:val="24"/>
          <w:szCs w:val="24"/>
        </w:rPr>
        <w:t xml:space="preserve"> </w:t>
      </w:r>
      <w:r w:rsidR="00CB74C5">
        <w:rPr>
          <w:rFonts w:ascii="Times New Roman" w:hAnsi="Times New Roman" w:cs="Times New Roman"/>
          <w:sz w:val="24"/>
          <w:szCs w:val="24"/>
        </w:rPr>
        <w:t xml:space="preserve">a </w:t>
      </w:r>
      <w:r w:rsidR="00CD6E88">
        <w:rPr>
          <w:rFonts w:ascii="Times New Roman" w:hAnsi="Times New Roman" w:cs="Times New Roman"/>
          <w:sz w:val="24"/>
          <w:szCs w:val="24"/>
        </w:rPr>
        <w:t>child-monitoring service</w:t>
      </w:r>
      <w:r w:rsidR="002907F5">
        <w:rPr>
          <w:rFonts w:ascii="Times New Roman" w:hAnsi="Times New Roman" w:cs="Times New Roman"/>
          <w:sz w:val="24"/>
          <w:szCs w:val="24"/>
        </w:rPr>
        <w:t xml:space="preserve">, as parents do not need consent </w:t>
      </w:r>
      <w:r w:rsidR="00701D67">
        <w:rPr>
          <w:rFonts w:ascii="Times New Roman" w:hAnsi="Times New Roman" w:cs="Times New Roman"/>
          <w:sz w:val="24"/>
          <w:szCs w:val="24"/>
        </w:rPr>
        <w:t>from their children to install secret software on their phones.</w:t>
      </w:r>
      <w:r w:rsidR="00E61903">
        <w:rPr>
          <w:rStyle w:val="FootnoteReference"/>
          <w:rFonts w:ascii="Times New Roman" w:hAnsi="Times New Roman" w:cs="Times New Roman"/>
          <w:sz w:val="24"/>
          <w:szCs w:val="24"/>
        </w:rPr>
        <w:footnoteReference w:id="11"/>
      </w:r>
      <w:r w:rsidR="00EE7239">
        <w:rPr>
          <w:rFonts w:ascii="Times New Roman" w:hAnsi="Times New Roman" w:cs="Times New Roman"/>
          <w:sz w:val="24"/>
          <w:szCs w:val="24"/>
        </w:rPr>
        <w:t xml:space="preserve"> Governments must see through th</w:t>
      </w:r>
      <w:r w:rsidR="00B73795">
        <w:rPr>
          <w:rFonts w:ascii="Times New Roman" w:hAnsi="Times New Roman" w:cs="Times New Roman"/>
          <w:sz w:val="24"/>
          <w:szCs w:val="24"/>
        </w:rPr>
        <w:t>is guise and begin prosecuting stalkerware companies.</w:t>
      </w:r>
    </w:p>
    <w:p w14:paraId="2971C0B8" w14:textId="613F31CD" w:rsidR="00F6397C" w:rsidRDefault="00BB1198" w:rsidP="00F6397C">
      <w:pPr>
        <w:rPr>
          <w:rFonts w:ascii="Times New Roman" w:hAnsi="Times New Roman" w:cs="Times New Roman"/>
          <w:sz w:val="24"/>
          <w:szCs w:val="24"/>
        </w:rPr>
      </w:pPr>
      <w:r>
        <w:rPr>
          <w:rFonts w:ascii="Times New Roman" w:hAnsi="Times New Roman" w:cs="Times New Roman"/>
          <w:sz w:val="24"/>
          <w:szCs w:val="24"/>
        </w:rPr>
        <w:t>Section 6. Justification.</w:t>
      </w:r>
      <w:r w:rsidR="002B17FB">
        <w:rPr>
          <w:rFonts w:ascii="Times New Roman" w:hAnsi="Times New Roman" w:cs="Times New Roman"/>
          <w:sz w:val="24"/>
          <w:szCs w:val="24"/>
        </w:rPr>
        <w:t xml:space="preserve"> One </w:t>
      </w:r>
      <w:r w:rsidR="00EA6541">
        <w:rPr>
          <w:rFonts w:ascii="Times New Roman" w:hAnsi="Times New Roman" w:cs="Times New Roman"/>
          <w:sz w:val="24"/>
          <w:szCs w:val="24"/>
        </w:rPr>
        <w:t xml:space="preserve">expected criticism of our proposed amendment is </w:t>
      </w:r>
      <w:r w:rsidR="008A7411">
        <w:rPr>
          <w:rFonts w:ascii="Times New Roman" w:hAnsi="Times New Roman" w:cs="Times New Roman"/>
          <w:sz w:val="24"/>
          <w:szCs w:val="24"/>
        </w:rPr>
        <w:t xml:space="preserve">that the perpetrators (i.e., individuals who secretly install software on another individual’s device without their consent and use it as a tool for spying) should be punished under the law, not the developers of stalkerware. </w:t>
      </w:r>
      <w:r w:rsidR="00442173">
        <w:rPr>
          <w:rFonts w:ascii="Times New Roman" w:hAnsi="Times New Roman" w:cs="Times New Roman"/>
          <w:sz w:val="24"/>
          <w:szCs w:val="24"/>
        </w:rPr>
        <w:t xml:space="preserve">While we agree that </w:t>
      </w:r>
      <w:r w:rsidR="00D870A8">
        <w:rPr>
          <w:rFonts w:ascii="Times New Roman" w:hAnsi="Times New Roman" w:cs="Times New Roman"/>
          <w:sz w:val="24"/>
          <w:szCs w:val="24"/>
        </w:rPr>
        <w:t xml:space="preserve">the individuals who use </w:t>
      </w:r>
      <w:r w:rsidR="005B1F43">
        <w:rPr>
          <w:rFonts w:ascii="Times New Roman" w:hAnsi="Times New Roman" w:cs="Times New Roman"/>
          <w:sz w:val="24"/>
          <w:szCs w:val="24"/>
        </w:rPr>
        <w:t xml:space="preserve">this software to stalk and harass others should be subject to criminal charges, </w:t>
      </w:r>
      <w:r w:rsidR="00B30ECD">
        <w:rPr>
          <w:rFonts w:ascii="Times New Roman" w:hAnsi="Times New Roman" w:cs="Times New Roman"/>
          <w:sz w:val="24"/>
          <w:szCs w:val="24"/>
        </w:rPr>
        <w:t xml:space="preserve">it is imperative that those involved in the </w:t>
      </w:r>
      <w:r w:rsidR="00136F44">
        <w:rPr>
          <w:rFonts w:ascii="Times New Roman" w:hAnsi="Times New Roman" w:cs="Times New Roman"/>
          <w:sz w:val="24"/>
          <w:szCs w:val="24"/>
        </w:rPr>
        <w:t xml:space="preserve">manufacture, sale, and advertisement of stalkerware </w:t>
      </w:r>
      <w:r w:rsidR="002459A8">
        <w:rPr>
          <w:rFonts w:ascii="Times New Roman" w:hAnsi="Times New Roman" w:cs="Times New Roman"/>
          <w:sz w:val="24"/>
          <w:szCs w:val="24"/>
        </w:rPr>
        <w:t xml:space="preserve">also face </w:t>
      </w:r>
      <w:r w:rsidR="000D5571">
        <w:rPr>
          <w:rFonts w:ascii="Times New Roman" w:hAnsi="Times New Roman" w:cs="Times New Roman"/>
          <w:sz w:val="24"/>
          <w:szCs w:val="24"/>
        </w:rPr>
        <w:t>serious punishment</w:t>
      </w:r>
      <w:r w:rsidR="00746A0B">
        <w:rPr>
          <w:rFonts w:ascii="Times New Roman" w:hAnsi="Times New Roman" w:cs="Times New Roman"/>
          <w:sz w:val="24"/>
          <w:szCs w:val="24"/>
        </w:rPr>
        <w:t xml:space="preserve"> in order to </w:t>
      </w:r>
      <w:r w:rsidR="002F2B04">
        <w:rPr>
          <w:rFonts w:ascii="Times New Roman" w:hAnsi="Times New Roman" w:cs="Times New Roman"/>
          <w:sz w:val="24"/>
          <w:szCs w:val="24"/>
        </w:rPr>
        <w:t>“</w:t>
      </w:r>
      <w:r w:rsidR="00BF37C5">
        <w:rPr>
          <w:rFonts w:ascii="Times New Roman" w:hAnsi="Times New Roman" w:cs="Times New Roman"/>
          <w:sz w:val="24"/>
          <w:szCs w:val="24"/>
        </w:rPr>
        <w:t>dry up the source</w:t>
      </w:r>
      <w:r w:rsidR="002F2B04">
        <w:rPr>
          <w:rFonts w:ascii="Times New Roman" w:hAnsi="Times New Roman" w:cs="Times New Roman"/>
          <w:sz w:val="24"/>
          <w:szCs w:val="24"/>
        </w:rPr>
        <w:t>” so to speak</w:t>
      </w:r>
      <w:r w:rsidR="00BF37C5">
        <w:rPr>
          <w:rFonts w:ascii="Times New Roman" w:hAnsi="Times New Roman" w:cs="Times New Roman"/>
          <w:sz w:val="24"/>
          <w:szCs w:val="24"/>
        </w:rPr>
        <w:t>.</w:t>
      </w:r>
      <w:r w:rsidR="002F2B04">
        <w:rPr>
          <w:rFonts w:ascii="Times New Roman" w:hAnsi="Times New Roman" w:cs="Times New Roman"/>
          <w:sz w:val="24"/>
          <w:szCs w:val="24"/>
        </w:rPr>
        <w:t xml:space="preserve"> </w:t>
      </w:r>
      <w:r w:rsidR="004E5570">
        <w:rPr>
          <w:rFonts w:ascii="Times New Roman" w:hAnsi="Times New Roman" w:cs="Times New Roman"/>
          <w:sz w:val="24"/>
          <w:szCs w:val="24"/>
        </w:rPr>
        <w:t xml:space="preserve">United States federal-level legislation </w:t>
      </w:r>
      <w:r w:rsidR="00E01502">
        <w:rPr>
          <w:rFonts w:ascii="Times New Roman" w:hAnsi="Times New Roman" w:cs="Times New Roman"/>
          <w:sz w:val="24"/>
          <w:szCs w:val="24"/>
        </w:rPr>
        <w:t xml:space="preserve">also </w:t>
      </w:r>
      <w:r w:rsidR="004E5570">
        <w:rPr>
          <w:rFonts w:ascii="Times New Roman" w:hAnsi="Times New Roman" w:cs="Times New Roman"/>
          <w:sz w:val="24"/>
          <w:szCs w:val="24"/>
        </w:rPr>
        <w:t>supports this viewpoint,</w:t>
      </w:r>
      <w:r w:rsidR="004678AC">
        <w:rPr>
          <w:rFonts w:ascii="Times New Roman" w:hAnsi="Times New Roman" w:cs="Times New Roman"/>
          <w:sz w:val="24"/>
          <w:szCs w:val="24"/>
        </w:rPr>
        <w:t xml:space="preserve"> as highlighted in the previous section.</w:t>
      </w:r>
    </w:p>
    <w:p w14:paraId="10239E58" w14:textId="2E7EF328" w:rsidR="006F4D63" w:rsidRDefault="006F4D63" w:rsidP="00F6397C">
      <w:pPr>
        <w:rPr>
          <w:rFonts w:ascii="Times New Roman" w:hAnsi="Times New Roman" w:cs="Times New Roman"/>
          <w:sz w:val="24"/>
          <w:szCs w:val="24"/>
        </w:rPr>
      </w:pPr>
      <w:r>
        <w:rPr>
          <w:rFonts w:ascii="Times New Roman" w:hAnsi="Times New Roman" w:cs="Times New Roman"/>
          <w:sz w:val="24"/>
          <w:szCs w:val="24"/>
        </w:rPr>
        <w:t>Another potential critique of our proposed amendment is</w:t>
      </w:r>
      <w:r w:rsidR="008A7411">
        <w:rPr>
          <w:rFonts w:ascii="Times New Roman" w:hAnsi="Times New Roman" w:cs="Times New Roman"/>
          <w:sz w:val="24"/>
          <w:szCs w:val="24"/>
        </w:rPr>
        <w:t xml:space="preserve"> the difficulty in proving that software is primarily designed for the</w:t>
      </w:r>
      <w:r w:rsidR="00853758">
        <w:rPr>
          <w:rFonts w:ascii="Times New Roman" w:hAnsi="Times New Roman" w:cs="Times New Roman"/>
          <w:sz w:val="24"/>
          <w:szCs w:val="24"/>
        </w:rPr>
        <w:t xml:space="preserve"> secret</w:t>
      </w:r>
      <w:r w:rsidR="008A7411">
        <w:rPr>
          <w:rFonts w:ascii="Times New Roman" w:hAnsi="Times New Roman" w:cs="Times New Roman"/>
          <w:sz w:val="24"/>
          <w:szCs w:val="24"/>
        </w:rPr>
        <w:t xml:space="preserve"> intercept of communications</w:t>
      </w:r>
      <w:r w:rsidR="0087163A">
        <w:rPr>
          <w:rFonts w:ascii="Times New Roman" w:hAnsi="Times New Roman" w:cs="Times New Roman"/>
          <w:sz w:val="24"/>
          <w:szCs w:val="24"/>
        </w:rPr>
        <w:t xml:space="preserve"> and collection of personal data</w:t>
      </w:r>
      <w:r w:rsidR="008A7411">
        <w:rPr>
          <w:rFonts w:ascii="Times New Roman" w:hAnsi="Times New Roman" w:cs="Times New Roman"/>
          <w:sz w:val="24"/>
          <w:szCs w:val="24"/>
        </w:rPr>
        <w:t>. Although the producers of stalkerware often market their product as anti-theft or parental control applications, there are certain distinguishing characteristics of stalkerware. Most notably, stalkerware typically operates in stealth mode without users’ knowledge and consent. For instance, most stalkerware applications enable perpetrators to hide their app icon from display on the device, enabling for the malicious software to operate in the background. States must recognize this distinct attribute of stalkerware and properly prosecute the executives of companies that produce it.</w:t>
      </w:r>
    </w:p>
    <w:p w14:paraId="0292E784" w14:textId="2DA23C87" w:rsidR="000F0E97" w:rsidRPr="00A0123A" w:rsidRDefault="001B1006" w:rsidP="00A4171D">
      <w:pPr>
        <w:rPr>
          <w:rFonts w:ascii="Times New Roman" w:hAnsi="Times New Roman" w:cs="Times New Roman"/>
          <w:sz w:val="24"/>
          <w:szCs w:val="24"/>
        </w:rPr>
      </w:pPr>
      <w:r>
        <w:rPr>
          <w:rFonts w:ascii="Times New Roman" w:hAnsi="Times New Roman" w:cs="Times New Roman"/>
          <w:sz w:val="24"/>
          <w:szCs w:val="24"/>
        </w:rPr>
        <w:t>Section 7. Conclusion.</w:t>
      </w:r>
      <w:r w:rsidR="00E93FB4">
        <w:rPr>
          <w:rFonts w:ascii="Times New Roman" w:hAnsi="Times New Roman" w:cs="Times New Roman"/>
          <w:sz w:val="24"/>
          <w:szCs w:val="24"/>
        </w:rPr>
        <w:t xml:space="preserve"> </w:t>
      </w:r>
      <w:r w:rsidR="00C07B13">
        <w:rPr>
          <w:rFonts w:ascii="Times New Roman" w:hAnsi="Times New Roman" w:cs="Times New Roman"/>
          <w:sz w:val="24"/>
          <w:szCs w:val="24"/>
        </w:rPr>
        <w:t xml:space="preserve">In sum, </w:t>
      </w:r>
      <w:r w:rsidR="006D7D5D">
        <w:rPr>
          <w:rFonts w:ascii="Times New Roman" w:hAnsi="Times New Roman" w:cs="Times New Roman"/>
          <w:sz w:val="24"/>
          <w:szCs w:val="24"/>
        </w:rPr>
        <w:t xml:space="preserve">our proposed amendment to the Digital Geneva Convention is necessary prior to </w:t>
      </w:r>
      <w:r w:rsidR="00526C53">
        <w:rPr>
          <w:rFonts w:ascii="Times New Roman" w:hAnsi="Times New Roman" w:cs="Times New Roman"/>
          <w:sz w:val="24"/>
          <w:szCs w:val="24"/>
        </w:rPr>
        <w:t xml:space="preserve">its ratification, as it would </w:t>
      </w:r>
      <w:r w:rsidR="00C05090">
        <w:rPr>
          <w:rFonts w:ascii="Times New Roman" w:hAnsi="Times New Roman" w:cs="Times New Roman"/>
          <w:sz w:val="24"/>
          <w:szCs w:val="24"/>
        </w:rPr>
        <w:t xml:space="preserve">better </w:t>
      </w:r>
      <w:r w:rsidR="00342544">
        <w:rPr>
          <w:rFonts w:ascii="Times New Roman" w:hAnsi="Times New Roman" w:cs="Times New Roman"/>
          <w:sz w:val="24"/>
          <w:szCs w:val="24"/>
        </w:rPr>
        <w:t>ensure</w:t>
      </w:r>
      <w:r w:rsidR="00C05090">
        <w:rPr>
          <w:rFonts w:ascii="Times New Roman" w:hAnsi="Times New Roman" w:cs="Times New Roman"/>
          <w:sz w:val="24"/>
          <w:szCs w:val="24"/>
        </w:rPr>
        <w:t xml:space="preserve"> the safety of high-risk users across the globe. </w:t>
      </w:r>
      <w:r w:rsidR="00497408">
        <w:rPr>
          <w:rFonts w:ascii="Times New Roman" w:hAnsi="Times New Roman" w:cs="Times New Roman"/>
          <w:sz w:val="24"/>
          <w:szCs w:val="24"/>
        </w:rPr>
        <w:t>The growing popularity of stalkerware</w:t>
      </w:r>
      <w:r w:rsidR="00C63746">
        <w:rPr>
          <w:rFonts w:ascii="Times New Roman" w:hAnsi="Times New Roman" w:cs="Times New Roman"/>
          <w:sz w:val="24"/>
          <w:szCs w:val="24"/>
        </w:rPr>
        <w:t xml:space="preserve"> </w:t>
      </w:r>
      <w:r w:rsidR="00A71421">
        <w:rPr>
          <w:rFonts w:ascii="Times New Roman" w:hAnsi="Times New Roman" w:cs="Times New Roman"/>
          <w:sz w:val="24"/>
          <w:szCs w:val="24"/>
        </w:rPr>
        <w:t>continues to</w:t>
      </w:r>
      <w:r w:rsidR="00497408">
        <w:rPr>
          <w:rFonts w:ascii="Times New Roman" w:hAnsi="Times New Roman" w:cs="Times New Roman"/>
          <w:sz w:val="24"/>
          <w:szCs w:val="24"/>
        </w:rPr>
        <w:t xml:space="preserve"> put</w:t>
      </w:r>
      <w:r w:rsidR="002B3010">
        <w:rPr>
          <w:rFonts w:ascii="Times New Roman" w:hAnsi="Times New Roman" w:cs="Times New Roman"/>
          <w:sz w:val="24"/>
          <w:szCs w:val="24"/>
        </w:rPr>
        <w:t xml:space="preserve"> journalists, political activists, and abuse victims in </w:t>
      </w:r>
      <w:proofErr w:type="gramStart"/>
      <w:r w:rsidR="002B3010">
        <w:rPr>
          <w:rFonts w:ascii="Times New Roman" w:hAnsi="Times New Roman" w:cs="Times New Roman"/>
          <w:sz w:val="24"/>
          <w:szCs w:val="24"/>
        </w:rPr>
        <w:t>serious danger</w:t>
      </w:r>
      <w:proofErr w:type="gramEnd"/>
      <w:r w:rsidR="00A71421">
        <w:rPr>
          <w:rFonts w:ascii="Times New Roman" w:hAnsi="Times New Roman" w:cs="Times New Roman"/>
          <w:sz w:val="24"/>
          <w:szCs w:val="24"/>
        </w:rPr>
        <w:t xml:space="preserve">. </w:t>
      </w:r>
      <w:r w:rsidR="005B02C4">
        <w:rPr>
          <w:rFonts w:ascii="Times New Roman" w:hAnsi="Times New Roman" w:cs="Times New Roman"/>
          <w:sz w:val="24"/>
          <w:szCs w:val="24"/>
        </w:rPr>
        <w:t xml:space="preserve">Therefore, state governments </w:t>
      </w:r>
      <w:r w:rsidR="00B421FC">
        <w:rPr>
          <w:rFonts w:ascii="Times New Roman" w:hAnsi="Times New Roman" w:cs="Times New Roman"/>
          <w:sz w:val="24"/>
          <w:szCs w:val="24"/>
        </w:rPr>
        <w:t xml:space="preserve">must </w:t>
      </w:r>
      <w:r w:rsidR="006E3332">
        <w:rPr>
          <w:rFonts w:ascii="Times New Roman" w:hAnsi="Times New Roman" w:cs="Times New Roman"/>
          <w:sz w:val="24"/>
          <w:szCs w:val="24"/>
        </w:rPr>
        <w:t>rely on</w:t>
      </w:r>
      <w:r w:rsidR="00B421FC">
        <w:rPr>
          <w:rFonts w:ascii="Times New Roman" w:hAnsi="Times New Roman" w:cs="Times New Roman"/>
          <w:sz w:val="24"/>
          <w:szCs w:val="24"/>
        </w:rPr>
        <w:t xml:space="preserve"> their prosecutorial powers along with</w:t>
      </w:r>
      <w:r w:rsidR="005B02C4">
        <w:rPr>
          <w:rFonts w:ascii="Times New Roman" w:hAnsi="Times New Roman" w:cs="Times New Roman"/>
          <w:sz w:val="24"/>
          <w:szCs w:val="24"/>
        </w:rPr>
        <w:t xml:space="preserve"> </w:t>
      </w:r>
      <w:r w:rsidR="000A376E">
        <w:rPr>
          <w:rFonts w:ascii="Times New Roman" w:hAnsi="Times New Roman" w:cs="Times New Roman"/>
          <w:sz w:val="24"/>
          <w:szCs w:val="24"/>
        </w:rPr>
        <w:t xml:space="preserve">improved antivirus programs </w:t>
      </w:r>
      <w:r w:rsidR="006E3332">
        <w:rPr>
          <w:rFonts w:ascii="Times New Roman" w:hAnsi="Times New Roman" w:cs="Times New Roman"/>
          <w:sz w:val="24"/>
          <w:szCs w:val="24"/>
        </w:rPr>
        <w:t xml:space="preserve">to eradicate </w:t>
      </w:r>
      <w:r w:rsidR="005469D0">
        <w:rPr>
          <w:rFonts w:ascii="Times New Roman" w:hAnsi="Times New Roman" w:cs="Times New Roman"/>
          <w:sz w:val="24"/>
          <w:szCs w:val="24"/>
        </w:rPr>
        <w:t>t</w:t>
      </w:r>
      <w:r w:rsidR="00A0123A">
        <w:rPr>
          <w:rFonts w:ascii="Times New Roman" w:hAnsi="Times New Roman" w:cs="Times New Roman"/>
          <w:sz w:val="24"/>
          <w:szCs w:val="24"/>
        </w:rPr>
        <w:t>he stalkerware industry.</w:t>
      </w:r>
    </w:p>
    <w:p w14:paraId="25FAC417" w14:textId="74167A1C" w:rsidR="00581059" w:rsidRPr="00B80D45" w:rsidRDefault="00581059" w:rsidP="000F0E97">
      <w:pPr>
        <w:jc w:val="center"/>
        <w:rPr>
          <w:rFonts w:ascii="Times New Roman" w:hAnsi="Times New Roman" w:cs="Times New Roman"/>
          <w:sz w:val="24"/>
          <w:szCs w:val="24"/>
        </w:rPr>
      </w:pPr>
      <w:r w:rsidRPr="00B80D45">
        <w:rPr>
          <w:rFonts w:ascii="Times New Roman" w:hAnsi="Times New Roman" w:cs="Times New Roman"/>
          <w:sz w:val="24"/>
          <w:szCs w:val="24"/>
        </w:rPr>
        <w:t>Part 3—UN Secretary General</w:t>
      </w:r>
      <w:r w:rsidR="00D33AE3" w:rsidRPr="00B80D45">
        <w:rPr>
          <w:rFonts w:ascii="Times New Roman" w:hAnsi="Times New Roman" w:cs="Times New Roman"/>
          <w:sz w:val="24"/>
          <w:szCs w:val="24"/>
        </w:rPr>
        <w:t>’s Assistant</w:t>
      </w:r>
    </w:p>
    <w:p w14:paraId="098287F3" w14:textId="109E6E30" w:rsidR="002316C6" w:rsidRPr="002316C6" w:rsidRDefault="002316C6" w:rsidP="002316C6">
      <w:pPr>
        <w:rPr>
          <w:rFonts w:ascii="Times New Roman" w:hAnsi="Times New Roman" w:cs="Times New Roman"/>
          <w:sz w:val="24"/>
          <w:szCs w:val="24"/>
        </w:rPr>
      </w:pPr>
      <w:r>
        <w:rPr>
          <w:rFonts w:ascii="Times New Roman" w:hAnsi="Times New Roman" w:cs="Times New Roman"/>
          <w:sz w:val="24"/>
          <w:szCs w:val="24"/>
        </w:rPr>
        <w:t xml:space="preserve">Section 8. Introduction. Prior to </w:t>
      </w:r>
      <w:r w:rsidR="00E85DB2">
        <w:rPr>
          <w:rFonts w:ascii="Times New Roman" w:hAnsi="Times New Roman" w:cs="Times New Roman"/>
          <w:sz w:val="24"/>
          <w:szCs w:val="24"/>
        </w:rPr>
        <w:t>any official consideration of the</w:t>
      </w:r>
      <w:r w:rsidR="00044BF8">
        <w:rPr>
          <w:rFonts w:ascii="Times New Roman" w:hAnsi="Times New Roman" w:cs="Times New Roman"/>
          <w:sz w:val="24"/>
          <w:szCs w:val="24"/>
        </w:rPr>
        <w:t xml:space="preserve"> Digital Geneva Convention</w:t>
      </w:r>
      <w:r w:rsidR="00394CF0">
        <w:rPr>
          <w:rFonts w:ascii="Times New Roman" w:hAnsi="Times New Roman" w:cs="Times New Roman"/>
          <w:sz w:val="24"/>
          <w:szCs w:val="24"/>
        </w:rPr>
        <w:t xml:space="preserve"> legislation</w:t>
      </w:r>
      <w:r w:rsidR="00257C4B">
        <w:rPr>
          <w:rFonts w:ascii="Times New Roman" w:hAnsi="Times New Roman" w:cs="Times New Roman"/>
          <w:sz w:val="24"/>
          <w:szCs w:val="24"/>
        </w:rPr>
        <w:t>, we have received</w:t>
      </w:r>
      <w:r w:rsidR="006914CA">
        <w:rPr>
          <w:rFonts w:ascii="Times New Roman" w:hAnsi="Times New Roman" w:cs="Times New Roman"/>
          <w:sz w:val="24"/>
          <w:szCs w:val="24"/>
        </w:rPr>
        <w:t xml:space="preserve"> two proposed amendments to the initial</w:t>
      </w:r>
      <w:r w:rsidR="00D00265">
        <w:rPr>
          <w:rFonts w:ascii="Times New Roman" w:hAnsi="Times New Roman" w:cs="Times New Roman"/>
          <w:sz w:val="24"/>
          <w:szCs w:val="24"/>
        </w:rPr>
        <w:t xml:space="preserve"> list of</w:t>
      </w:r>
      <w:r w:rsidR="006914CA">
        <w:rPr>
          <w:rFonts w:ascii="Times New Roman" w:hAnsi="Times New Roman" w:cs="Times New Roman"/>
          <w:sz w:val="24"/>
          <w:szCs w:val="24"/>
        </w:rPr>
        <w:t xml:space="preserve"> provisions outlined by Microsoft President Brad</w:t>
      </w:r>
      <w:r w:rsidR="00D00265">
        <w:rPr>
          <w:rFonts w:ascii="Times New Roman" w:hAnsi="Times New Roman" w:cs="Times New Roman"/>
          <w:sz w:val="24"/>
          <w:szCs w:val="24"/>
        </w:rPr>
        <w:t xml:space="preserve"> Smith. </w:t>
      </w:r>
      <w:r w:rsidR="00FE0568">
        <w:rPr>
          <w:rFonts w:ascii="Times New Roman" w:hAnsi="Times New Roman" w:cs="Times New Roman"/>
          <w:sz w:val="24"/>
          <w:szCs w:val="24"/>
        </w:rPr>
        <w:t>The first amendment</w:t>
      </w:r>
      <w:r w:rsidR="008B3C1F">
        <w:rPr>
          <w:rFonts w:ascii="Times New Roman" w:hAnsi="Times New Roman" w:cs="Times New Roman"/>
          <w:sz w:val="24"/>
          <w:szCs w:val="24"/>
        </w:rPr>
        <w:t xml:space="preserve"> proposes that </w:t>
      </w:r>
      <w:r w:rsidR="00AC2F04">
        <w:rPr>
          <w:rFonts w:ascii="Times New Roman" w:hAnsi="Times New Roman" w:cs="Times New Roman"/>
          <w:sz w:val="24"/>
          <w:szCs w:val="24"/>
        </w:rPr>
        <w:t xml:space="preserve">we define what constitutes a use of force in cyberspace through a normative framework, </w:t>
      </w:r>
      <w:r w:rsidR="00DC3BA7">
        <w:rPr>
          <w:rFonts w:ascii="Times New Roman" w:hAnsi="Times New Roman" w:cs="Times New Roman"/>
          <w:sz w:val="24"/>
          <w:szCs w:val="24"/>
        </w:rPr>
        <w:t xml:space="preserve">specifically the eight assessment factors </w:t>
      </w:r>
      <w:r w:rsidR="009A473A">
        <w:rPr>
          <w:rFonts w:ascii="Times New Roman" w:hAnsi="Times New Roman" w:cs="Times New Roman"/>
          <w:sz w:val="24"/>
          <w:szCs w:val="24"/>
        </w:rPr>
        <w:t xml:space="preserve">described in the </w:t>
      </w:r>
      <w:r w:rsidR="009A473A" w:rsidRPr="009A473A">
        <w:rPr>
          <w:rFonts w:ascii="Times New Roman" w:hAnsi="Times New Roman" w:cs="Times New Roman"/>
          <w:i/>
          <w:iCs/>
          <w:sz w:val="24"/>
          <w:szCs w:val="24"/>
        </w:rPr>
        <w:t>Tallin Manual</w:t>
      </w:r>
      <w:r w:rsidR="009A473A">
        <w:rPr>
          <w:rFonts w:ascii="Times New Roman" w:hAnsi="Times New Roman" w:cs="Times New Roman"/>
          <w:sz w:val="24"/>
          <w:szCs w:val="24"/>
        </w:rPr>
        <w:t xml:space="preserve">. The second amendment </w:t>
      </w:r>
      <w:r w:rsidR="00AB3753">
        <w:rPr>
          <w:rFonts w:ascii="Times New Roman" w:hAnsi="Times New Roman" w:cs="Times New Roman"/>
          <w:sz w:val="24"/>
          <w:szCs w:val="24"/>
        </w:rPr>
        <w:t xml:space="preserve">proposes the eradication of stalkerware </w:t>
      </w:r>
      <w:r w:rsidR="00546C4D">
        <w:rPr>
          <w:rFonts w:ascii="Times New Roman" w:hAnsi="Times New Roman" w:cs="Times New Roman"/>
          <w:sz w:val="24"/>
          <w:szCs w:val="24"/>
        </w:rPr>
        <w:t xml:space="preserve">through improvements in the antivirus industry and </w:t>
      </w:r>
      <w:r w:rsidR="00E75463">
        <w:rPr>
          <w:rFonts w:ascii="Times New Roman" w:hAnsi="Times New Roman" w:cs="Times New Roman"/>
          <w:sz w:val="24"/>
          <w:szCs w:val="24"/>
        </w:rPr>
        <w:t xml:space="preserve">indictments against the executives of companies that produce stalkerware. </w:t>
      </w:r>
      <w:r w:rsidR="00852E0A">
        <w:rPr>
          <w:rFonts w:ascii="Times New Roman" w:hAnsi="Times New Roman" w:cs="Times New Roman"/>
          <w:sz w:val="24"/>
          <w:szCs w:val="24"/>
        </w:rPr>
        <w:t>Given the three fundamental pillars th</w:t>
      </w:r>
      <w:r w:rsidR="006A032A">
        <w:rPr>
          <w:rFonts w:ascii="Times New Roman" w:hAnsi="Times New Roman" w:cs="Times New Roman"/>
          <w:sz w:val="24"/>
          <w:szCs w:val="24"/>
        </w:rPr>
        <w:t>at the United Nations</w:t>
      </w:r>
      <w:r w:rsidR="001B017B">
        <w:rPr>
          <w:rFonts w:ascii="Times New Roman" w:hAnsi="Times New Roman" w:cs="Times New Roman"/>
          <w:sz w:val="24"/>
          <w:szCs w:val="24"/>
        </w:rPr>
        <w:t xml:space="preserve"> (UN)</w:t>
      </w:r>
      <w:r w:rsidR="006A032A">
        <w:rPr>
          <w:rFonts w:ascii="Times New Roman" w:hAnsi="Times New Roman" w:cs="Times New Roman"/>
          <w:sz w:val="24"/>
          <w:szCs w:val="24"/>
        </w:rPr>
        <w:t xml:space="preserve"> was originally founded on in 1945—international peace and security, human ri</w:t>
      </w:r>
      <w:r w:rsidR="00EA65B0">
        <w:rPr>
          <w:rFonts w:ascii="Times New Roman" w:hAnsi="Times New Roman" w:cs="Times New Roman"/>
          <w:sz w:val="24"/>
          <w:szCs w:val="24"/>
        </w:rPr>
        <w:t>ghts</w:t>
      </w:r>
      <w:r w:rsidR="00F83FA3">
        <w:rPr>
          <w:rFonts w:ascii="Times New Roman" w:hAnsi="Times New Roman" w:cs="Times New Roman"/>
          <w:sz w:val="24"/>
          <w:szCs w:val="24"/>
        </w:rPr>
        <w:t>, and development</w:t>
      </w:r>
      <w:r w:rsidR="00DF4B4A">
        <w:rPr>
          <w:rFonts w:ascii="Times New Roman" w:hAnsi="Times New Roman" w:cs="Times New Roman"/>
          <w:sz w:val="24"/>
          <w:szCs w:val="24"/>
        </w:rPr>
        <w:t>—I support the acceptance of both amendments.</w:t>
      </w:r>
      <w:r w:rsidR="00441A1D">
        <w:rPr>
          <w:rStyle w:val="FootnoteReference"/>
          <w:rFonts w:ascii="Times New Roman" w:hAnsi="Times New Roman" w:cs="Times New Roman"/>
          <w:sz w:val="24"/>
          <w:szCs w:val="24"/>
        </w:rPr>
        <w:footnoteReference w:id="12"/>
      </w:r>
    </w:p>
    <w:p w14:paraId="2B58801C" w14:textId="5D7A44C7" w:rsidR="007719F7" w:rsidRDefault="00E73B6B" w:rsidP="00032A79">
      <w:pPr>
        <w:rPr>
          <w:rFonts w:ascii="Times New Roman" w:hAnsi="Times New Roman" w:cs="Times New Roman"/>
          <w:sz w:val="24"/>
          <w:szCs w:val="24"/>
        </w:rPr>
      </w:pPr>
      <w:r>
        <w:rPr>
          <w:rFonts w:ascii="Times New Roman" w:hAnsi="Times New Roman" w:cs="Times New Roman"/>
          <w:sz w:val="24"/>
          <w:szCs w:val="24"/>
        </w:rPr>
        <w:lastRenderedPageBreak/>
        <w:t xml:space="preserve">Section </w:t>
      </w:r>
      <w:r w:rsidR="002316C6">
        <w:rPr>
          <w:rFonts w:ascii="Times New Roman" w:hAnsi="Times New Roman" w:cs="Times New Roman"/>
          <w:sz w:val="24"/>
          <w:szCs w:val="24"/>
        </w:rPr>
        <w:t>9</w:t>
      </w:r>
      <w:r>
        <w:rPr>
          <w:rFonts w:ascii="Times New Roman" w:hAnsi="Times New Roman" w:cs="Times New Roman"/>
          <w:sz w:val="24"/>
          <w:szCs w:val="24"/>
        </w:rPr>
        <w:t>.</w:t>
      </w:r>
      <w:r w:rsidR="002316C6">
        <w:rPr>
          <w:rFonts w:ascii="Times New Roman" w:hAnsi="Times New Roman" w:cs="Times New Roman"/>
          <w:sz w:val="24"/>
          <w:szCs w:val="24"/>
        </w:rPr>
        <w:t xml:space="preserve"> </w:t>
      </w:r>
      <w:r>
        <w:rPr>
          <w:rFonts w:ascii="Times New Roman" w:hAnsi="Times New Roman" w:cs="Times New Roman"/>
          <w:sz w:val="24"/>
          <w:szCs w:val="24"/>
        </w:rPr>
        <w:t>Pr</w:t>
      </w:r>
      <w:r w:rsidR="00287338">
        <w:rPr>
          <w:rFonts w:ascii="Times New Roman" w:hAnsi="Times New Roman" w:cs="Times New Roman"/>
          <w:sz w:val="24"/>
          <w:szCs w:val="24"/>
        </w:rPr>
        <w:t>oposed Amendment</w:t>
      </w:r>
      <w:r w:rsidR="00114366">
        <w:rPr>
          <w:rFonts w:ascii="Times New Roman" w:hAnsi="Times New Roman" w:cs="Times New Roman"/>
          <w:sz w:val="24"/>
          <w:szCs w:val="24"/>
        </w:rPr>
        <w:t xml:space="preserve"> 1</w:t>
      </w:r>
      <w:r w:rsidR="00123FFC">
        <w:rPr>
          <w:rFonts w:ascii="Times New Roman" w:hAnsi="Times New Roman" w:cs="Times New Roman"/>
          <w:sz w:val="24"/>
          <w:szCs w:val="24"/>
        </w:rPr>
        <w:t xml:space="preserve"> (Mid-Sized Democratic Country)</w:t>
      </w:r>
      <w:r w:rsidR="00287338">
        <w:rPr>
          <w:rFonts w:ascii="Times New Roman" w:hAnsi="Times New Roman" w:cs="Times New Roman"/>
          <w:sz w:val="24"/>
          <w:szCs w:val="24"/>
        </w:rPr>
        <w:t>.</w:t>
      </w:r>
      <w:r w:rsidR="00EF6CC8">
        <w:rPr>
          <w:rFonts w:ascii="Times New Roman" w:hAnsi="Times New Roman" w:cs="Times New Roman"/>
          <w:sz w:val="24"/>
          <w:szCs w:val="24"/>
        </w:rPr>
        <w:t xml:space="preserve"> </w:t>
      </w:r>
      <w:r w:rsidR="0021505C">
        <w:rPr>
          <w:rFonts w:ascii="Times New Roman" w:hAnsi="Times New Roman" w:cs="Times New Roman"/>
          <w:sz w:val="24"/>
          <w:szCs w:val="24"/>
        </w:rPr>
        <w:t>One of the primary functions of the United Nations is</w:t>
      </w:r>
      <w:r w:rsidR="00077A6C">
        <w:rPr>
          <w:rFonts w:ascii="Times New Roman" w:hAnsi="Times New Roman" w:cs="Times New Roman"/>
          <w:sz w:val="24"/>
          <w:szCs w:val="24"/>
        </w:rPr>
        <w:t xml:space="preserve"> to maintain international peace and security</w:t>
      </w:r>
      <w:r w:rsidR="00B6701B">
        <w:rPr>
          <w:rFonts w:ascii="Times New Roman" w:hAnsi="Times New Roman" w:cs="Times New Roman"/>
          <w:sz w:val="24"/>
          <w:szCs w:val="24"/>
        </w:rPr>
        <w:t xml:space="preserve">, which we achieve through </w:t>
      </w:r>
      <w:r w:rsidR="007C613D">
        <w:rPr>
          <w:rFonts w:ascii="Times New Roman" w:hAnsi="Times New Roman" w:cs="Times New Roman"/>
          <w:sz w:val="24"/>
          <w:szCs w:val="24"/>
        </w:rPr>
        <w:t>the creation of conditions t</w:t>
      </w:r>
      <w:r w:rsidR="003E4FEA">
        <w:rPr>
          <w:rFonts w:ascii="Times New Roman" w:hAnsi="Times New Roman" w:cs="Times New Roman"/>
          <w:sz w:val="24"/>
          <w:szCs w:val="24"/>
        </w:rPr>
        <w:t>hat</w:t>
      </w:r>
      <w:r w:rsidR="007C613D">
        <w:rPr>
          <w:rFonts w:ascii="Times New Roman" w:hAnsi="Times New Roman" w:cs="Times New Roman"/>
          <w:sz w:val="24"/>
          <w:szCs w:val="24"/>
        </w:rPr>
        <w:t xml:space="preserve"> allow peace to hold along with conflict prevention</w:t>
      </w:r>
      <w:r w:rsidR="00856E83">
        <w:rPr>
          <w:rFonts w:ascii="Times New Roman" w:hAnsi="Times New Roman" w:cs="Times New Roman"/>
          <w:sz w:val="24"/>
          <w:szCs w:val="24"/>
        </w:rPr>
        <w:t xml:space="preserve">. </w:t>
      </w:r>
      <w:r w:rsidR="00B10F84">
        <w:rPr>
          <w:rFonts w:ascii="Times New Roman" w:hAnsi="Times New Roman" w:cs="Times New Roman"/>
          <w:sz w:val="24"/>
          <w:szCs w:val="24"/>
        </w:rPr>
        <w:t>Specifically,</w:t>
      </w:r>
      <w:r w:rsidR="00A733DA">
        <w:rPr>
          <w:rFonts w:ascii="Times New Roman" w:hAnsi="Times New Roman" w:cs="Times New Roman"/>
          <w:sz w:val="24"/>
          <w:szCs w:val="24"/>
        </w:rPr>
        <w:t xml:space="preserve"> Article 2 (4) of the UN Charter</w:t>
      </w:r>
      <w:r w:rsidR="0015321E">
        <w:rPr>
          <w:rFonts w:ascii="Times New Roman" w:hAnsi="Times New Roman" w:cs="Times New Roman"/>
          <w:sz w:val="24"/>
          <w:szCs w:val="24"/>
        </w:rPr>
        <w:t xml:space="preserve"> prohibits the threat or use of force</w:t>
      </w:r>
      <w:r w:rsidR="0027404A">
        <w:rPr>
          <w:rFonts w:ascii="Times New Roman" w:hAnsi="Times New Roman" w:cs="Times New Roman"/>
          <w:sz w:val="24"/>
          <w:szCs w:val="24"/>
        </w:rPr>
        <w:t xml:space="preserve"> against the territorial integrity or political independence of any state.</w:t>
      </w:r>
      <w:r w:rsidR="00F16B8C">
        <w:rPr>
          <w:rStyle w:val="FootnoteReference"/>
          <w:rFonts w:ascii="Times New Roman" w:hAnsi="Times New Roman" w:cs="Times New Roman"/>
          <w:sz w:val="24"/>
          <w:szCs w:val="24"/>
        </w:rPr>
        <w:footnoteReference w:id="13"/>
      </w:r>
      <w:r w:rsidR="000A2744">
        <w:rPr>
          <w:rFonts w:ascii="Times New Roman" w:hAnsi="Times New Roman" w:cs="Times New Roman"/>
          <w:sz w:val="24"/>
          <w:szCs w:val="24"/>
        </w:rPr>
        <w:t xml:space="preserve"> Therefore, it is pertinent that we define what exactly constitutes a </w:t>
      </w:r>
      <w:r w:rsidR="00916065">
        <w:rPr>
          <w:rFonts w:ascii="Times New Roman" w:hAnsi="Times New Roman" w:cs="Times New Roman"/>
          <w:sz w:val="24"/>
          <w:szCs w:val="24"/>
        </w:rPr>
        <w:t xml:space="preserve">“use of force” within the </w:t>
      </w:r>
      <w:r w:rsidR="0090628B">
        <w:rPr>
          <w:rFonts w:ascii="Times New Roman" w:hAnsi="Times New Roman" w:cs="Times New Roman"/>
          <w:sz w:val="24"/>
          <w:szCs w:val="24"/>
        </w:rPr>
        <w:t xml:space="preserve">ever-evolving field of cyberspace. </w:t>
      </w:r>
      <w:r w:rsidR="007C6F76">
        <w:rPr>
          <w:rFonts w:ascii="Times New Roman" w:hAnsi="Times New Roman" w:cs="Times New Roman"/>
          <w:sz w:val="24"/>
          <w:szCs w:val="24"/>
        </w:rPr>
        <w:t>This definition would still provide states the freedom to bolster</w:t>
      </w:r>
      <w:r w:rsidR="00D92A96">
        <w:rPr>
          <w:rFonts w:ascii="Times New Roman" w:hAnsi="Times New Roman" w:cs="Times New Roman"/>
          <w:sz w:val="24"/>
          <w:szCs w:val="24"/>
        </w:rPr>
        <w:t xml:space="preserve"> their</w:t>
      </w:r>
      <w:r w:rsidR="007C6F76">
        <w:rPr>
          <w:rFonts w:ascii="Times New Roman" w:hAnsi="Times New Roman" w:cs="Times New Roman"/>
          <w:sz w:val="24"/>
          <w:szCs w:val="24"/>
        </w:rPr>
        <w:t xml:space="preserve"> offensive cyber capabilities,</w:t>
      </w:r>
      <w:r w:rsidR="00D92A96">
        <w:rPr>
          <w:rFonts w:ascii="Times New Roman" w:hAnsi="Times New Roman" w:cs="Times New Roman"/>
          <w:sz w:val="24"/>
          <w:szCs w:val="24"/>
        </w:rPr>
        <w:t xml:space="preserve"> yet it would likely deter them </w:t>
      </w:r>
      <w:r w:rsidR="00CA2F01">
        <w:rPr>
          <w:rFonts w:ascii="Times New Roman" w:hAnsi="Times New Roman" w:cs="Times New Roman"/>
          <w:sz w:val="24"/>
          <w:szCs w:val="24"/>
        </w:rPr>
        <w:t xml:space="preserve">from using these capabilities in a manner that would meet the “use of </w:t>
      </w:r>
      <w:r w:rsidR="004E0D35">
        <w:rPr>
          <w:rFonts w:ascii="Times New Roman" w:hAnsi="Times New Roman" w:cs="Times New Roman"/>
          <w:sz w:val="24"/>
          <w:szCs w:val="24"/>
        </w:rPr>
        <w:t xml:space="preserve">force” threshold. Although the normative assessment framework outlined within the </w:t>
      </w:r>
      <w:r w:rsidR="004E0D35" w:rsidRPr="00F34422">
        <w:rPr>
          <w:rFonts w:ascii="Times New Roman" w:hAnsi="Times New Roman" w:cs="Times New Roman"/>
          <w:i/>
          <w:iCs/>
          <w:sz w:val="24"/>
          <w:szCs w:val="24"/>
        </w:rPr>
        <w:t>Tallin Manual</w:t>
      </w:r>
      <w:r w:rsidR="004E0D35">
        <w:rPr>
          <w:rFonts w:ascii="Times New Roman" w:hAnsi="Times New Roman" w:cs="Times New Roman"/>
          <w:sz w:val="24"/>
          <w:szCs w:val="24"/>
        </w:rPr>
        <w:t xml:space="preserve"> is </w:t>
      </w:r>
      <w:r w:rsidR="00F34422">
        <w:rPr>
          <w:rFonts w:ascii="Times New Roman" w:hAnsi="Times New Roman" w:cs="Times New Roman"/>
          <w:sz w:val="24"/>
          <w:szCs w:val="24"/>
        </w:rPr>
        <w:t>imperfect</w:t>
      </w:r>
      <w:r w:rsidR="004E0D35">
        <w:rPr>
          <w:rFonts w:ascii="Times New Roman" w:hAnsi="Times New Roman" w:cs="Times New Roman"/>
          <w:sz w:val="24"/>
          <w:szCs w:val="24"/>
        </w:rPr>
        <w:t xml:space="preserve">, </w:t>
      </w:r>
      <w:r w:rsidR="00525BC0">
        <w:rPr>
          <w:rFonts w:ascii="Times New Roman" w:hAnsi="Times New Roman" w:cs="Times New Roman"/>
          <w:sz w:val="24"/>
          <w:szCs w:val="24"/>
        </w:rPr>
        <w:t xml:space="preserve">a committee of technical and policy experts from member states </w:t>
      </w:r>
      <w:r w:rsidR="003F2133">
        <w:rPr>
          <w:rFonts w:ascii="Times New Roman" w:hAnsi="Times New Roman" w:cs="Times New Roman"/>
          <w:sz w:val="24"/>
          <w:szCs w:val="24"/>
        </w:rPr>
        <w:t xml:space="preserve">would possess the prowess to apply </w:t>
      </w:r>
      <w:r w:rsidR="007C1663">
        <w:rPr>
          <w:rFonts w:ascii="Times New Roman" w:hAnsi="Times New Roman" w:cs="Times New Roman"/>
          <w:sz w:val="24"/>
          <w:szCs w:val="24"/>
        </w:rPr>
        <w:t>this framework appropriately and determine when an action within cyberspace should be considered a use of force.</w:t>
      </w:r>
    </w:p>
    <w:p w14:paraId="4686E764" w14:textId="45B4C8A7" w:rsidR="00A446CD" w:rsidRDefault="00123FFC" w:rsidP="00A446CD">
      <w:pPr>
        <w:rPr>
          <w:rFonts w:ascii="Times New Roman" w:hAnsi="Times New Roman" w:cs="Times New Roman"/>
          <w:sz w:val="24"/>
          <w:szCs w:val="24"/>
        </w:rPr>
      </w:pPr>
      <w:r>
        <w:rPr>
          <w:rFonts w:ascii="Times New Roman" w:hAnsi="Times New Roman" w:cs="Times New Roman"/>
          <w:sz w:val="24"/>
          <w:szCs w:val="24"/>
        </w:rPr>
        <w:t xml:space="preserve">Section </w:t>
      </w:r>
      <w:r w:rsidR="002316C6">
        <w:rPr>
          <w:rFonts w:ascii="Times New Roman" w:hAnsi="Times New Roman" w:cs="Times New Roman"/>
          <w:sz w:val="24"/>
          <w:szCs w:val="24"/>
        </w:rPr>
        <w:t>10</w:t>
      </w:r>
      <w:r>
        <w:rPr>
          <w:rFonts w:ascii="Times New Roman" w:hAnsi="Times New Roman" w:cs="Times New Roman"/>
          <w:sz w:val="24"/>
          <w:szCs w:val="24"/>
        </w:rPr>
        <w:t xml:space="preserve">. Proposed Amendment </w:t>
      </w:r>
      <w:r w:rsidR="00114366">
        <w:rPr>
          <w:rFonts w:ascii="Times New Roman" w:hAnsi="Times New Roman" w:cs="Times New Roman"/>
          <w:sz w:val="24"/>
          <w:szCs w:val="24"/>
        </w:rPr>
        <w:t xml:space="preserve">2 </w:t>
      </w:r>
      <w:r>
        <w:rPr>
          <w:rFonts w:ascii="Times New Roman" w:hAnsi="Times New Roman" w:cs="Times New Roman"/>
          <w:sz w:val="24"/>
          <w:szCs w:val="24"/>
        </w:rPr>
        <w:t>(Defending Digital Humanity).</w:t>
      </w:r>
      <w:r w:rsidR="00F36908">
        <w:rPr>
          <w:rFonts w:ascii="Times New Roman" w:hAnsi="Times New Roman" w:cs="Times New Roman"/>
          <w:sz w:val="24"/>
          <w:szCs w:val="24"/>
        </w:rPr>
        <w:t xml:space="preserve"> </w:t>
      </w:r>
      <w:r w:rsidR="001540B7">
        <w:rPr>
          <w:rFonts w:ascii="Times New Roman" w:hAnsi="Times New Roman" w:cs="Times New Roman"/>
          <w:sz w:val="24"/>
          <w:szCs w:val="24"/>
        </w:rPr>
        <w:t xml:space="preserve">Another core function of the United Nations is </w:t>
      </w:r>
      <w:r w:rsidR="00A45647">
        <w:rPr>
          <w:rFonts w:ascii="Times New Roman" w:hAnsi="Times New Roman" w:cs="Times New Roman"/>
          <w:sz w:val="24"/>
          <w:szCs w:val="24"/>
        </w:rPr>
        <w:t>to promote and protect human rights around the world</w:t>
      </w:r>
      <w:r w:rsidR="00A446CD">
        <w:rPr>
          <w:rFonts w:ascii="Times New Roman" w:hAnsi="Times New Roman" w:cs="Times New Roman"/>
          <w:sz w:val="24"/>
          <w:szCs w:val="24"/>
        </w:rPr>
        <w:t xml:space="preserve">. </w:t>
      </w:r>
      <w:r w:rsidR="00D5337F">
        <w:rPr>
          <w:rFonts w:ascii="Times New Roman" w:hAnsi="Times New Roman" w:cs="Times New Roman"/>
          <w:sz w:val="24"/>
          <w:szCs w:val="24"/>
        </w:rPr>
        <w:t>The growing popularity of stalkerware</w:t>
      </w:r>
      <w:r w:rsidR="00E0073F">
        <w:rPr>
          <w:rFonts w:ascii="Times New Roman" w:hAnsi="Times New Roman" w:cs="Times New Roman"/>
          <w:sz w:val="24"/>
          <w:szCs w:val="24"/>
        </w:rPr>
        <w:t xml:space="preserve"> </w:t>
      </w:r>
      <w:r w:rsidR="00F36908">
        <w:rPr>
          <w:rFonts w:ascii="Times New Roman" w:hAnsi="Times New Roman" w:cs="Times New Roman"/>
          <w:sz w:val="24"/>
          <w:szCs w:val="24"/>
        </w:rPr>
        <w:t>globally</w:t>
      </w:r>
      <w:r w:rsidR="00D5337F">
        <w:rPr>
          <w:rFonts w:ascii="Times New Roman" w:hAnsi="Times New Roman" w:cs="Times New Roman"/>
          <w:sz w:val="24"/>
          <w:szCs w:val="24"/>
        </w:rPr>
        <w:t xml:space="preserve"> poses a major threat </w:t>
      </w:r>
      <w:r w:rsidR="00832077">
        <w:rPr>
          <w:rFonts w:ascii="Times New Roman" w:hAnsi="Times New Roman" w:cs="Times New Roman"/>
          <w:sz w:val="24"/>
          <w:szCs w:val="24"/>
        </w:rPr>
        <w:t>to high-risk users such as journalists, political activists, and abuse victims.</w:t>
      </w:r>
      <w:r w:rsidR="00F36908">
        <w:rPr>
          <w:rStyle w:val="FootnoteReference"/>
          <w:rFonts w:ascii="Times New Roman" w:hAnsi="Times New Roman" w:cs="Times New Roman"/>
          <w:sz w:val="24"/>
          <w:szCs w:val="24"/>
        </w:rPr>
        <w:footnoteReference w:id="14"/>
      </w:r>
      <w:r w:rsidR="00832077">
        <w:rPr>
          <w:rFonts w:ascii="Times New Roman" w:hAnsi="Times New Roman" w:cs="Times New Roman"/>
          <w:sz w:val="24"/>
          <w:szCs w:val="24"/>
        </w:rPr>
        <w:t xml:space="preserve"> </w:t>
      </w:r>
      <w:r w:rsidR="00BE2361">
        <w:rPr>
          <w:rFonts w:ascii="Times New Roman" w:hAnsi="Times New Roman" w:cs="Times New Roman"/>
          <w:sz w:val="24"/>
          <w:szCs w:val="24"/>
        </w:rPr>
        <w:t xml:space="preserve">Individuals </w:t>
      </w:r>
      <w:r w:rsidR="00DE42A4">
        <w:rPr>
          <w:rFonts w:ascii="Times New Roman" w:hAnsi="Times New Roman" w:cs="Times New Roman"/>
          <w:sz w:val="24"/>
          <w:szCs w:val="24"/>
        </w:rPr>
        <w:t>who end up with this software on their phone</w:t>
      </w:r>
      <w:r w:rsidR="00C05404">
        <w:rPr>
          <w:rFonts w:ascii="Times New Roman" w:hAnsi="Times New Roman" w:cs="Times New Roman"/>
          <w:sz w:val="24"/>
          <w:szCs w:val="24"/>
        </w:rPr>
        <w:t xml:space="preserve"> experience severe digital privacy intrusions and</w:t>
      </w:r>
      <w:r w:rsidR="00DE42A4">
        <w:rPr>
          <w:rFonts w:ascii="Times New Roman" w:hAnsi="Times New Roman" w:cs="Times New Roman"/>
          <w:sz w:val="24"/>
          <w:szCs w:val="24"/>
        </w:rPr>
        <w:t xml:space="preserve"> </w:t>
      </w:r>
      <w:r w:rsidR="00607858">
        <w:rPr>
          <w:rFonts w:ascii="Times New Roman" w:hAnsi="Times New Roman" w:cs="Times New Roman"/>
          <w:sz w:val="24"/>
          <w:szCs w:val="24"/>
        </w:rPr>
        <w:t>often become victims of harassment and even physical harm,</w:t>
      </w:r>
      <w:r w:rsidR="000D7ADD">
        <w:rPr>
          <w:rStyle w:val="FootnoteReference"/>
          <w:rFonts w:ascii="Times New Roman" w:hAnsi="Times New Roman" w:cs="Times New Roman"/>
          <w:sz w:val="24"/>
          <w:szCs w:val="24"/>
        </w:rPr>
        <w:footnoteReference w:id="15"/>
      </w:r>
      <w:r w:rsidR="00607858">
        <w:rPr>
          <w:rFonts w:ascii="Times New Roman" w:hAnsi="Times New Roman" w:cs="Times New Roman"/>
          <w:sz w:val="24"/>
          <w:szCs w:val="24"/>
        </w:rPr>
        <w:t xml:space="preserve"> all</w:t>
      </w:r>
      <w:r w:rsidR="00D768C7">
        <w:rPr>
          <w:rFonts w:ascii="Times New Roman" w:hAnsi="Times New Roman" w:cs="Times New Roman"/>
          <w:sz w:val="24"/>
          <w:szCs w:val="24"/>
        </w:rPr>
        <w:t xml:space="preserve"> clear violations of</w:t>
      </w:r>
      <w:r w:rsidR="00607858">
        <w:rPr>
          <w:rFonts w:ascii="Times New Roman" w:hAnsi="Times New Roman" w:cs="Times New Roman"/>
          <w:sz w:val="24"/>
          <w:szCs w:val="24"/>
        </w:rPr>
        <w:t xml:space="preserve"> fundamental human rights</w:t>
      </w:r>
      <w:r w:rsidR="00EC2ADE">
        <w:rPr>
          <w:rFonts w:ascii="Times New Roman" w:hAnsi="Times New Roman" w:cs="Times New Roman"/>
          <w:sz w:val="24"/>
          <w:szCs w:val="24"/>
        </w:rPr>
        <w:t xml:space="preserve">. Therefore, the eradication of stalkerware </w:t>
      </w:r>
      <w:r w:rsidR="00870E40">
        <w:rPr>
          <w:rFonts w:ascii="Times New Roman" w:hAnsi="Times New Roman" w:cs="Times New Roman"/>
          <w:sz w:val="24"/>
          <w:szCs w:val="24"/>
        </w:rPr>
        <w:t>should be a</w:t>
      </w:r>
      <w:r w:rsidR="00003F55">
        <w:rPr>
          <w:rFonts w:ascii="Times New Roman" w:hAnsi="Times New Roman" w:cs="Times New Roman"/>
          <w:sz w:val="24"/>
          <w:szCs w:val="24"/>
        </w:rPr>
        <w:t xml:space="preserve">n urgent </w:t>
      </w:r>
      <w:r w:rsidR="00377510">
        <w:rPr>
          <w:rFonts w:ascii="Times New Roman" w:hAnsi="Times New Roman" w:cs="Times New Roman"/>
          <w:sz w:val="24"/>
          <w:szCs w:val="24"/>
        </w:rPr>
        <w:t xml:space="preserve">goal. </w:t>
      </w:r>
      <w:r w:rsidR="00D51F2B">
        <w:rPr>
          <w:rFonts w:ascii="Times New Roman" w:hAnsi="Times New Roman" w:cs="Times New Roman"/>
          <w:sz w:val="24"/>
          <w:szCs w:val="24"/>
        </w:rPr>
        <w:t xml:space="preserve">Two clear avenues through which we can work towards achieving this goal are </w:t>
      </w:r>
      <w:r w:rsidR="00612B25">
        <w:rPr>
          <w:rFonts w:ascii="Times New Roman" w:hAnsi="Times New Roman" w:cs="Times New Roman"/>
          <w:sz w:val="24"/>
          <w:szCs w:val="24"/>
        </w:rPr>
        <w:t>improvement</w:t>
      </w:r>
      <w:r w:rsidR="00FA06CE">
        <w:rPr>
          <w:rFonts w:ascii="Times New Roman" w:hAnsi="Times New Roman" w:cs="Times New Roman"/>
          <w:sz w:val="24"/>
          <w:szCs w:val="24"/>
        </w:rPr>
        <w:t>s</w:t>
      </w:r>
      <w:r w:rsidR="008F304E">
        <w:rPr>
          <w:rFonts w:ascii="Times New Roman" w:hAnsi="Times New Roman" w:cs="Times New Roman"/>
          <w:sz w:val="24"/>
          <w:szCs w:val="24"/>
        </w:rPr>
        <w:t xml:space="preserve"> within the</w:t>
      </w:r>
      <w:r w:rsidR="00612B25">
        <w:rPr>
          <w:rFonts w:ascii="Times New Roman" w:hAnsi="Times New Roman" w:cs="Times New Roman"/>
          <w:sz w:val="24"/>
          <w:szCs w:val="24"/>
        </w:rPr>
        <w:t xml:space="preserve"> antivirus industry, specifically </w:t>
      </w:r>
      <w:proofErr w:type="gramStart"/>
      <w:r w:rsidR="008F304E">
        <w:rPr>
          <w:rFonts w:ascii="Times New Roman" w:hAnsi="Times New Roman" w:cs="Times New Roman"/>
          <w:sz w:val="24"/>
          <w:szCs w:val="24"/>
        </w:rPr>
        <w:t>with</w:t>
      </w:r>
      <w:r w:rsidR="00870E40">
        <w:rPr>
          <w:rFonts w:ascii="Times New Roman" w:hAnsi="Times New Roman" w:cs="Times New Roman"/>
          <w:sz w:val="24"/>
          <w:szCs w:val="24"/>
        </w:rPr>
        <w:t xml:space="preserve"> </w:t>
      </w:r>
      <w:r w:rsidR="008F304E">
        <w:rPr>
          <w:rFonts w:ascii="Times New Roman" w:hAnsi="Times New Roman" w:cs="Times New Roman"/>
          <w:sz w:val="24"/>
          <w:szCs w:val="24"/>
        </w:rPr>
        <w:t>regard to</w:t>
      </w:r>
      <w:proofErr w:type="gramEnd"/>
      <w:r w:rsidR="008F304E">
        <w:rPr>
          <w:rFonts w:ascii="Times New Roman" w:hAnsi="Times New Roman" w:cs="Times New Roman"/>
          <w:sz w:val="24"/>
          <w:szCs w:val="24"/>
        </w:rPr>
        <w:t xml:space="preserve"> </w:t>
      </w:r>
      <w:r w:rsidR="00C140D8">
        <w:rPr>
          <w:rFonts w:ascii="Times New Roman" w:hAnsi="Times New Roman" w:cs="Times New Roman"/>
          <w:sz w:val="24"/>
          <w:szCs w:val="24"/>
        </w:rPr>
        <w:t xml:space="preserve">issuing state-sponsored warnings, and </w:t>
      </w:r>
      <w:r w:rsidR="00D92C07">
        <w:rPr>
          <w:rFonts w:ascii="Times New Roman" w:hAnsi="Times New Roman" w:cs="Times New Roman"/>
          <w:sz w:val="24"/>
          <w:szCs w:val="24"/>
        </w:rPr>
        <w:t xml:space="preserve">against </w:t>
      </w:r>
      <w:r w:rsidR="00A804E3">
        <w:rPr>
          <w:rFonts w:ascii="Times New Roman" w:hAnsi="Times New Roman" w:cs="Times New Roman"/>
          <w:sz w:val="24"/>
          <w:szCs w:val="24"/>
        </w:rPr>
        <w:t>executives of companies that produce stalkerware.</w:t>
      </w:r>
      <w:r w:rsidR="00D92C07">
        <w:rPr>
          <w:rFonts w:ascii="Times New Roman" w:hAnsi="Times New Roman" w:cs="Times New Roman"/>
          <w:sz w:val="24"/>
          <w:szCs w:val="24"/>
        </w:rPr>
        <w:t xml:space="preserve"> </w:t>
      </w:r>
      <w:r w:rsidR="00A071D9">
        <w:rPr>
          <w:rFonts w:ascii="Times New Roman" w:hAnsi="Times New Roman" w:cs="Times New Roman"/>
          <w:sz w:val="24"/>
          <w:szCs w:val="24"/>
        </w:rPr>
        <w:t xml:space="preserve"> </w:t>
      </w:r>
    </w:p>
    <w:p w14:paraId="3A1581AD" w14:textId="79437FB2" w:rsidR="00032A79" w:rsidRPr="00A446CD" w:rsidRDefault="00A446CD" w:rsidP="00A446CD">
      <w:pPr>
        <w:rPr>
          <w:rFonts w:ascii="Times New Roman" w:hAnsi="Times New Roman" w:cs="Times New Roman"/>
          <w:sz w:val="24"/>
          <w:szCs w:val="24"/>
        </w:rPr>
      </w:pPr>
      <w:r>
        <w:rPr>
          <w:rFonts w:ascii="Times New Roman" w:hAnsi="Times New Roman" w:cs="Times New Roman"/>
          <w:sz w:val="24"/>
          <w:szCs w:val="24"/>
        </w:rPr>
        <w:t xml:space="preserve">Section 11. Conclusion. </w:t>
      </w:r>
      <w:r w:rsidR="009E1B54">
        <w:rPr>
          <w:rFonts w:ascii="Times New Roman" w:hAnsi="Times New Roman" w:cs="Times New Roman"/>
          <w:sz w:val="24"/>
          <w:szCs w:val="24"/>
        </w:rPr>
        <w:t xml:space="preserve">Overall, </w:t>
      </w:r>
      <w:r w:rsidR="004557C0">
        <w:rPr>
          <w:rFonts w:ascii="Times New Roman" w:hAnsi="Times New Roman" w:cs="Times New Roman"/>
          <w:sz w:val="24"/>
          <w:szCs w:val="24"/>
        </w:rPr>
        <w:t>the</w:t>
      </w:r>
      <w:r w:rsidR="003F344F">
        <w:rPr>
          <w:rFonts w:ascii="Times New Roman" w:hAnsi="Times New Roman" w:cs="Times New Roman"/>
          <w:sz w:val="24"/>
          <w:szCs w:val="24"/>
        </w:rPr>
        <w:t xml:space="preserve"> </w:t>
      </w:r>
      <w:r w:rsidR="004557C0">
        <w:rPr>
          <w:rFonts w:ascii="Times New Roman" w:hAnsi="Times New Roman" w:cs="Times New Roman"/>
          <w:sz w:val="24"/>
          <w:szCs w:val="24"/>
        </w:rPr>
        <w:t>proposed amendments</w:t>
      </w:r>
      <w:r w:rsidR="003F344F">
        <w:rPr>
          <w:rFonts w:ascii="Times New Roman" w:hAnsi="Times New Roman" w:cs="Times New Roman"/>
          <w:sz w:val="24"/>
          <w:szCs w:val="24"/>
        </w:rPr>
        <w:t xml:space="preserve"> for</w:t>
      </w:r>
      <w:r w:rsidR="00191E13">
        <w:rPr>
          <w:rFonts w:ascii="Times New Roman" w:hAnsi="Times New Roman" w:cs="Times New Roman"/>
          <w:sz w:val="24"/>
          <w:szCs w:val="24"/>
        </w:rPr>
        <w:t xml:space="preserve"> </w:t>
      </w:r>
      <w:r w:rsidR="000B0A00">
        <w:rPr>
          <w:rFonts w:ascii="Times New Roman" w:hAnsi="Times New Roman" w:cs="Times New Roman"/>
          <w:sz w:val="24"/>
          <w:szCs w:val="24"/>
        </w:rPr>
        <w:t>(</w:t>
      </w:r>
      <w:r w:rsidR="00191E13">
        <w:rPr>
          <w:rFonts w:ascii="Times New Roman" w:hAnsi="Times New Roman" w:cs="Times New Roman"/>
          <w:sz w:val="24"/>
          <w:szCs w:val="24"/>
        </w:rPr>
        <w:t>1)</w:t>
      </w:r>
      <w:r w:rsidR="003F344F">
        <w:rPr>
          <w:rFonts w:ascii="Times New Roman" w:hAnsi="Times New Roman" w:cs="Times New Roman"/>
          <w:sz w:val="24"/>
          <w:szCs w:val="24"/>
        </w:rPr>
        <w:t xml:space="preserve"> </w:t>
      </w:r>
      <w:r w:rsidR="009978BE">
        <w:rPr>
          <w:rFonts w:ascii="Times New Roman" w:hAnsi="Times New Roman" w:cs="Times New Roman"/>
          <w:sz w:val="24"/>
          <w:szCs w:val="24"/>
        </w:rPr>
        <w:t xml:space="preserve">defining what constitutes a use of force in cyberspace </w:t>
      </w:r>
      <w:r w:rsidR="00191E13">
        <w:rPr>
          <w:rFonts w:ascii="Times New Roman" w:hAnsi="Times New Roman" w:cs="Times New Roman"/>
          <w:sz w:val="24"/>
          <w:szCs w:val="24"/>
        </w:rPr>
        <w:t xml:space="preserve">and </w:t>
      </w:r>
      <w:r w:rsidR="000B0A00">
        <w:rPr>
          <w:rFonts w:ascii="Times New Roman" w:hAnsi="Times New Roman" w:cs="Times New Roman"/>
          <w:sz w:val="24"/>
          <w:szCs w:val="24"/>
        </w:rPr>
        <w:t>(</w:t>
      </w:r>
      <w:r w:rsidR="00191E13">
        <w:rPr>
          <w:rFonts w:ascii="Times New Roman" w:hAnsi="Times New Roman" w:cs="Times New Roman"/>
          <w:sz w:val="24"/>
          <w:szCs w:val="24"/>
        </w:rPr>
        <w:t>2) the eradication of stalkerware</w:t>
      </w:r>
      <w:r w:rsidR="000B0A00">
        <w:rPr>
          <w:rFonts w:ascii="Times New Roman" w:hAnsi="Times New Roman" w:cs="Times New Roman"/>
          <w:sz w:val="24"/>
          <w:szCs w:val="24"/>
        </w:rPr>
        <w:t xml:space="preserve"> </w:t>
      </w:r>
      <w:r w:rsidR="00473294">
        <w:rPr>
          <w:rFonts w:ascii="Times New Roman" w:hAnsi="Times New Roman" w:cs="Times New Roman"/>
          <w:sz w:val="24"/>
          <w:szCs w:val="24"/>
        </w:rPr>
        <w:t>should both be accepted</w:t>
      </w:r>
      <w:r w:rsidR="004557C0">
        <w:rPr>
          <w:rFonts w:ascii="Times New Roman" w:hAnsi="Times New Roman" w:cs="Times New Roman"/>
          <w:sz w:val="24"/>
          <w:szCs w:val="24"/>
        </w:rPr>
        <w:t xml:space="preserve"> </w:t>
      </w:r>
      <w:r w:rsidR="00EC2236">
        <w:rPr>
          <w:rFonts w:ascii="Times New Roman" w:hAnsi="Times New Roman" w:cs="Times New Roman"/>
          <w:sz w:val="24"/>
          <w:szCs w:val="24"/>
        </w:rPr>
        <w:t>prior to any official consideration of the Digital Geneva Convention</w:t>
      </w:r>
      <w:r w:rsidR="00A433BD">
        <w:rPr>
          <w:rFonts w:ascii="Times New Roman" w:hAnsi="Times New Roman" w:cs="Times New Roman"/>
          <w:sz w:val="24"/>
          <w:szCs w:val="24"/>
        </w:rPr>
        <w:t xml:space="preserve">. </w:t>
      </w:r>
      <w:r w:rsidR="000A5887">
        <w:rPr>
          <w:rFonts w:ascii="Times New Roman" w:hAnsi="Times New Roman" w:cs="Times New Roman"/>
          <w:sz w:val="24"/>
          <w:szCs w:val="24"/>
        </w:rPr>
        <w:t xml:space="preserve">Although each amendment </w:t>
      </w:r>
      <w:r w:rsidR="002E191F">
        <w:rPr>
          <w:rFonts w:ascii="Times New Roman" w:hAnsi="Times New Roman" w:cs="Times New Roman"/>
          <w:sz w:val="24"/>
          <w:szCs w:val="24"/>
        </w:rPr>
        <w:t>contains a few limitations, they both support the f</w:t>
      </w:r>
      <w:r w:rsidR="005E511A">
        <w:rPr>
          <w:rFonts w:ascii="Times New Roman" w:hAnsi="Times New Roman" w:cs="Times New Roman"/>
          <w:sz w:val="24"/>
          <w:szCs w:val="24"/>
        </w:rPr>
        <w:t>ounding principles of the U</w:t>
      </w:r>
      <w:r w:rsidR="001B017B">
        <w:rPr>
          <w:rFonts w:ascii="Times New Roman" w:hAnsi="Times New Roman" w:cs="Times New Roman"/>
          <w:sz w:val="24"/>
          <w:szCs w:val="24"/>
        </w:rPr>
        <w:t>N</w:t>
      </w:r>
      <w:r w:rsidR="005E511A">
        <w:rPr>
          <w:rFonts w:ascii="Times New Roman" w:hAnsi="Times New Roman" w:cs="Times New Roman"/>
          <w:sz w:val="24"/>
          <w:szCs w:val="24"/>
        </w:rPr>
        <w:t>.</w:t>
      </w:r>
      <w:r w:rsidR="00A45647">
        <w:rPr>
          <w:rFonts w:ascii="Times New Roman" w:hAnsi="Times New Roman" w:cs="Times New Roman"/>
          <w:sz w:val="24"/>
          <w:szCs w:val="24"/>
        </w:rPr>
        <w:t xml:space="preserve"> </w:t>
      </w:r>
      <w:r w:rsidR="00007993">
        <w:rPr>
          <w:rFonts w:ascii="Times New Roman" w:hAnsi="Times New Roman" w:cs="Times New Roman"/>
          <w:sz w:val="24"/>
          <w:szCs w:val="24"/>
        </w:rPr>
        <w:t xml:space="preserve">In conjunction, the two </w:t>
      </w:r>
      <w:r w:rsidR="00D92AD2">
        <w:rPr>
          <w:rFonts w:ascii="Times New Roman" w:hAnsi="Times New Roman" w:cs="Times New Roman"/>
          <w:sz w:val="24"/>
          <w:szCs w:val="24"/>
        </w:rPr>
        <w:t xml:space="preserve">proposed amendments along with the original ten provisions </w:t>
      </w:r>
      <w:r w:rsidR="00D10764">
        <w:rPr>
          <w:rFonts w:ascii="Times New Roman" w:hAnsi="Times New Roman" w:cs="Times New Roman"/>
          <w:sz w:val="24"/>
          <w:szCs w:val="24"/>
        </w:rPr>
        <w:t>offered by Microsoft President Brad Smith</w:t>
      </w:r>
      <w:r w:rsidR="001B017B">
        <w:rPr>
          <w:rFonts w:ascii="Times New Roman" w:hAnsi="Times New Roman" w:cs="Times New Roman"/>
          <w:sz w:val="24"/>
          <w:szCs w:val="24"/>
        </w:rPr>
        <w:t xml:space="preserve"> serve to</w:t>
      </w:r>
      <w:r w:rsidR="00596E18">
        <w:rPr>
          <w:rFonts w:ascii="Times New Roman" w:hAnsi="Times New Roman" w:cs="Times New Roman"/>
          <w:sz w:val="24"/>
          <w:szCs w:val="24"/>
        </w:rPr>
        <w:t xml:space="preserve"> </w:t>
      </w:r>
      <w:r w:rsidR="0031391D">
        <w:rPr>
          <w:rFonts w:ascii="Times New Roman" w:hAnsi="Times New Roman" w:cs="Times New Roman"/>
          <w:sz w:val="24"/>
          <w:szCs w:val="24"/>
        </w:rPr>
        <w:t xml:space="preserve">promote </w:t>
      </w:r>
      <w:r w:rsidR="00434F01">
        <w:rPr>
          <w:rFonts w:ascii="Times New Roman" w:hAnsi="Times New Roman" w:cs="Times New Roman"/>
          <w:sz w:val="24"/>
          <w:szCs w:val="24"/>
        </w:rPr>
        <w:t>responsible state behavior in cyberspace, an</w:t>
      </w:r>
      <w:r w:rsidR="0068664F">
        <w:rPr>
          <w:rFonts w:ascii="Times New Roman" w:hAnsi="Times New Roman" w:cs="Times New Roman"/>
          <w:sz w:val="24"/>
          <w:szCs w:val="24"/>
        </w:rPr>
        <w:t xml:space="preserve"> urgent</w:t>
      </w:r>
      <w:r w:rsidR="00485B2B">
        <w:rPr>
          <w:rFonts w:ascii="Times New Roman" w:hAnsi="Times New Roman" w:cs="Times New Roman"/>
          <w:sz w:val="24"/>
          <w:szCs w:val="24"/>
        </w:rPr>
        <w:t xml:space="preserve"> </w:t>
      </w:r>
      <w:r w:rsidR="0068664F">
        <w:rPr>
          <w:rFonts w:ascii="Times New Roman" w:hAnsi="Times New Roman" w:cs="Times New Roman"/>
          <w:sz w:val="24"/>
          <w:szCs w:val="24"/>
        </w:rPr>
        <w:t>priority</w:t>
      </w:r>
      <w:r w:rsidR="00485B2B">
        <w:rPr>
          <w:rFonts w:ascii="Times New Roman" w:hAnsi="Times New Roman" w:cs="Times New Roman"/>
          <w:sz w:val="24"/>
          <w:szCs w:val="24"/>
        </w:rPr>
        <w:t xml:space="preserve"> of the UN</w:t>
      </w:r>
      <w:r w:rsidR="0068664F">
        <w:rPr>
          <w:rFonts w:ascii="Times New Roman" w:hAnsi="Times New Roman" w:cs="Times New Roman"/>
          <w:sz w:val="24"/>
          <w:szCs w:val="24"/>
        </w:rPr>
        <w:t>.</w:t>
      </w:r>
    </w:p>
    <w:p w14:paraId="20CEE7A0" w14:textId="77777777" w:rsidR="003840F8" w:rsidRDefault="003840F8" w:rsidP="00032A79">
      <w:pPr>
        <w:pStyle w:val="NormalWeb"/>
        <w:shd w:val="clear" w:color="auto" w:fill="FFFFFF"/>
        <w:rPr>
          <w:rFonts w:ascii="Arial" w:hAnsi="Arial" w:cs="Arial"/>
          <w:color w:val="444444"/>
          <w:sz w:val="21"/>
          <w:szCs w:val="21"/>
        </w:rPr>
      </w:pPr>
    </w:p>
    <w:p w14:paraId="00828532" w14:textId="77777777" w:rsidR="000E5574" w:rsidRDefault="000E5574" w:rsidP="003840F8">
      <w:pPr>
        <w:pStyle w:val="NormalWeb"/>
        <w:shd w:val="clear" w:color="auto" w:fill="FFFFFF"/>
        <w:jc w:val="center"/>
        <w:rPr>
          <w:color w:val="444444"/>
        </w:rPr>
      </w:pPr>
    </w:p>
    <w:p w14:paraId="0AD083A2" w14:textId="77777777" w:rsidR="00E3799D" w:rsidRDefault="00E3799D" w:rsidP="00661F27">
      <w:pPr>
        <w:pStyle w:val="NormalWeb"/>
        <w:shd w:val="clear" w:color="auto" w:fill="FFFFFF"/>
      </w:pPr>
    </w:p>
    <w:p w14:paraId="382D7D68" w14:textId="77777777" w:rsidR="007C1663" w:rsidRDefault="007C1663" w:rsidP="003840F8">
      <w:pPr>
        <w:pStyle w:val="NormalWeb"/>
        <w:shd w:val="clear" w:color="auto" w:fill="FFFFFF"/>
        <w:jc w:val="center"/>
      </w:pPr>
    </w:p>
    <w:p w14:paraId="29BB8533" w14:textId="77777777" w:rsidR="004E3846" w:rsidRDefault="004E3846" w:rsidP="004E3846">
      <w:pPr>
        <w:pStyle w:val="NormalWeb"/>
        <w:shd w:val="clear" w:color="auto" w:fill="FFFFFF"/>
      </w:pPr>
    </w:p>
    <w:p w14:paraId="2762CF16" w14:textId="77777777" w:rsidR="00485B2B" w:rsidRDefault="00485B2B" w:rsidP="004E3846">
      <w:pPr>
        <w:pStyle w:val="NormalWeb"/>
        <w:shd w:val="clear" w:color="auto" w:fill="FFFFFF"/>
        <w:jc w:val="center"/>
      </w:pPr>
    </w:p>
    <w:p w14:paraId="47CF3ED6" w14:textId="2D86CC92" w:rsidR="003840F8" w:rsidRPr="00477BE5" w:rsidRDefault="003840F8" w:rsidP="004E3846">
      <w:pPr>
        <w:pStyle w:val="NormalWeb"/>
        <w:shd w:val="clear" w:color="auto" w:fill="FFFFFF"/>
        <w:jc w:val="center"/>
      </w:pPr>
      <w:r w:rsidRPr="00477BE5">
        <w:lastRenderedPageBreak/>
        <w:t>R</w:t>
      </w:r>
      <w:r w:rsidR="00564516" w:rsidRPr="00477BE5">
        <w:t>EFERENCES</w:t>
      </w:r>
    </w:p>
    <w:p w14:paraId="0D113E44" w14:textId="2757C4B0" w:rsidR="00B52B3A" w:rsidRPr="00477BE5" w:rsidRDefault="003840F8" w:rsidP="003840F8">
      <w:pPr>
        <w:pStyle w:val="NormalWeb"/>
        <w:shd w:val="clear" w:color="auto" w:fill="FFFFFF"/>
      </w:pPr>
      <w:r w:rsidRPr="00477BE5">
        <w:t xml:space="preserve">“A Digital Geneva Convention to Protect Cyberspace.” </w:t>
      </w:r>
      <w:r w:rsidRPr="00477BE5">
        <w:rPr>
          <w:i/>
          <w:iCs/>
        </w:rPr>
        <w:t>Microsoft Policy Papers</w:t>
      </w:r>
      <w:r w:rsidR="00C17BA4" w:rsidRPr="00477BE5">
        <w:t xml:space="preserve"> (</w:t>
      </w:r>
      <w:r w:rsidRPr="00477BE5">
        <w:t>2017</w:t>
      </w:r>
      <w:r w:rsidR="00C17BA4" w:rsidRPr="00477BE5">
        <w:t>)</w:t>
      </w:r>
      <w:r w:rsidRPr="00477BE5">
        <w:t xml:space="preserve">. </w:t>
      </w:r>
    </w:p>
    <w:p w14:paraId="19283AA3" w14:textId="4FFEE26E" w:rsidR="003840F8" w:rsidRDefault="00000000" w:rsidP="00B52B3A">
      <w:pPr>
        <w:pStyle w:val="NormalWeb"/>
        <w:shd w:val="clear" w:color="auto" w:fill="FFFFFF"/>
        <w:ind w:firstLine="720"/>
      </w:pPr>
      <w:hyperlink r:id="rId8" w:history="1">
        <w:r w:rsidR="00B52B3A" w:rsidRPr="00477BE5">
          <w:rPr>
            <w:rStyle w:val="Hyperlink"/>
            <w:color w:val="auto"/>
          </w:rPr>
          <w:t>https://query.prod.cms.rt.microsoft.com/cms/api/am/binary/RW67QH</w:t>
        </w:r>
      </w:hyperlink>
      <w:r w:rsidR="00B52B3A" w:rsidRPr="00477BE5">
        <w:t>.</w:t>
      </w:r>
    </w:p>
    <w:p w14:paraId="4E0EE558" w14:textId="77777777" w:rsidR="00EE5956" w:rsidRDefault="00551EE3" w:rsidP="00551EE3">
      <w:pPr>
        <w:pStyle w:val="NormalWeb"/>
        <w:shd w:val="clear" w:color="auto" w:fill="FFFFFF"/>
      </w:pPr>
      <w:r>
        <w:t>Citron</w:t>
      </w:r>
      <w:r w:rsidR="00C102F1">
        <w:t xml:space="preserve">, Danielle Keats. “Spying Inc.” </w:t>
      </w:r>
      <w:r w:rsidR="00C102F1">
        <w:rPr>
          <w:i/>
          <w:iCs/>
        </w:rPr>
        <w:t>Wash. &amp; Lee L. Rev.</w:t>
      </w:r>
      <w:r w:rsidR="00C102F1">
        <w:t xml:space="preserve"> 72 (2015): 1243.</w:t>
      </w:r>
      <w:r w:rsidR="00EE5956">
        <w:t xml:space="preserve"> </w:t>
      </w:r>
    </w:p>
    <w:p w14:paraId="7BD3DFFB" w14:textId="47B38C01" w:rsidR="00EE5956" w:rsidRPr="00EE5956" w:rsidRDefault="00EE5956" w:rsidP="00EE5956">
      <w:pPr>
        <w:pStyle w:val="NormalWeb"/>
        <w:shd w:val="clear" w:color="auto" w:fill="FFFFFF"/>
        <w:ind w:firstLine="720"/>
        <w:rPr>
          <w:u w:val="single"/>
        </w:rPr>
      </w:pPr>
      <w:r w:rsidRPr="00EE5956">
        <w:rPr>
          <w:u w:val="single"/>
        </w:rPr>
        <w:t>https://lawreview.wlulaw.wlu.edu/spying-inc/.</w:t>
      </w:r>
    </w:p>
    <w:p w14:paraId="79431E7E" w14:textId="77777777" w:rsidR="007D062D" w:rsidRPr="007D062D" w:rsidRDefault="00C81F36" w:rsidP="00C81F36">
      <w:pPr>
        <w:pStyle w:val="NormalWeb"/>
        <w:shd w:val="clear" w:color="auto" w:fill="FFFFFF"/>
      </w:pPr>
      <w:r w:rsidRPr="007D062D">
        <w:t>Galperin, Eva, and Morgan Marquis-</w:t>
      </w:r>
      <w:proofErr w:type="spellStart"/>
      <w:r w:rsidRPr="007D062D">
        <w:t>Boire</w:t>
      </w:r>
      <w:proofErr w:type="spellEnd"/>
      <w:r w:rsidRPr="007D062D">
        <w:t>. “Protecting High Risk User</w:t>
      </w:r>
      <w:r w:rsidR="00D643F2" w:rsidRPr="007D062D">
        <w:t xml:space="preserve">s.” </w:t>
      </w:r>
      <w:r w:rsidR="00D643F2" w:rsidRPr="007D062D">
        <w:rPr>
          <w:i/>
          <w:iCs/>
        </w:rPr>
        <w:t>USENIX Association</w:t>
      </w:r>
      <w:r w:rsidR="00D643F2" w:rsidRPr="007D062D">
        <w:t xml:space="preserve"> </w:t>
      </w:r>
    </w:p>
    <w:p w14:paraId="1E34004A" w14:textId="0BB1BA1A" w:rsidR="007D062D" w:rsidRPr="007D062D" w:rsidRDefault="00D643F2" w:rsidP="007D062D">
      <w:pPr>
        <w:pStyle w:val="NormalWeb"/>
        <w:shd w:val="clear" w:color="auto" w:fill="FFFFFF"/>
        <w:ind w:firstLine="720"/>
      </w:pPr>
      <w:r w:rsidRPr="007D062D">
        <w:t>(2016).</w:t>
      </w:r>
      <w:r w:rsidR="007D062D" w:rsidRPr="007D062D">
        <w:t xml:space="preserve"> </w:t>
      </w:r>
      <w:hyperlink r:id="rId9" w:history="1">
        <w:r w:rsidR="007D062D" w:rsidRPr="007D062D">
          <w:rPr>
            <w:rStyle w:val="Hyperlink"/>
            <w:color w:val="auto"/>
          </w:rPr>
          <w:t>https://www.usenix.org/conference/enigma2016/conference-</w:t>
        </w:r>
      </w:hyperlink>
    </w:p>
    <w:p w14:paraId="55AED02D" w14:textId="5AE1A998" w:rsidR="00C81F36" w:rsidRPr="007D062D" w:rsidRDefault="007D062D" w:rsidP="007D062D">
      <w:pPr>
        <w:pStyle w:val="NormalWeb"/>
        <w:shd w:val="clear" w:color="auto" w:fill="FFFFFF"/>
        <w:ind w:firstLine="720"/>
        <w:rPr>
          <w:u w:val="single"/>
        </w:rPr>
      </w:pPr>
      <w:r w:rsidRPr="007D062D">
        <w:rPr>
          <w:u w:val="single"/>
        </w:rPr>
        <w:t>program/presentation/</w:t>
      </w:r>
      <w:proofErr w:type="spellStart"/>
      <w:r w:rsidRPr="007D062D">
        <w:rPr>
          <w:u w:val="single"/>
        </w:rPr>
        <w:t>galperin</w:t>
      </w:r>
      <w:proofErr w:type="spellEnd"/>
      <w:r w:rsidRPr="007D062D">
        <w:rPr>
          <w:u w:val="single"/>
        </w:rPr>
        <w:t>-and-marquis-</w:t>
      </w:r>
      <w:proofErr w:type="spellStart"/>
      <w:r w:rsidRPr="007D062D">
        <w:rPr>
          <w:u w:val="single"/>
        </w:rPr>
        <w:t>boire</w:t>
      </w:r>
      <w:proofErr w:type="spellEnd"/>
      <w:r w:rsidRPr="007D062D">
        <w:rPr>
          <w:u w:val="single"/>
        </w:rPr>
        <w:t>.</w:t>
      </w:r>
      <w:r w:rsidR="00C81F36" w:rsidRPr="007D062D">
        <w:rPr>
          <w:u w:val="single"/>
        </w:rPr>
        <w:t xml:space="preserve"> </w:t>
      </w:r>
    </w:p>
    <w:p w14:paraId="48030AEC" w14:textId="77777777" w:rsidR="00792B98" w:rsidRPr="00477BE5" w:rsidRDefault="00D37EB6" w:rsidP="002C6CC5">
      <w:pPr>
        <w:pStyle w:val="NormalWeb"/>
        <w:shd w:val="clear" w:color="auto" w:fill="FFFFFF"/>
      </w:pPr>
      <w:r w:rsidRPr="00477BE5">
        <w:t xml:space="preserve">Greenberg, Andy. “Hacker Eva Galperin Has a Plan to Eradicate Stalkerware.” </w:t>
      </w:r>
      <w:r w:rsidR="008132F8" w:rsidRPr="00477BE5">
        <w:rPr>
          <w:i/>
          <w:iCs/>
        </w:rPr>
        <w:t>Wired</w:t>
      </w:r>
      <w:r w:rsidR="008132F8" w:rsidRPr="00477BE5">
        <w:t xml:space="preserve"> (2019). </w:t>
      </w:r>
    </w:p>
    <w:p w14:paraId="1390535B" w14:textId="2DCEE490" w:rsidR="00792B98" w:rsidRPr="00477BE5" w:rsidRDefault="00000000" w:rsidP="00792B98">
      <w:pPr>
        <w:pStyle w:val="NormalWeb"/>
        <w:shd w:val="clear" w:color="auto" w:fill="FFFFFF"/>
        <w:ind w:firstLine="720"/>
      </w:pPr>
      <w:hyperlink r:id="rId10" w:history="1">
        <w:r w:rsidR="00792B98" w:rsidRPr="00477BE5">
          <w:rPr>
            <w:rStyle w:val="Hyperlink"/>
            <w:color w:val="auto"/>
          </w:rPr>
          <w:t>https://www.wired.com/story/eva-galperin-stalkerware-kaspersky-antivirus/</w:t>
        </w:r>
      </w:hyperlink>
      <w:r w:rsidR="00792B98" w:rsidRPr="00477BE5">
        <w:t>.</w:t>
      </w:r>
    </w:p>
    <w:p w14:paraId="3A4EB6C8" w14:textId="77777777" w:rsidR="00477BE5" w:rsidRPr="00477BE5" w:rsidRDefault="0069496E" w:rsidP="0069496E">
      <w:pPr>
        <w:pStyle w:val="NormalWeb"/>
        <w:shd w:val="clear" w:color="auto" w:fill="FFFFFF"/>
      </w:pPr>
      <w:proofErr w:type="spellStart"/>
      <w:r w:rsidRPr="00477BE5">
        <w:t>Hautala</w:t>
      </w:r>
      <w:proofErr w:type="spellEnd"/>
      <w:r w:rsidRPr="00477BE5">
        <w:t xml:space="preserve">, Laura. </w:t>
      </w:r>
      <w:r w:rsidR="00907AD9" w:rsidRPr="00477BE5">
        <w:t>“Stalkerware Sees All, and US Law</w:t>
      </w:r>
      <w:r w:rsidR="00C75DC7" w:rsidRPr="00477BE5">
        <w:t xml:space="preserve">s Haven’t Stopped its Spread.” </w:t>
      </w:r>
      <w:r w:rsidR="008C7172" w:rsidRPr="00477BE5">
        <w:rPr>
          <w:i/>
          <w:iCs/>
        </w:rPr>
        <w:t>CNET</w:t>
      </w:r>
      <w:r w:rsidR="008C7172" w:rsidRPr="00477BE5">
        <w:t xml:space="preserve"> (2020)</w:t>
      </w:r>
      <w:r w:rsidR="00477BE5" w:rsidRPr="00477BE5">
        <w:t xml:space="preserve">. </w:t>
      </w:r>
    </w:p>
    <w:p w14:paraId="02F98A54" w14:textId="4B141A8F" w:rsidR="00477BE5" w:rsidRPr="00477BE5" w:rsidRDefault="00000000" w:rsidP="00477BE5">
      <w:pPr>
        <w:pStyle w:val="NormalWeb"/>
        <w:shd w:val="clear" w:color="auto" w:fill="FFFFFF"/>
        <w:ind w:firstLine="720"/>
      </w:pPr>
      <w:hyperlink r:id="rId11" w:history="1">
        <w:r w:rsidR="00477BE5" w:rsidRPr="00477BE5">
          <w:rPr>
            <w:rStyle w:val="Hyperlink"/>
            <w:color w:val="auto"/>
          </w:rPr>
          <w:t>https://www.cnet.com/news/privacy/stalkerware-sees-all-and-us-laws-havent-stopped-its-</w:t>
        </w:r>
      </w:hyperlink>
    </w:p>
    <w:p w14:paraId="78428FDC" w14:textId="78C6F031" w:rsidR="00792B98" w:rsidRPr="00477BE5" w:rsidRDefault="00477BE5" w:rsidP="00477BE5">
      <w:pPr>
        <w:pStyle w:val="NormalWeb"/>
        <w:shd w:val="clear" w:color="auto" w:fill="FFFFFF"/>
        <w:ind w:firstLine="720"/>
        <w:rPr>
          <w:u w:val="single"/>
        </w:rPr>
      </w:pPr>
      <w:r w:rsidRPr="00477BE5">
        <w:rPr>
          <w:u w:val="single"/>
        </w:rPr>
        <w:t>spread/.</w:t>
      </w:r>
    </w:p>
    <w:p w14:paraId="219EAF86" w14:textId="77777777" w:rsidR="00201EE4" w:rsidRPr="00477BE5" w:rsidRDefault="009A7C19" w:rsidP="009A7C19">
      <w:pPr>
        <w:pStyle w:val="NormalWeb"/>
        <w:shd w:val="clear" w:color="auto" w:fill="FFFFFF"/>
      </w:pPr>
      <w:r w:rsidRPr="00477BE5">
        <w:t>Schmi</w:t>
      </w:r>
      <w:r w:rsidR="00A95C51" w:rsidRPr="00477BE5">
        <w:t xml:space="preserve">tt, Michael N. “Computer Network Attack and the Use of Force in International Law: </w:t>
      </w:r>
    </w:p>
    <w:p w14:paraId="74B779B2" w14:textId="77777777" w:rsidR="00201EE4" w:rsidRPr="00477BE5" w:rsidRDefault="00A95C51" w:rsidP="00201EE4">
      <w:pPr>
        <w:pStyle w:val="NormalWeb"/>
        <w:shd w:val="clear" w:color="auto" w:fill="FFFFFF"/>
        <w:ind w:firstLine="720"/>
      </w:pPr>
      <w:r w:rsidRPr="00477BE5">
        <w:t xml:space="preserve">Thoughts on a Normative Framework.” </w:t>
      </w:r>
      <w:r w:rsidR="005573F6" w:rsidRPr="00477BE5">
        <w:rPr>
          <w:i/>
          <w:iCs/>
        </w:rPr>
        <w:t xml:space="preserve">Colum. J. </w:t>
      </w:r>
      <w:proofErr w:type="spellStart"/>
      <w:r w:rsidR="005573F6" w:rsidRPr="00477BE5">
        <w:rPr>
          <w:i/>
          <w:iCs/>
        </w:rPr>
        <w:t>Transnat’l</w:t>
      </w:r>
      <w:proofErr w:type="spellEnd"/>
      <w:r w:rsidR="005573F6" w:rsidRPr="00477BE5">
        <w:rPr>
          <w:i/>
          <w:iCs/>
        </w:rPr>
        <w:t xml:space="preserve"> L.</w:t>
      </w:r>
      <w:r w:rsidR="009614F1" w:rsidRPr="00477BE5">
        <w:rPr>
          <w:i/>
          <w:iCs/>
        </w:rPr>
        <w:t xml:space="preserve"> </w:t>
      </w:r>
      <w:r w:rsidR="009614F1" w:rsidRPr="00477BE5">
        <w:t>37 (1998)</w:t>
      </w:r>
      <w:r w:rsidR="00201EE4" w:rsidRPr="00477BE5">
        <w:t>: 885</w:t>
      </w:r>
      <w:r w:rsidR="009614F1" w:rsidRPr="00477BE5">
        <w:t>.</w:t>
      </w:r>
      <w:r w:rsidR="00201EE4" w:rsidRPr="00477BE5">
        <w:t xml:space="preserve"> </w:t>
      </w:r>
    </w:p>
    <w:p w14:paraId="6B56FE70" w14:textId="07F8B30A" w:rsidR="009A7C19" w:rsidRPr="00477BE5" w:rsidRDefault="00000000" w:rsidP="009A7702">
      <w:pPr>
        <w:pStyle w:val="NormalWeb"/>
        <w:shd w:val="clear" w:color="auto" w:fill="FFFFFF"/>
        <w:ind w:firstLine="720"/>
      </w:pPr>
      <w:hyperlink r:id="rId12" w:history="1">
        <w:r w:rsidR="00201EE4" w:rsidRPr="00477BE5">
          <w:rPr>
            <w:rStyle w:val="Hyperlink"/>
            <w:color w:val="auto"/>
          </w:rPr>
          <w:t>https://heinonline.org/HOL/LandingPage?handle=hein.journals/cjtl37</w:t>
        </w:r>
      </w:hyperlink>
      <w:r w:rsidR="00201EE4" w:rsidRPr="00477BE5">
        <w:t>.</w:t>
      </w:r>
    </w:p>
    <w:p w14:paraId="60B4EB8B" w14:textId="77777777" w:rsidR="00FD3EDD" w:rsidRPr="00477BE5" w:rsidRDefault="00E52A7E" w:rsidP="00E52A7E">
      <w:pPr>
        <w:pStyle w:val="NormalWeb"/>
        <w:shd w:val="clear" w:color="auto" w:fill="FFFFFF"/>
      </w:pPr>
      <w:r w:rsidRPr="00477BE5">
        <w:t xml:space="preserve">Schmitt, Michael </w:t>
      </w:r>
      <w:r w:rsidR="005728AC" w:rsidRPr="00477BE5">
        <w:t xml:space="preserve">N., ed. </w:t>
      </w:r>
      <w:r w:rsidR="00F56000" w:rsidRPr="00477BE5">
        <w:rPr>
          <w:i/>
          <w:iCs/>
        </w:rPr>
        <w:t>Tallin Manual</w:t>
      </w:r>
      <w:r w:rsidR="00FD3EDD" w:rsidRPr="00477BE5">
        <w:rPr>
          <w:i/>
          <w:iCs/>
        </w:rPr>
        <w:t xml:space="preserve"> on the International Law Applicable to Cyber Warfare</w:t>
      </w:r>
      <w:r w:rsidR="00FD3EDD" w:rsidRPr="00477BE5">
        <w:t xml:space="preserve">. </w:t>
      </w:r>
    </w:p>
    <w:p w14:paraId="1ECCA821" w14:textId="65755118" w:rsidR="00E52A7E" w:rsidRDefault="00FD3EDD" w:rsidP="00FD3EDD">
      <w:pPr>
        <w:pStyle w:val="NormalWeb"/>
        <w:shd w:val="clear" w:color="auto" w:fill="FFFFFF"/>
        <w:ind w:firstLine="720"/>
      </w:pPr>
      <w:r w:rsidRPr="00477BE5">
        <w:t>Cambridge University Press, 2013.</w:t>
      </w:r>
    </w:p>
    <w:p w14:paraId="33E98743" w14:textId="7698A207" w:rsidR="00BC3877" w:rsidRPr="00BC3877" w:rsidRDefault="0045651A" w:rsidP="0045651A">
      <w:pPr>
        <w:pStyle w:val="NormalWeb"/>
        <w:shd w:val="clear" w:color="auto" w:fill="FFFFFF"/>
      </w:pPr>
      <w:r>
        <w:t xml:space="preserve">“The State of Stalkerware in 2022.” </w:t>
      </w:r>
      <w:r w:rsidR="00731867">
        <w:rPr>
          <w:i/>
          <w:iCs/>
        </w:rPr>
        <w:t>Kaspersky</w:t>
      </w:r>
      <w:r w:rsidR="00731867">
        <w:t xml:space="preserve"> (2023</w:t>
      </w:r>
      <w:r w:rsidR="00731867" w:rsidRPr="00BC3877">
        <w:t xml:space="preserve">). </w:t>
      </w:r>
      <w:hyperlink r:id="rId13" w:history="1">
        <w:r w:rsidR="00BC3877" w:rsidRPr="00BC3877">
          <w:rPr>
            <w:rStyle w:val="Hyperlink"/>
            <w:color w:val="auto"/>
          </w:rPr>
          <w:t>https://securelist.com/the-state-of-</w:t>
        </w:r>
      </w:hyperlink>
    </w:p>
    <w:p w14:paraId="750CA635" w14:textId="720B069B" w:rsidR="0045651A" w:rsidRDefault="00BC3877" w:rsidP="00BC3877">
      <w:pPr>
        <w:pStyle w:val="NormalWeb"/>
        <w:shd w:val="clear" w:color="auto" w:fill="FFFFFF"/>
        <w:ind w:firstLine="720"/>
        <w:rPr>
          <w:u w:val="single"/>
        </w:rPr>
      </w:pPr>
      <w:r w:rsidRPr="00BC3877">
        <w:rPr>
          <w:u w:val="single"/>
        </w:rPr>
        <w:t>stalkerware-in-2022/108985/.</w:t>
      </w:r>
    </w:p>
    <w:p w14:paraId="5BE87842" w14:textId="77777777" w:rsidR="00441A1D" w:rsidRDefault="00424490" w:rsidP="00424490">
      <w:pPr>
        <w:pStyle w:val="NormalWeb"/>
        <w:shd w:val="clear" w:color="auto" w:fill="FFFFFF"/>
      </w:pPr>
      <w:r>
        <w:t xml:space="preserve">“The Three Pillars.” </w:t>
      </w:r>
      <w:r>
        <w:rPr>
          <w:i/>
          <w:iCs/>
        </w:rPr>
        <w:t xml:space="preserve">United Nations and the Rule of Law </w:t>
      </w:r>
      <w:r>
        <w:t xml:space="preserve">(2019). </w:t>
      </w:r>
    </w:p>
    <w:p w14:paraId="29638D82" w14:textId="25BEDCC3" w:rsidR="00441A1D" w:rsidRPr="00441A1D" w:rsidRDefault="00441A1D" w:rsidP="00441A1D">
      <w:pPr>
        <w:pStyle w:val="NormalWeb"/>
        <w:shd w:val="clear" w:color="auto" w:fill="FFFFFF"/>
        <w:ind w:firstLine="720"/>
        <w:rPr>
          <w:u w:val="single"/>
        </w:rPr>
      </w:pPr>
      <w:r w:rsidRPr="00441A1D">
        <w:rPr>
          <w:u w:val="single"/>
        </w:rPr>
        <w:t>https://www.un.org/ruleoflaw/the-three-pillars/.</w:t>
      </w:r>
    </w:p>
    <w:p w14:paraId="6B5CC9F3" w14:textId="77777777" w:rsidR="004E3846" w:rsidRDefault="004E3846" w:rsidP="00564516">
      <w:pPr>
        <w:rPr>
          <w:rFonts w:ascii="Times New Roman" w:hAnsi="Times New Roman" w:cs="Times New Roman"/>
          <w:sz w:val="24"/>
          <w:szCs w:val="24"/>
        </w:rPr>
      </w:pPr>
    </w:p>
    <w:p w14:paraId="52700F3C" w14:textId="19F1C69A" w:rsidR="002B7B5E" w:rsidRPr="00477BE5" w:rsidRDefault="00564516" w:rsidP="00564516">
      <w:pPr>
        <w:rPr>
          <w:rFonts w:ascii="Times New Roman" w:hAnsi="Times New Roman" w:cs="Times New Roman"/>
          <w:sz w:val="24"/>
          <w:szCs w:val="24"/>
        </w:rPr>
      </w:pPr>
      <w:r w:rsidRPr="00477BE5">
        <w:rPr>
          <w:rFonts w:ascii="Times New Roman" w:hAnsi="Times New Roman" w:cs="Times New Roman"/>
          <w:sz w:val="24"/>
          <w:szCs w:val="24"/>
        </w:rPr>
        <w:lastRenderedPageBreak/>
        <w:t>United Nations. </w:t>
      </w:r>
      <w:r w:rsidRPr="00477BE5">
        <w:rPr>
          <w:rFonts w:ascii="Times New Roman" w:hAnsi="Times New Roman" w:cs="Times New Roman"/>
          <w:i/>
          <w:iCs/>
          <w:sz w:val="24"/>
          <w:szCs w:val="24"/>
        </w:rPr>
        <w:t>Charter of the United Nations</w:t>
      </w:r>
      <w:r w:rsidRPr="00477BE5">
        <w:rPr>
          <w:rFonts w:ascii="Times New Roman" w:hAnsi="Times New Roman" w:cs="Times New Roman"/>
          <w:sz w:val="24"/>
          <w:szCs w:val="24"/>
        </w:rPr>
        <w:t>. 1 UNTS</w:t>
      </w:r>
      <w:r w:rsidR="002B7B5E" w:rsidRPr="00477BE5">
        <w:rPr>
          <w:rFonts w:ascii="Times New Roman" w:hAnsi="Times New Roman" w:cs="Times New Roman"/>
          <w:sz w:val="24"/>
          <w:szCs w:val="24"/>
        </w:rPr>
        <w:t xml:space="preserve"> XVI</w:t>
      </w:r>
      <w:r w:rsidR="009A7C19" w:rsidRPr="00477BE5">
        <w:rPr>
          <w:rFonts w:ascii="Times New Roman" w:hAnsi="Times New Roman" w:cs="Times New Roman"/>
          <w:sz w:val="24"/>
          <w:szCs w:val="24"/>
        </w:rPr>
        <w:t xml:space="preserve"> (1945)</w:t>
      </w:r>
      <w:r w:rsidR="002B7B5E" w:rsidRPr="00477BE5">
        <w:rPr>
          <w:rFonts w:ascii="Times New Roman" w:hAnsi="Times New Roman" w:cs="Times New Roman"/>
          <w:sz w:val="24"/>
          <w:szCs w:val="24"/>
        </w:rPr>
        <w:t>.</w:t>
      </w:r>
    </w:p>
    <w:p w14:paraId="0376C7AF" w14:textId="1B1D14EA" w:rsidR="00564516" w:rsidRPr="00477BE5" w:rsidRDefault="00000000" w:rsidP="002B7B5E">
      <w:pPr>
        <w:ind w:firstLine="720"/>
        <w:rPr>
          <w:rFonts w:ascii="Times New Roman" w:hAnsi="Times New Roman" w:cs="Times New Roman"/>
          <w:sz w:val="24"/>
          <w:szCs w:val="24"/>
        </w:rPr>
      </w:pPr>
      <w:hyperlink r:id="rId14" w:history="1">
        <w:r w:rsidR="002B7B5E" w:rsidRPr="00477BE5">
          <w:rPr>
            <w:rStyle w:val="Hyperlink"/>
            <w:rFonts w:ascii="Times New Roman" w:hAnsi="Times New Roman" w:cs="Times New Roman"/>
            <w:color w:val="auto"/>
            <w:sz w:val="24"/>
            <w:szCs w:val="24"/>
          </w:rPr>
          <w:t>https://www.refworld.org/docid/3ae6b3930.html</w:t>
        </w:r>
      </w:hyperlink>
      <w:r w:rsidR="002B7B5E" w:rsidRPr="00477BE5">
        <w:rPr>
          <w:rFonts w:ascii="Times New Roman" w:hAnsi="Times New Roman" w:cs="Times New Roman"/>
          <w:sz w:val="24"/>
          <w:szCs w:val="24"/>
        </w:rPr>
        <w:t>.</w:t>
      </w:r>
    </w:p>
    <w:p w14:paraId="38D91ABC" w14:textId="39772D07" w:rsidR="00C460FD" w:rsidRPr="00477BE5" w:rsidRDefault="00C460FD" w:rsidP="00C460FD">
      <w:pPr>
        <w:rPr>
          <w:rFonts w:ascii="Times New Roman" w:hAnsi="Times New Roman" w:cs="Times New Roman"/>
          <w:sz w:val="24"/>
          <w:szCs w:val="24"/>
        </w:rPr>
      </w:pPr>
      <w:r w:rsidRPr="00477BE5">
        <w:rPr>
          <w:rFonts w:ascii="Times New Roman" w:hAnsi="Times New Roman" w:cs="Times New Roman"/>
          <w:sz w:val="24"/>
          <w:szCs w:val="24"/>
        </w:rPr>
        <w:t xml:space="preserve">“What is Stalkerware?” </w:t>
      </w:r>
      <w:r w:rsidRPr="00477BE5">
        <w:rPr>
          <w:rFonts w:ascii="Times New Roman" w:hAnsi="Times New Roman" w:cs="Times New Roman"/>
          <w:i/>
          <w:iCs/>
          <w:sz w:val="24"/>
          <w:szCs w:val="24"/>
        </w:rPr>
        <w:t>Coalition Against Stalkerware</w:t>
      </w:r>
      <w:r w:rsidR="0067529F" w:rsidRPr="00477BE5">
        <w:rPr>
          <w:rFonts w:ascii="Times New Roman" w:hAnsi="Times New Roman" w:cs="Times New Roman"/>
          <w:sz w:val="24"/>
          <w:szCs w:val="24"/>
        </w:rPr>
        <w:t xml:space="preserve">. </w:t>
      </w:r>
      <w:hyperlink r:id="rId15" w:history="1">
        <w:r w:rsidR="0067529F" w:rsidRPr="00477BE5">
          <w:rPr>
            <w:rStyle w:val="Hyperlink"/>
            <w:rFonts w:ascii="Times New Roman" w:hAnsi="Times New Roman" w:cs="Times New Roman"/>
            <w:color w:val="auto"/>
            <w:sz w:val="24"/>
            <w:szCs w:val="24"/>
          </w:rPr>
          <w:t>https://stopstalkerware.org/</w:t>
        </w:r>
      </w:hyperlink>
      <w:r w:rsidR="0067529F" w:rsidRPr="00477BE5">
        <w:rPr>
          <w:rFonts w:ascii="Times New Roman" w:hAnsi="Times New Roman" w:cs="Times New Roman"/>
          <w:sz w:val="24"/>
          <w:szCs w:val="24"/>
        </w:rPr>
        <w:t>.</w:t>
      </w:r>
    </w:p>
    <w:p w14:paraId="15D904F7" w14:textId="77777777" w:rsidR="0067529F" w:rsidRPr="0067529F" w:rsidRDefault="0067529F" w:rsidP="00C460FD">
      <w:pPr>
        <w:rPr>
          <w:rFonts w:ascii="Times New Roman" w:hAnsi="Times New Roman" w:cs="Times New Roman"/>
          <w:sz w:val="24"/>
          <w:szCs w:val="24"/>
        </w:rPr>
      </w:pPr>
    </w:p>
    <w:p w14:paraId="2C964B36" w14:textId="77777777" w:rsidR="002B7B5E" w:rsidRPr="00564516" w:rsidRDefault="002B7B5E" w:rsidP="002B7B5E">
      <w:pPr>
        <w:ind w:firstLine="720"/>
        <w:rPr>
          <w:rFonts w:ascii="Times New Roman" w:hAnsi="Times New Roman" w:cs="Times New Roman"/>
          <w:sz w:val="24"/>
          <w:szCs w:val="24"/>
        </w:rPr>
      </w:pPr>
    </w:p>
    <w:p w14:paraId="34B9C3F0" w14:textId="77777777" w:rsidR="00B52B3A" w:rsidRPr="003840F8" w:rsidRDefault="00B52B3A" w:rsidP="00B52B3A">
      <w:pPr>
        <w:pStyle w:val="NormalWeb"/>
        <w:shd w:val="clear" w:color="auto" w:fill="FFFFFF"/>
        <w:ind w:firstLine="720"/>
        <w:rPr>
          <w:color w:val="444444"/>
        </w:rPr>
      </w:pPr>
    </w:p>
    <w:p w14:paraId="63AEAAF4" w14:textId="77777777" w:rsidR="00BD5770" w:rsidRDefault="00BD5770"/>
    <w:sectPr w:rsidR="00BD57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9C5F" w14:textId="77777777" w:rsidR="0070132F" w:rsidRDefault="0070132F" w:rsidP="00032A79">
      <w:pPr>
        <w:spacing w:after="0" w:line="240" w:lineRule="auto"/>
      </w:pPr>
      <w:r>
        <w:separator/>
      </w:r>
    </w:p>
  </w:endnote>
  <w:endnote w:type="continuationSeparator" w:id="0">
    <w:p w14:paraId="4178B7A5" w14:textId="77777777" w:rsidR="0070132F" w:rsidRDefault="0070132F" w:rsidP="00032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0840E" w14:textId="77777777" w:rsidR="0070132F" w:rsidRDefault="0070132F" w:rsidP="00032A79">
      <w:pPr>
        <w:spacing w:after="0" w:line="240" w:lineRule="auto"/>
      </w:pPr>
      <w:r>
        <w:separator/>
      </w:r>
    </w:p>
  </w:footnote>
  <w:footnote w:type="continuationSeparator" w:id="0">
    <w:p w14:paraId="4536517F" w14:textId="77777777" w:rsidR="0070132F" w:rsidRDefault="0070132F" w:rsidP="00032A79">
      <w:pPr>
        <w:spacing w:after="0" w:line="240" w:lineRule="auto"/>
      </w:pPr>
      <w:r>
        <w:continuationSeparator/>
      </w:r>
    </w:p>
  </w:footnote>
  <w:footnote w:id="1">
    <w:p w14:paraId="39E1A3DA" w14:textId="55E6200C" w:rsidR="003840F8" w:rsidRPr="00283001" w:rsidRDefault="00CD1F10">
      <w:pPr>
        <w:pStyle w:val="FootnoteText"/>
        <w:rPr>
          <w:rFonts w:ascii="Times New Roman" w:hAnsi="Times New Roman" w:cs="Times New Roman"/>
        </w:rPr>
      </w:pPr>
      <w:r w:rsidRPr="00283001">
        <w:rPr>
          <w:rStyle w:val="FootnoteReference"/>
          <w:rFonts w:ascii="Times New Roman" w:hAnsi="Times New Roman" w:cs="Times New Roman"/>
        </w:rPr>
        <w:footnoteRef/>
      </w:r>
      <w:r w:rsidRPr="00283001">
        <w:rPr>
          <w:rFonts w:ascii="Times New Roman" w:hAnsi="Times New Roman" w:cs="Times New Roman"/>
        </w:rPr>
        <w:t xml:space="preserve"> </w:t>
      </w:r>
      <w:r w:rsidR="005902E9" w:rsidRPr="00283001">
        <w:rPr>
          <w:rFonts w:ascii="Times New Roman" w:hAnsi="Times New Roman" w:cs="Times New Roman"/>
        </w:rPr>
        <w:t>“</w:t>
      </w:r>
      <w:r w:rsidR="00A95350" w:rsidRPr="00283001">
        <w:rPr>
          <w:rFonts w:ascii="Times New Roman" w:hAnsi="Times New Roman" w:cs="Times New Roman"/>
        </w:rPr>
        <w:t xml:space="preserve">A Digital Geneva Convention to Protect Cyberspace,” </w:t>
      </w:r>
      <w:r w:rsidR="00A95350" w:rsidRPr="00283001">
        <w:rPr>
          <w:rFonts w:ascii="Times New Roman" w:hAnsi="Times New Roman" w:cs="Times New Roman"/>
          <w:i/>
          <w:iCs/>
        </w:rPr>
        <w:t>Microsoft Policy Papers</w:t>
      </w:r>
      <w:r w:rsidR="00201EE4">
        <w:rPr>
          <w:rFonts w:ascii="Times New Roman" w:hAnsi="Times New Roman" w:cs="Times New Roman"/>
        </w:rPr>
        <w:t xml:space="preserve"> (</w:t>
      </w:r>
      <w:r w:rsidR="003840F8" w:rsidRPr="00283001">
        <w:rPr>
          <w:rFonts w:ascii="Times New Roman" w:hAnsi="Times New Roman" w:cs="Times New Roman"/>
        </w:rPr>
        <w:t>2017</w:t>
      </w:r>
      <w:r w:rsidR="00201EE4">
        <w:rPr>
          <w:rFonts w:ascii="Times New Roman" w:hAnsi="Times New Roman" w:cs="Times New Roman"/>
        </w:rPr>
        <w:t>)</w:t>
      </w:r>
      <w:r w:rsidR="003840F8" w:rsidRPr="00283001">
        <w:rPr>
          <w:rFonts w:ascii="Times New Roman" w:hAnsi="Times New Roman" w:cs="Times New Roman"/>
        </w:rPr>
        <w:t>.</w:t>
      </w:r>
    </w:p>
  </w:footnote>
  <w:footnote w:id="2">
    <w:p w14:paraId="3147A797" w14:textId="6D80D7C8" w:rsidR="00283001" w:rsidRDefault="00283001">
      <w:pPr>
        <w:pStyle w:val="FootnoteText"/>
      </w:pPr>
      <w:r w:rsidRPr="00283001">
        <w:rPr>
          <w:rStyle w:val="FootnoteReference"/>
          <w:rFonts w:ascii="Times New Roman" w:hAnsi="Times New Roman" w:cs="Times New Roman"/>
        </w:rPr>
        <w:footnoteRef/>
      </w:r>
      <w:r w:rsidRPr="00283001">
        <w:rPr>
          <w:rFonts w:ascii="Times New Roman" w:hAnsi="Times New Roman" w:cs="Times New Roman"/>
        </w:rPr>
        <w:t xml:space="preserve"> Ibid.</w:t>
      </w:r>
      <w:r>
        <w:t xml:space="preserve"> </w:t>
      </w:r>
    </w:p>
  </w:footnote>
  <w:footnote w:id="3">
    <w:p w14:paraId="405E8507" w14:textId="0A28A4CB" w:rsidR="002B7B5E" w:rsidRPr="002B7B5E" w:rsidRDefault="002B7B5E">
      <w:pPr>
        <w:pStyle w:val="FootnoteText"/>
        <w:rPr>
          <w:rFonts w:ascii="Times New Roman" w:hAnsi="Times New Roman" w:cs="Times New Roman"/>
        </w:rPr>
      </w:pPr>
      <w:r w:rsidRPr="002B7B5E">
        <w:rPr>
          <w:rStyle w:val="FootnoteReference"/>
          <w:rFonts w:ascii="Times New Roman" w:hAnsi="Times New Roman" w:cs="Times New Roman"/>
        </w:rPr>
        <w:footnoteRef/>
      </w:r>
      <w:r w:rsidRPr="002B7B5E">
        <w:rPr>
          <w:rFonts w:ascii="Times New Roman" w:hAnsi="Times New Roman" w:cs="Times New Roman"/>
        </w:rPr>
        <w:t xml:space="preserve"> United Nations, </w:t>
      </w:r>
      <w:r w:rsidRPr="002B7B5E">
        <w:rPr>
          <w:rFonts w:ascii="Times New Roman" w:hAnsi="Times New Roman" w:cs="Times New Roman"/>
          <w:i/>
          <w:iCs/>
        </w:rPr>
        <w:t>Charter of the United Nations</w:t>
      </w:r>
      <w:r w:rsidRPr="002B7B5E">
        <w:rPr>
          <w:rFonts w:ascii="Times New Roman" w:hAnsi="Times New Roman" w:cs="Times New Roman"/>
        </w:rPr>
        <w:t>, 1 UNTS XVI</w:t>
      </w:r>
      <w:r w:rsidR="00201EE4">
        <w:rPr>
          <w:rFonts w:ascii="Times New Roman" w:hAnsi="Times New Roman" w:cs="Times New Roman"/>
        </w:rPr>
        <w:t xml:space="preserve"> (1945)</w:t>
      </w:r>
      <w:r w:rsidRPr="002B7B5E">
        <w:rPr>
          <w:rFonts w:ascii="Times New Roman" w:hAnsi="Times New Roman" w:cs="Times New Roman"/>
        </w:rPr>
        <w:t>.</w:t>
      </w:r>
    </w:p>
  </w:footnote>
  <w:footnote w:id="4">
    <w:p w14:paraId="3947AD02" w14:textId="262A0764" w:rsidR="00201EE4" w:rsidRPr="009A7702" w:rsidRDefault="00201EE4">
      <w:pPr>
        <w:pStyle w:val="FootnoteText"/>
        <w:rPr>
          <w:rFonts w:ascii="Times New Roman" w:hAnsi="Times New Roman" w:cs="Times New Roman"/>
        </w:rPr>
      </w:pPr>
      <w:r w:rsidRPr="009A7702">
        <w:rPr>
          <w:rStyle w:val="FootnoteReference"/>
          <w:rFonts w:ascii="Times New Roman" w:hAnsi="Times New Roman" w:cs="Times New Roman"/>
        </w:rPr>
        <w:footnoteRef/>
      </w:r>
      <w:r w:rsidRPr="009A7702">
        <w:rPr>
          <w:rFonts w:ascii="Times New Roman" w:hAnsi="Times New Roman" w:cs="Times New Roman"/>
        </w:rPr>
        <w:t xml:space="preserve"> Schmitt, Michael N.</w:t>
      </w:r>
      <w:r w:rsidR="009E0CB1" w:rsidRPr="009A7702">
        <w:rPr>
          <w:rFonts w:ascii="Times New Roman" w:hAnsi="Times New Roman" w:cs="Times New Roman"/>
        </w:rPr>
        <w:t>, “Computer Network Attack and the Use of Force in International Law: Thoughts on a Normative Framework</w:t>
      </w:r>
      <w:r w:rsidR="009A7702" w:rsidRPr="009A7702">
        <w:rPr>
          <w:rFonts w:ascii="Times New Roman" w:hAnsi="Times New Roman" w:cs="Times New Roman"/>
        </w:rPr>
        <w:t xml:space="preserve">,” </w:t>
      </w:r>
      <w:r w:rsidR="009A7702" w:rsidRPr="009A7702">
        <w:rPr>
          <w:rFonts w:ascii="Times New Roman" w:hAnsi="Times New Roman" w:cs="Times New Roman"/>
          <w:i/>
          <w:iCs/>
        </w:rPr>
        <w:t xml:space="preserve">Colum. J. </w:t>
      </w:r>
      <w:proofErr w:type="spellStart"/>
      <w:r w:rsidR="009A7702" w:rsidRPr="009A7702">
        <w:rPr>
          <w:rFonts w:ascii="Times New Roman" w:hAnsi="Times New Roman" w:cs="Times New Roman"/>
          <w:i/>
          <w:iCs/>
        </w:rPr>
        <w:t>Transnat’l</w:t>
      </w:r>
      <w:proofErr w:type="spellEnd"/>
      <w:r w:rsidR="009A7702" w:rsidRPr="009A7702">
        <w:rPr>
          <w:rFonts w:ascii="Times New Roman" w:hAnsi="Times New Roman" w:cs="Times New Roman"/>
          <w:i/>
          <w:iCs/>
        </w:rPr>
        <w:t xml:space="preserve"> L. </w:t>
      </w:r>
      <w:r w:rsidR="009A7702" w:rsidRPr="009A7702">
        <w:rPr>
          <w:rFonts w:ascii="Times New Roman" w:hAnsi="Times New Roman" w:cs="Times New Roman"/>
        </w:rPr>
        <w:t>(1998): 885.</w:t>
      </w:r>
    </w:p>
  </w:footnote>
  <w:footnote w:id="5">
    <w:p w14:paraId="30ACA928" w14:textId="245D154F" w:rsidR="00502CEA" w:rsidRPr="003D74C1" w:rsidRDefault="00502CEA">
      <w:pPr>
        <w:pStyle w:val="FootnoteText"/>
        <w:rPr>
          <w:rFonts w:ascii="Times New Roman" w:hAnsi="Times New Roman" w:cs="Times New Roman"/>
        </w:rPr>
      </w:pPr>
      <w:r w:rsidRPr="003D74C1">
        <w:rPr>
          <w:rStyle w:val="FootnoteReference"/>
          <w:rFonts w:ascii="Times New Roman" w:hAnsi="Times New Roman" w:cs="Times New Roman"/>
        </w:rPr>
        <w:footnoteRef/>
      </w:r>
      <w:r w:rsidRPr="003D74C1">
        <w:rPr>
          <w:rFonts w:ascii="Times New Roman" w:hAnsi="Times New Roman" w:cs="Times New Roman"/>
        </w:rPr>
        <w:t xml:space="preserve"> </w:t>
      </w:r>
      <w:r w:rsidR="00FD3EDD" w:rsidRPr="003D74C1">
        <w:rPr>
          <w:rFonts w:ascii="Times New Roman" w:hAnsi="Times New Roman" w:cs="Times New Roman"/>
        </w:rPr>
        <w:t>Schmitt, Michael N.,</w:t>
      </w:r>
      <w:r w:rsidR="00AD33FD" w:rsidRPr="003D74C1">
        <w:rPr>
          <w:rFonts w:ascii="Times New Roman" w:hAnsi="Times New Roman" w:cs="Times New Roman"/>
        </w:rPr>
        <w:t xml:space="preserve"> ed. </w:t>
      </w:r>
      <w:r w:rsidR="00AD33FD" w:rsidRPr="003D74C1">
        <w:rPr>
          <w:rFonts w:ascii="Times New Roman" w:hAnsi="Times New Roman" w:cs="Times New Roman"/>
          <w:i/>
          <w:iCs/>
        </w:rPr>
        <w:t>Tallin Manual on the International Law Applicable to Cyber Warfare</w:t>
      </w:r>
      <w:r w:rsidR="003D74C1" w:rsidRPr="003D74C1">
        <w:rPr>
          <w:rFonts w:ascii="Times New Roman" w:hAnsi="Times New Roman" w:cs="Times New Roman"/>
        </w:rPr>
        <w:t>, Cambridge University Press, 2013.</w:t>
      </w:r>
    </w:p>
  </w:footnote>
  <w:footnote w:id="6">
    <w:p w14:paraId="6BEA784D" w14:textId="269127F2" w:rsidR="00245DCA" w:rsidRPr="00345B72" w:rsidRDefault="00245DCA">
      <w:pPr>
        <w:pStyle w:val="FootnoteText"/>
        <w:rPr>
          <w:rFonts w:ascii="Times New Roman" w:hAnsi="Times New Roman" w:cs="Times New Roman"/>
        </w:rPr>
      </w:pPr>
      <w:r w:rsidRPr="00345B72">
        <w:rPr>
          <w:rStyle w:val="FootnoteReference"/>
          <w:rFonts w:ascii="Times New Roman" w:hAnsi="Times New Roman" w:cs="Times New Roman"/>
        </w:rPr>
        <w:footnoteRef/>
      </w:r>
      <w:r w:rsidRPr="00345B72">
        <w:rPr>
          <w:rFonts w:ascii="Times New Roman" w:hAnsi="Times New Roman" w:cs="Times New Roman"/>
        </w:rPr>
        <w:t xml:space="preserve"> </w:t>
      </w:r>
      <w:r w:rsidR="00B8523F" w:rsidRPr="00345B72">
        <w:rPr>
          <w:rFonts w:ascii="Times New Roman" w:hAnsi="Times New Roman" w:cs="Times New Roman"/>
        </w:rPr>
        <w:t xml:space="preserve">“What is Stalkerware?” </w:t>
      </w:r>
      <w:r w:rsidR="009B18A6" w:rsidRPr="00345B72">
        <w:rPr>
          <w:rFonts w:ascii="Times New Roman" w:hAnsi="Times New Roman" w:cs="Times New Roman"/>
          <w:i/>
          <w:iCs/>
        </w:rPr>
        <w:t>Coalition Against Stalkerware</w:t>
      </w:r>
      <w:r w:rsidR="009B18A6" w:rsidRPr="00345B72">
        <w:rPr>
          <w:rFonts w:ascii="Times New Roman" w:hAnsi="Times New Roman" w:cs="Times New Roman"/>
        </w:rPr>
        <w:t>.</w:t>
      </w:r>
    </w:p>
  </w:footnote>
  <w:footnote w:id="7">
    <w:p w14:paraId="5153BE1B" w14:textId="3539CD31" w:rsidR="0045651A" w:rsidRPr="00345B72" w:rsidRDefault="0045651A">
      <w:pPr>
        <w:pStyle w:val="FootnoteText"/>
      </w:pPr>
      <w:r w:rsidRPr="00345B72">
        <w:rPr>
          <w:rStyle w:val="FootnoteReference"/>
          <w:rFonts w:ascii="Times New Roman" w:hAnsi="Times New Roman" w:cs="Times New Roman"/>
        </w:rPr>
        <w:footnoteRef/>
      </w:r>
      <w:r w:rsidRPr="00345B72">
        <w:rPr>
          <w:rFonts w:ascii="Times New Roman" w:hAnsi="Times New Roman" w:cs="Times New Roman"/>
        </w:rPr>
        <w:t xml:space="preserve"> </w:t>
      </w:r>
      <w:r w:rsidR="00BC3877" w:rsidRPr="00345B72">
        <w:rPr>
          <w:rFonts w:ascii="Times New Roman" w:hAnsi="Times New Roman" w:cs="Times New Roman"/>
        </w:rPr>
        <w:t>“The State of Stalkerware in 2022</w:t>
      </w:r>
      <w:r w:rsidR="00345B72" w:rsidRPr="00345B72">
        <w:rPr>
          <w:rFonts w:ascii="Times New Roman" w:hAnsi="Times New Roman" w:cs="Times New Roman"/>
        </w:rPr>
        <w:t xml:space="preserve">,” </w:t>
      </w:r>
      <w:r w:rsidR="00345B72" w:rsidRPr="00345B72">
        <w:rPr>
          <w:rFonts w:ascii="Times New Roman" w:hAnsi="Times New Roman" w:cs="Times New Roman"/>
          <w:i/>
          <w:iCs/>
        </w:rPr>
        <w:t xml:space="preserve">Kaspersky </w:t>
      </w:r>
      <w:r w:rsidR="00345B72" w:rsidRPr="00345B72">
        <w:rPr>
          <w:rFonts w:ascii="Times New Roman" w:hAnsi="Times New Roman" w:cs="Times New Roman"/>
        </w:rPr>
        <w:t>(2023).</w:t>
      </w:r>
    </w:p>
  </w:footnote>
  <w:footnote w:id="8">
    <w:p w14:paraId="1106BF7B" w14:textId="4E4A1801" w:rsidR="00245DCA" w:rsidRPr="00FF7A6A" w:rsidRDefault="00245DCA">
      <w:pPr>
        <w:pStyle w:val="FootnoteText"/>
        <w:rPr>
          <w:rFonts w:ascii="Times New Roman" w:hAnsi="Times New Roman" w:cs="Times New Roman"/>
        </w:rPr>
      </w:pPr>
      <w:r w:rsidRPr="00FF7A6A">
        <w:rPr>
          <w:rStyle w:val="FootnoteReference"/>
          <w:rFonts w:ascii="Times New Roman" w:hAnsi="Times New Roman" w:cs="Times New Roman"/>
        </w:rPr>
        <w:footnoteRef/>
      </w:r>
      <w:r w:rsidRPr="00FF7A6A">
        <w:rPr>
          <w:rFonts w:ascii="Times New Roman" w:hAnsi="Times New Roman" w:cs="Times New Roman"/>
        </w:rPr>
        <w:t xml:space="preserve"> </w:t>
      </w:r>
      <w:r w:rsidR="009B18A6" w:rsidRPr="00FF7A6A">
        <w:rPr>
          <w:rFonts w:ascii="Times New Roman" w:hAnsi="Times New Roman" w:cs="Times New Roman"/>
        </w:rPr>
        <w:t>Galperin, Eva, and Morgan Marquis</w:t>
      </w:r>
      <w:r w:rsidR="003C1A75" w:rsidRPr="00FF7A6A">
        <w:rPr>
          <w:rFonts w:ascii="Times New Roman" w:hAnsi="Times New Roman" w:cs="Times New Roman"/>
        </w:rPr>
        <w:t>-</w:t>
      </w:r>
      <w:proofErr w:type="spellStart"/>
      <w:r w:rsidR="003C1A75" w:rsidRPr="00FF7A6A">
        <w:rPr>
          <w:rFonts w:ascii="Times New Roman" w:hAnsi="Times New Roman" w:cs="Times New Roman"/>
        </w:rPr>
        <w:t>Boire</w:t>
      </w:r>
      <w:proofErr w:type="spellEnd"/>
      <w:r w:rsidR="000F27D9">
        <w:rPr>
          <w:rFonts w:ascii="Times New Roman" w:hAnsi="Times New Roman" w:cs="Times New Roman"/>
        </w:rPr>
        <w:t>,</w:t>
      </w:r>
      <w:r w:rsidR="003C1A75" w:rsidRPr="00FF7A6A">
        <w:rPr>
          <w:rFonts w:ascii="Times New Roman" w:hAnsi="Times New Roman" w:cs="Times New Roman"/>
        </w:rPr>
        <w:t xml:space="preserve"> “Protecting High-Risk Users</w:t>
      </w:r>
      <w:r w:rsidR="000F27D9">
        <w:rPr>
          <w:rFonts w:ascii="Times New Roman" w:hAnsi="Times New Roman" w:cs="Times New Roman"/>
        </w:rPr>
        <w:t>,</w:t>
      </w:r>
      <w:r w:rsidR="003C1A75" w:rsidRPr="00FF7A6A">
        <w:rPr>
          <w:rFonts w:ascii="Times New Roman" w:hAnsi="Times New Roman" w:cs="Times New Roman"/>
        </w:rPr>
        <w:t xml:space="preserve">” </w:t>
      </w:r>
      <w:r w:rsidR="003C1A75" w:rsidRPr="00FF7A6A">
        <w:rPr>
          <w:rFonts w:ascii="Times New Roman" w:hAnsi="Times New Roman" w:cs="Times New Roman"/>
          <w:i/>
          <w:iCs/>
        </w:rPr>
        <w:t xml:space="preserve">USENIX Association </w:t>
      </w:r>
      <w:r w:rsidR="003C1A75" w:rsidRPr="00FF7A6A">
        <w:rPr>
          <w:rFonts w:ascii="Times New Roman" w:hAnsi="Times New Roman" w:cs="Times New Roman"/>
        </w:rPr>
        <w:t>(2016).</w:t>
      </w:r>
    </w:p>
  </w:footnote>
  <w:footnote w:id="9">
    <w:p w14:paraId="211A9CAB" w14:textId="269EE218" w:rsidR="00E61903" w:rsidRDefault="00E61903">
      <w:pPr>
        <w:pStyle w:val="FootnoteText"/>
      </w:pPr>
      <w:r w:rsidRPr="00FF7A6A">
        <w:rPr>
          <w:rStyle w:val="FootnoteReference"/>
          <w:rFonts w:ascii="Times New Roman" w:hAnsi="Times New Roman" w:cs="Times New Roman"/>
        </w:rPr>
        <w:footnoteRef/>
      </w:r>
      <w:r w:rsidRPr="00FF7A6A">
        <w:rPr>
          <w:rFonts w:ascii="Times New Roman" w:hAnsi="Times New Roman" w:cs="Times New Roman"/>
        </w:rPr>
        <w:t xml:space="preserve"> </w:t>
      </w:r>
      <w:r w:rsidR="006D794F" w:rsidRPr="00FF7A6A">
        <w:rPr>
          <w:rFonts w:ascii="Times New Roman" w:hAnsi="Times New Roman" w:cs="Times New Roman"/>
        </w:rPr>
        <w:t>Greenberg, Andy</w:t>
      </w:r>
      <w:r w:rsidR="000F27D9">
        <w:rPr>
          <w:rFonts w:ascii="Times New Roman" w:hAnsi="Times New Roman" w:cs="Times New Roman"/>
        </w:rPr>
        <w:t>,</w:t>
      </w:r>
      <w:r w:rsidR="006D794F" w:rsidRPr="00FF7A6A">
        <w:rPr>
          <w:rFonts w:ascii="Times New Roman" w:hAnsi="Times New Roman" w:cs="Times New Roman"/>
        </w:rPr>
        <w:t xml:space="preserve"> “Hacker Eva Galperin</w:t>
      </w:r>
      <w:r w:rsidR="00FF7A6A" w:rsidRPr="00FF7A6A">
        <w:rPr>
          <w:rFonts w:ascii="Times New Roman" w:hAnsi="Times New Roman" w:cs="Times New Roman"/>
        </w:rPr>
        <w:t xml:space="preserve"> Has a Plan to Eradicate Stalkerware</w:t>
      </w:r>
      <w:r w:rsidR="000F27D9">
        <w:rPr>
          <w:rFonts w:ascii="Times New Roman" w:hAnsi="Times New Roman" w:cs="Times New Roman"/>
        </w:rPr>
        <w:t>,</w:t>
      </w:r>
      <w:r w:rsidR="00FF7A6A" w:rsidRPr="00FF7A6A">
        <w:rPr>
          <w:rFonts w:ascii="Times New Roman" w:hAnsi="Times New Roman" w:cs="Times New Roman"/>
        </w:rPr>
        <w:t xml:space="preserve">” </w:t>
      </w:r>
      <w:r w:rsidR="00FF7A6A" w:rsidRPr="00FF7A6A">
        <w:rPr>
          <w:rFonts w:ascii="Times New Roman" w:hAnsi="Times New Roman" w:cs="Times New Roman"/>
          <w:i/>
          <w:iCs/>
        </w:rPr>
        <w:t>Wired</w:t>
      </w:r>
      <w:r w:rsidR="00FF7A6A" w:rsidRPr="00FF7A6A">
        <w:rPr>
          <w:rFonts w:ascii="Times New Roman" w:hAnsi="Times New Roman" w:cs="Times New Roman"/>
        </w:rPr>
        <w:t xml:space="preserve"> (2019).</w:t>
      </w:r>
    </w:p>
  </w:footnote>
  <w:footnote w:id="10">
    <w:p w14:paraId="2C8CF8F7" w14:textId="1B461350" w:rsidR="00FB0026" w:rsidRPr="00E93FB4" w:rsidRDefault="00FB0026">
      <w:pPr>
        <w:pStyle w:val="FootnoteText"/>
        <w:rPr>
          <w:rFonts w:ascii="Times New Roman" w:hAnsi="Times New Roman" w:cs="Times New Roman"/>
        </w:rPr>
      </w:pPr>
      <w:r w:rsidRPr="00E93FB4">
        <w:rPr>
          <w:rStyle w:val="FootnoteReference"/>
          <w:rFonts w:ascii="Times New Roman" w:hAnsi="Times New Roman" w:cs="Times New Roman"/>
        </w:rPr>
        <w:footnoteRef/>
      </w:r>
      <w:r w:rsidRPr="00E93FB4">
        <w:rPr>
          <w:rFonts w:ascii="Times New Roman" w:hAnsi="Times New Roman" w:cs="Times New Roman"/>
        </w:rPr>
        <w:t xml:space="preserve"> Citron, Danielle Keats, “Spying Inc,” </w:t>
      </w:r>
      <w:r w:rsidRPr="00E93FB4">
        <w:rPr>
          <w:rFonts w:ascii="Times New Roman" w:hAnsi="Times New Roman" w:cs="Times New Roman"/>
          <w:i/>
          <w:iCs/>
        </w:rPr>
        <w:t>Wash &amp; Lee L. Rev</w:t>
      </w:r>
      <w:r w:rsidRPr="00E93FB4">
        <w:rPr>
          <w:rFonts w:ascii="Times New Roman" w:hAnsi="Times New Roman" w:cs="Times New Roman"/>
        </w:rPr>
        <w:t xml:space="preserve"> 72 (2015): 1243</w:t>
      </w:r>
      <w:r w:rsidR="00E93FB4" w:rsidRPr="00E93FB4">
        <w:rPr>
          <w:rFonts w:ascii="Times New Roman" w:hAnsi="Times New Roman" w:cs="Times New Roman"/>
        </w:rPr>
        <w:t>.</w:t>
      </w:r>
    </w:p>
  </w:footnote>
  <w:footnote w:id="11">
    <w:p w14:paraId="3BCD59FF" w14:textId="29AE4D27" w:rsidR="00E61903" w:rsidRPr="000F27D9" w:rsidRDefault="00E61903">
      <w:pPr>
        <w:pStyle w:val="FootnoteText"/>
        <w:rPr>
          <w:rFonts w:ascii="Times New Roman" w:hAnsi="Times New Roman" w:cs="Times New Roman"/>
        </w:rPr>
      </w:pPr>
      <w:r w:rsidRPr="000F27D9">
        <w:rPr>
          <w:rStyle w:val="FootnoteReference"/>
          <w:rFonts w:ascii="Times New Roman" w:hAnsi="Times New Roman" w:cs="Times New Roman"/>
        </w:rPr>
        <w:footnoteRef/>
      </w:r>
      <w:r w:rsidRPr="000F27D9">
        <w:rPr>
          <w:rFonts w:ascii="Times New Roman" w:hAnsi="Times New Roman" w:cs="Times New Roman"/>
        </w:rPr>
        <w:t xml:space="preserve"> </w:t>
      </w:r>
      <w:proofErr w:type="spellStart"/>
      <w:r w:rsidR="005D4B2A" w:rsidRPr="000F27D9">
        <w:rPr>
          <w:rFonts w:ascii="Times New Roman" w:hAnsi="Times New Roman" w:cs="Times New Roman"/>
        </w:rPr>
        <w:t>Hautala</w:t>
      </w:r>
      <w:proofErr w:type="spellEnd"/>
      <w:r w:rsidR="005D4B2A" w:rsidRPr="000F27D9">
        <w:rPr>
          <w:rFonts w:ascii="Times New Roman" w:hAnsi="Times New Roman" w:cs="Times New Roman"/>
        </w:rPr>
        <w:t>, Laura</w:t>
      </w:r>
      <w:r w:rsidR="000F27D9" w:rsidRPr="000F27D9">
        <w:rPr>
          <w:rFonts w:ascii="Times New Roman" w:hAnsi="Times New Roman" w:cs="Times New Roman"/>
        </w:rPr>
        <w:t>,</w:t>
      </w:r>
      <w:r w:rsidR="005D4B2A" w:rsidRPr="000F27D9">
        <w:rPr>
          <w:rFonts w:ascii="Times New Roman" w:hAnsi="Times New Roman" w:cs="Times New Roman"/>
        </w:rPr>
        <w:t xml:space="preserve"> “Stalkerware Sees All, and US Laws Haven’t Stopped its Spread</w:t>
      </w:r>
      <w:r w:rsidR="000F27D9" w:rsidRPr="000F27D9">
        <w:rPr>
          <w:rFonts w:ascii="Times New Roman" w:hAnsi="Times New Roman" w:cs="Times New Roman"/>
        </w:rPr>
        <w:t xml:space="preserve">,” </w:t>
      </w:r>
      <w:r w:rsidR="000F27D9" w:rsidRPr="000F27D9">
        <w:rPr>
          <w:rFonts w:ascii="Times New Roman" w:hAnsi="Times New Roman" w:cs="Times New Roman"/>
          <w:i/>
          <w:iCs/>
        </w:rPr>
        <w:t>CNET</w:t>
      </w:r>
      <w:r w:rsidR="000F27D9" w:rsidRPr="000F27D9">
        <w:rPr>
          <w:rFonts w:ascii="Times New Roman" w:hAnsi="Times New Roman" w:cs="Times New Roman"/>
        </w:rPr>
        <w:t xml:space="preserve"> (2020).</w:t>
      </w:r>
    </w:p>
  </w:footnote>
  <w:footnote w:id="12">
    <w:p w14:paraId="62BF004B" w14:textId="659F17C2" w:rsidR="00441A1D" w:rsidRPr="00441A1D" w:rsidRDefault="00441A1D">
      <w:pPr>
        <w:pStyle w:val="FootnoteText"/>
        <w:rPr>
          <w:rFonts w:ascii="Times New Roman" w:hAnsi="Times New Roman" w:cs="Times New Roman"/>
        </w:rPr>
      </w:pPr>
      <w:r w:rsidRPr="00441A1D">
        <w:rPr>
          <w:rStyle w:val="FootnoteReference"/>
          <w:rFonts w:ascii="Times New Roman" w:hAnsi="Times New Roman" w:cs="Times New Roman"/>
        </w:rPr>
        <w:footnoteRef/>
      </w:r>
      <w:r w:rsidRPr="00441A1D">
        <w:rPr>
          <w:rFonts w:ascii="Times New Roman" w:hAnsi="Times New Roman" w:cs="Times New Roman"/>
        </w:rPr>
        <w:t xml:space="preserve"> “The Three Pillars,” </w:t>
      </w:r>
      <w:r w:rsidRPr="00441A1D">
        <w:rPr>
          <w:rFonts w:ascii="Times New Roman" w:hAnsi="Times New Roman" w:cs="Times New Roman"/>
          <w:i/>
          <w:iCs/>
        </w:rPr>
        <w:t>United Nations and the Rule of Law</w:t>
      </w:r>
      <w:r w:rsidRPr="00441A1D">
        <w:rPr>
          <w:rFonts w:ascii="Times New Roman" w:hAnsi="Times New Roman" w:cs="Times New Roman"/>
        </w:rPr>
        <w:t xml:space="preserve"> (2019). </w:t>
      </w:r>
    </w:p>
  </w:footnote>
  <w:footnote w:id="13">
    <w:p w14:paraId="36D1B8F4" w14:textId="63EF8ED6" w:rsidR="00F16B8C" w:rsidRPr="00F16B8C" w:rsidRDefault="00F16B8C">
      <w:pPr>
        <w:pStyle w:val="FootnoteText"/>
        <w:rPr>
          <w:rFonts w:ascii="Times New Roman" w:hAnsi="Times New Roman" w:cs="Times New Roman"/>
        </w:rPr>
      </w:pPr>
      <w:r w:rsidRPr="00F16B8C">
        <w:rPr>
          <w:rStyle w:val="FootnoteReference"/>
          <w:rFonts w:ascii="Times New Roman" w:hAnsi="Times New Roman" w:cs="Times New Roman"/>
        </w:rPr>
        <w:footnoteRef/>
      </w:r>
      <w:r w:rsidRPr="00F16B8C">
        <w:rPr>
          <w:rFonts w:ascii="Times New Roman" w:hAnsi="Times New Roman" w:cs="Times New Roman"/>
        </w:rPr>
        <w:t xml:space="preserve"> United Nations, </w:t>
      </w:r>
      <w:r w:rsidRPr="00F16B8C">
        <w:rPr>
          <w:rFonts w:ascii="Times New Roman" w:hAnsi="Times New Roman" w:cs="Times New Roman"/>
          <w:i/>
          <w:iCs/>
        </w:rPr>
        <w:t>Charter of the United Nations</w:t>
      </w:r>
      <w:r w:rsidRPr="00F16B8C">
        <w:rPr>
          <w:rFonts w:ascii="Times New Roman" w:hAnsi="Times New Roman" w:cs="Times New Roman"/>
        </w:rPr>
        <w:t>, 1 UNTS XVI (1945).</w:t>
      </w:r>
    </w:p>
  </w:footnote>
  <w:footnote w:id="14">
    <w:p w14:paraId="5D4C31B0" w14:textId="0673C086" w:rsidR="00F36908" w:rsidRPr="00F36908" w:rsidRDefault="00F36908">
      <w:pPr>
        <w:pStyle w:val="FootnoteText"/>
        <w:rPr>
          <w:rFonts w:ascii="Times New Roman" w:hAnsi="Times New Roman" w:cs="Times New Roman"/>
        </w:rPr>
      </w:pPr>
      <w:r w:rsidRPr="00F36908">
        <w:rPr>
          <w:rStyle w:val="FootnoteReference"/>
          <w:rFonts w:ascii="Times New Roman" w:hAnsi="Times New Roman" w:cs="Times New Roman"/>
        </w:rPr>
        <w:footnoteRef/>
      </w:r>
      <w:r w:rsidRPr="00F36908">
        <w:rPr>
          <w:rFonts w:ascii="Times New Roman" w:hAnsi="Times New Roman" w:cs="Times New Roman"/>
        </w:rPr>
        <w:t xml:space="preserve"> “The State of Stalkerware in 2022,” </w:t>
      </w:r>
      <w:r w:rsidRPr="00F36908">
        <w:rPr>
          <w:rFonts w:ascii="Times New Roman" w:hAnsi="Times New Roman" w:cs="Times New Roman"/>
          <w:i/>
          <w:iCs/>
        </w:rPr>
        <w:t xml:space="preserve">Kaspersky </w:t>
      </w:r>
      <w:r w:rsidRPr="00F36908">
        <w:rPr>
          <w:rFonts w:ascii="Times New Roman" w:hAnsi="Times New Roman" w:cs="Times New Roman"/>
        </w:rPr>
        <w:t>(2023).</w:t>
      </w:r>
    </w:p>
  </w:footnote>
  <w:footnote w:id="15">
    <w:p w14:paraId="50770E71" w14:textId="6376430A" w:rsidR="000D7ADD" w:rsidRPr="000D7ADD" w:rsidRDefault="000D7ADD">
      <w:pPr>
        <w:pStyle w:val="FootnoteText"/>
        <w:rPr>
          <w:rFonts w:ascii="Times New Roman" w:hAnsi="Times New Roman" w:cs="Times New Roman"/>
        </w:rPr>
      </w:pPr>
      <w:r w:rsidRPr="000D7ADD">
        <w:rPr>
          <w:rStyle w:val="FootnoteReference"/>
          <w:rFonts w:ascii="Times New Roman" w:hAnsi="Times New Roman" w:cs="Times New Roman"/>
        </w:rPr>
        <w:footnoteRef/>
      </w:r>
      <w:r w:rsidRPr="000D7ADD">
        <w:rPr>
          <w:rFonts w:ascii="Times New Roman" w:hAnsi="Times New Roman" w:cs="Times New Roman"/>
        </w:rPr>
        <w:t xml:space="preserve"> Greenberg, Andy, “Hacker Eva Galperin Has a Plan to Eradicate Stalkerware,” </w:t>
      </w:r>
      <w:r w:rsidRPr="000D7ADD">
        <w:rPr>
          <w:rFonts w:ascii="Times New Roman" w:hAnsi="Times New Roman" w:cs="Times New Roman"/>
          <w:i/>
          <w:iCs/>
        </w:rPr>
        <w:t>Wired</w:t>
      </w:r>
      <w:r w:rsidRPr="000D7ADD">
        <w:rPr>
          <w:rFonts w:ascii="Times New Roman" w:hAnsi="Times New Roman" w:cs="Times New Roman"/>
        </w:rPr>
        <w:t xml:space="preserve">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4BE"/>
    <w:multiLevelType w:val="hybridMultilevel"/>
    <w:tmpl w:val="1CE4C252"/>
    <w:lvl w:ilvl="0" w:tplc="AAC61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C4B6A"/>
    <w:multiLevelType w:val="hybridMultilevel"/>
    <w:tmpl w:val="41467F5A"/>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915283"/>
    <w:multiLevelType w:val="hybridMultilevel"/>
    <w:tmpl w:val="DC6CCF78"/>
    <w:lvl w:ilvl="0" w:tplc="B4C4756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9F1"/>
    <w:multiLevelType w:val="hybridMultilevel"/>
    <w:tmpl w:val="3E8E3022"/>
    <w:lvl w:ilvl="0" w:tplc="9AA64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549682">
    <w:abstractNumId w:val="2"/>
  </w:num>
  <w:num w:numId="2" w16cid:durableId="1400134197">
    <w:abstractNumId w:val="1"/>
  </w:num>
  <w:num w:numId="3" w16cid:durableId="1781410390">
    <w:abstractNumId w:val="3"/>
  </w:num>
  <w:num w:numId="4" w16cid:durableId="159412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79"/>
    <w:rsid w:val="00000B8D"/>
    <w:rsid w:val="00003F55"/>
    <w:rsid w:val="00007734"/>
    <w:rsid w:val="00007993"/>
    <w:rsid w:val="00011175"/>
    <w:rsid w:val="00027443"/>
    <w:rsid w:val="00032A79"/>
    <w:rsid w:val="000335CB"/>
    <w:rsid w:val="00044BF8"/>
    <w:rsid w:val="0005074A"/>
    <w:rsid w:val="00052D6E"/>
    <w:rsid w:val="000538C3"/>
    <w:rsid w:val="00061022"/>
    <w:rsid w:val="00070216"/>
    <w:rsid w:val="00074E90"/>
    <w:rsid w:val="00075A94"/>
    <w:rsid w:val="00077A6C"/>
    <w:rsid w:val="00083644"/>
    <w:rsid w:val="000876E6"/>
    <w:rsid w:val="00091718"/>
    <w:rsid w:val="00095B6F"/>
    <w:rsid w:val="000A2744"/>
    <w:rsid w:val="000A376E"/>
    <w:rsid w:val="000A5887"/>
    <w:rsid w:val="000B0A00"/>
    <w:rsid w:val="000C687A"/>
    <w:rsid w:val="000C6FE9"/>
    <w:rsid w:val="000D21F3"/>
    <w:rsid w:val="000D5571"/>
    <w:rsid w:val="000D7ADD"/>
    <w:rsid w:val="000E3ECB"/>
    <w:rsid w:val="000E4A52"/>
    <w:rsid w:val="000E5574"/>
    <w:rsid w:val="000E5A4E"/>
    <w:rsid w:val="000F0E97"/>
    <w:rsid w:val="000F16B4"/>
    <w:rsid w:val="000F27D9"/>
    <w:rsid w:val="000F4ED3"/>
    <w:rsid w:val="000F537C"/>
    <w:rsid w:val="000F6443"/>
    <w:rsid w:val="00102169"/>
    <w:rsid w:val="00106B30"/>
    <w:rsid w:val="00106BA9"/>
    <w:rsid w:val="00114366"/>
    <w:rsid w:val="001163CD"/>
    <w:rsid w:val="00117B0C"/>
    <w:rsid w:val="00123FFC"/>
    <w:rsid w:val="00136561"/>
    <w:rsid w:val="00136F44"/>
    <w:rsid w:val="00144988"/>
    <w:rsid w:val="00145D22"/>
    <w:rsid w:val="00152DD4"/>
    <w:rsid w:val="0015321E"/>
    <w:rsid w:val="001540B7"/>
    <w:rsid w:val="00161107"/>
    <w:rsid w:val="00165820"/>
    <w:rsid w:val="00170408"/>
    <w:rsid w:val="00170630"/>
    <w:rsid w:val="0018000C"/>
    <w:rsid w:val="00182DC3"/>
    <w:rsid w:val="00191E13"/>
    <w:rsid w:val="00193F3C"/>
    <w:rsid w:val="001942EA"/>
    <w:rsid w:val="00194CE7"/>
    <w:rsid w:val="001A3FCB"/>
    <w:rsid w:val="001A507E"/>
    <w:rsid w:val="001B017B"/>
    <w:rsid w:val="001B1006"/>
    <w:rsid w:val="001C620E"/>
    <w:rsid w:val="001D0954"/>
    <w:rsid w:val="001D562F"/>
    <w:rsid w:val="001E0759"/>
    <w:rsid w:val="001E5A82"/>
    <w:rsid w:val="001E66EF"/>
    <w:rsid w:val="001F267D"/>
    <w:rsid w:val="001F7380"/>
    <w:rsid w:val="00200B60"/>
    <w:rsid w:val="00201C32"/>
    <w:rsid w:val="00201EE4"/>
    <w:rsid w:val="00210AEC"/>
    <w:rsid w:val="00213087"/>
    <w:rsid w:val="0021505C"/>
    <w:rsid w:val="0021690D"/>
    <w:rsid w:val="00226383"/>
    <w:rsid w:val="002265E7"/>
    <w:rsid w:val="00227DFE"/>
    <w:rsid w:val="00227F1A"/>
    <w:rsid w:val="0023119C"/>
    <w:rsid w:val="002316C6"/>
    <w:rsid w:val="002459A8"/>
    <w:rsid w:val="00245DCA"/>
    <w:rsid w:val="00254294"/>
    <w:rsid w:val="00255656"/>
    <w:rsid w:val="00257C4B"/>
    <w:rsid w:val="00260C6E"/>
    <w:rsid w:val="00262EC3"/>
    <w:rsid w:val="00270D2A"/>
    <w:rsid w:val="00272E46"/>
    <w:rsid w:val="0027404A"/>
    <w:rsid w:val="00283001"/>
    <w:rsid w:val="00283E00"/>
    <w:rsid w:val="00287338"/>
    <w:rsid w:val="002907F5"/>
    <w:rsid w:val="002934C9"/>
    <w:rsid w:val="002945EE"/>
    <w:rsid w:val="00294C5B"/>
    <w:rsid w:val="002A1B02"/>
    <w:rsid w:val="002A262A"/>
    <w:rsid w:val="002B11FB"/>
    <w:rsid w:val="002B17FB"/>
    <w:rsid w:val="002B3010"/>
    <w:rsid w:val="002B5A2E"/>
    <w:rsid w:val="002B7B5E"/>
    <w:rsid w:val="002C6CC5"/>
    <w:rsid w:val="002C709C"/>
    <w:rsid w:val="002D1692"/>
    <w:rsid w:val="002D1C9A"/>
    <w:rsid w:val="002D36DC"/>
    <w:rsid w:val="002D6FBA"/>
    <w:rsid w:val="002D7A10"/>
    <w:rsid w:val="002E191F"/>
    <w:rsid w:val="002E28D3"/>
    <w:rsid w:val="002E3D2F"/>
    <w:rsid w:val="002E7386"/>
    <w:rsid w:val="002F0CE5"/>
    <w:rsid w:val="002F25CE"/>
    <w:rsid w:val="002F2B04"/>
    <w:rsid w:val="002F6673"/>
    <w:rsid w:val="0030085A"/>
    <w:rsid w:val="00301B03"/>
    <w:rsid w:val="00307340"/>
    <w:rsid w:val="0030783A"/>
    <w:rsid w:val="003105CE"/>
    <w:rsid w:val="0031391D"/>
    <w:rsid w:val="00313B08"/>
    <w:rsid w:val="003228ED"/>
    <w:rsid w:val="00325F4B"/>
    <w:rsid w:val="00327053"/>
    <w:rsid w:val="0034184E"/>
    <w:rsid w:val="00342544"/>
    <w:rsid w:val="003452D4"/>
    <w:rsid w:val="00345B72"/>
    <w:rsid w:val="003466D8"/>
    <w:rsid w:val="00346C13"/>
    <w:rsid w:val="003507E9"/>
    <w:rsid w:val="00354A05"/>
    <w:rsid w:val="00355D7F"/>
    <w:rsid w:val="00377510"/>
    <w:rsid w:val="00382CD6"/>
    <w:rsid w:val="003840F8"/>
    <w:rsid w:val="00394CF0"/>
    <w:rsid w:val="00397C86"/>
    <w:rsid w:val="003A426D"/>
    <w:rsid w:val="003A4C78"/>
    <w:rsid w:val="003B0193"/>
    <w:rsid w:val="003B403F"/>
    <w:rsid w:val="003B756B"/>
    <w:rsid w:val="003C0A37"/>
    <w:rsid w:val="003C0F96"/>
    <w:rsid w:val="003C1A75"/>
    <w:rsid w:val="003C2D7D"/>
    <w:rsid w:val="003D0F8B"/>
    <w:rsid w:val="003D2ECF"/>
    <w:rsid w:val="003D74C1"/>
    <w:rsid w:val="003D7F23"/>
    <w:rsid w:val="003E1FEC"/>
    <w:rsid w:val="003E4EAC"/>
    <w:rsid w:val="003E4FEA"/>
    <w:rsid w:val="003E52B4"/>
    <w:rsid w:val="003F2133"/>
    <w:rsid w:val="003F344F"/>
    <w:rsid w:val="003F4A4C"/>
    <w:rsid w:val="003F78E3"/>
    <w:rsid w:val="003F7B14"/>
    <w:rsid w:val="0040080C"/>
    <w:rsid w:val="004009DB"/>
    <w:rsid w:val="0041211F"/>
    <w:rsid w:val="00414336"/>
    <w:rsid w:val="00423193"/>
    <w:rsid w:val="00424490"/>
    <w:rsid w:val="00430884"/>
    <w:rsid w:val="00433BFB"/>
    <w:rsid w:val="00434304"/>
    <w:rsid w:val="00434F01"/>
    <w:rsid w:val="004355A6"/>
    <w:rsid w:val="0044143D"/>
    <w:rsid w:val="00441A1D"/>
    <w:rsid w:val="00442173"/>
    <w:rsid w:val="004438B2"/>
    <w:rsid w:val="004557C0"/>
    <w:rsid w:val="0045651A"/>
    <w:rsid w:val="0045730A"/>
    <w:rsid w:val="00461AC2"/>
    <w:rsid w:val="004645C2"/>
    <w:rsid w:val="004678AC"/>
    <w:rsid w:val="00471DB7"/>
    <w:rsid w:val="00473294"/>
    <w:rsid w:val="004735BB"/>
    <w:rsid w:val="00477290"/>
    <w:rsid w:val="00477BE5"/>
    <w:rsid w:val="00485B2B"/>
    <w:rsid w:val="00486F54"/>
    <w:rsid w:val="004949BF"/>
    <w:rsid w:val="00497408"/>
    <w:rsid w:val="004A0687"/>
    <w:rsid w:val="004A4265"/>
    <w:rsid w:val="004A5A29"/>
    <w:rsid w:val="004C75BA"/>
    <w:rsid w:val="004D3E2D"/>
    <w:rsid w:val="004D7AD9"/>
    <w:rsid w:val="004E0D35"/>
    <w:rsid w:val="004E3846"/>
    <w:rsid w:val="004E5570"/>
    <w:rsid w:val="004E7B26"/>
    <w:rsid w:val="00502CEA"/>
    <w:rsid w:val="00517B1F"/>
    <w:rsid w:val="005220EF"/>
    <w:rsid w:val="00525BC0"/>
    <w:rsid w:val="00526C53"/>
    <w:rsid w:val="00533442"/>
    <w:rsid w:val="00533488"/>
    <w:rsid w:val="005366BC"/>
    <w:rsid w:val="005372A3"/>
    <w:rsid w:val="0054684F"/>
    <w:rsid w:val="005469D0"/>
    <w:rsid w:val="00546C4D"/>
    <w:rsid w:val="0055061E"/>
    <w:rsid w:val="005507AF"/>
    <w:rsid w:val="00551EE3"/>
    <w:rsid w:val="005573F6"/>
    <w:rsid w:val="005578ED"/>
    <w:rsid w:val="0056120D"/>
    <w:rsid w:val="005615E8"/>
    <w:rsid w:val="00561C72"/>
    <w:rsid w:val="00561FB9"/>
    <w:rsid w:val="00564516"/>
    <w:rsid w:val="00566DE5"/>
    <w:rsid w:val="005728AC"/>
    <w:rsid w:val="0057513C"/>
    <w:rsid w:val="00581059"/>
    <w:rsid w:val="005902E9"/>
    <w:rsid w:val="00591189"/>
    <w:rsid w:val="00593B37"/>
    <w:rsid w:val="005956F8"/>
    <w:rsid w:val="00596E18"/>
    <w:rsid w:val="005A2417"/>
    <w:rsid w:val="005A35B5"/>
    <w:rsid w:val="005A575D"/>
    <w:rsid w:val="005B02C4"/>
    <w:rsid w:val="005B1F43"/>
    <w:rsid w:val="005B3720"/>
    <w:rsid w:val="005C07EA"/>
    <w:rsid w:val="005C23F3"/>
    <w:rsid w:val="005D4B2A"/>
    <w:rsid w:val="005E511A"/>
    <w:rsid w:val="005F2FA7"/>
    <w:rsid w:val="0060684A"/>
    <w:rsid w:val="00607858"/>
    <w:rsid w:val="00612B25"/>
    <w:rsid w:val="006355B5"/>
    <w:rsid w:val="00652A58"/>
    <w:rsid w:val="00655B34"/>
    <w:rsid w:val="00657502"/>
    <w:rsid w:val="00661EB9"/>
    <w:rsid w:val="00661F27"/>
    <w:rsid w:val="00663BE1"/>
    <w:rsid w:val="00670AA6"/>
    <w:rsid w:val="00670C57"/>
    <w:rsid w:val="006737AB"/>
    <w:rsid w:val="0067529F"/>
    <w:rsid w:val="006763A5"/>
    <w:rsid w:val="0068664F"/>
    <w:rsid w:val="006914CA"/>
    <w:rsid w:val="00692546"/>
    <w:rsid w:val="00694413"/>
    <w:rsid w:val="0069496E"/>
    <w:rsid w:val="006A032A"/>
    <w:rsid w:val="006A79EA"/>
    <w:rsid w:val="006C3C62"/>
    <w:rsid w:val="006D00C1"/>
    <w:rsid w:val="006D0C03"/>
    <w:rsid w:val="006D4B52"/>
    <w:rsid w:val="006D588C"/>
    <w:rsid w:val="006D5A88"/>
    <w:rsid w:val="006D794F"/>
    <w:rsid w:val="006D7D5D"/>
    <w:rsid w:val="006E3332"/>
    <w:rsid w:val="006E3453"/>
    <w:rsid w:val="006E3A53"/>
    <w:rsid w:val="006E5BDE"/>
    <w:rsid w:val="006E60D7"/>
    <w:rsid w:val="006F26B7"/>
    <w:rsid w:val="006F39F5"/>
    <w:rsid w:val="006F4D63"/>
    <w:rsid w:val="0070132F"/>
    <w:rsid w:val="007018B4"/>
    <w:rsid w:val="00701D67"/>
    <w:rsid w:val="00704565"/>
    <w:rsid w:val="00722E8A"/>
    <w:rsid w:val="00723751"/>
    <w:rsid w:val="00731800"/>
    <w:rsid w:val="00731867"/>
    <w:rsid w:val="00732735"/>
    <w:rsid w:val="0074504F"/>
    <w:rsid w:val="00746A0B"/>
    <w:rsid w:val="00753ED1"/>
    <w:rsid w:val="00754769"/>
    <w:rsid w:val="0075496C"/>
    <w:rsid w:val="00760A22"/>
    <w:rsid w:val="00761DE6"/>
    <w:rsid w:val="00766B79"/>
    <w:rsid w:val="00766F5A"/>
    <w:rsid w:val="007719F7"/>
    <w:rsid w:val="00772ACC"/>
    <w:rsid w:val="0077318C"/>
    <w:rsid w:val="0077604F"/>
    <w:rsid w:val="00783808"/>
    <w:rsid w:val="00784DF5"/>
    <w:rsid w:val="00784EDB"/>
    <w:rsid w:val="00785FED"/>
    <w:rsid w:val="00792B98"/>
    <w:rsid w:val="00795D25"/>
    <w:rsid w:val="007A274E"/>
    <w:rsid w:val="007A3E3E"/>
    <w:rsid w:val="007A59A8"/>
    <w:rsid w:val="007A792E"/>
    <w:rsid w:val="007B1CE7"/>
    <w:rsid w:val="007B4BA3"/>
    <w:rsid w:val="007B7815"/>
    <w:rsid w:val="007C13AA"/>
    <w:rsid w:val="007C1663"/>
    <w:rsid w:val="007C4524"/>
    <w:rsid w:val="007C613D"/>
    <w:rsid w:val="007C6F76"/>
    <w:rsid w:val="007D062D"/>
    <w:rsid w:val="007D39D9"/>
    <w:rsid w:val="007D4D53"/>
    <w:rsid w:val="007D57AB"/>
    <w:rsid w:val="007E0787"/>
    <w:rsid w:val="007E4134"/>
    <w:rsid w:val="007F2054"/>
    <w:rsid w:val="007F2843"/>
    <w:rsid w:val="007F76D6"/>
    <w:rsid w:val="00800C08"/>
    <w:rsid w:val="008072BD"/>
    <w:rsid w:val="00811105"/>
    <w:rsid w:val="008132F8"/>
    <w:rsid w:val="008160B9"/>
    <w:rsid w:val="00817FE5"/>
    <w:rsid w:val="008248F1"/>
    <w:rsid w:val="00824CF4"/>
    <w:rsid w:val="0082504F"/>
    <w:rsid w:val="00832077"/>
    <w:rsid w:val="0084760A"/>
    <w:rsid w:val="00852E0A"/>
    <w:rsid w:val="00853758"/>
    <w:rsid w:val="0085464D"/>
    <w:rsid w:val="00856E83"/>
    <w:rsid w:val="00865219"/>
    <w:rsid w:val="00870E40"/>
    <w:rsid w:val="008710A8"/>
    <w:rsid w:val="0087163A"/>
    <w:rsid w:val="00886DF9"/>
    <w:rsid w:val="008947A8"/>
    <w:rsid w:val="00896127"/>
    <w:rsid w:val="008A7411"/>
    <w:rsid w:val="008B3C1F"/>
    <w:rsid w:val="008C25E6"/>
    <w:rsid w:val="008C3269"/>
    <w:rsid w:val="008C7172"/>
    <w:rsid w:val="008D1325"/>
    <w:rsid w:val="008D1C0C"/>
    <w:rsid w:val="008D7131"/>
    <w:rsid w:val="008E10F0"/>
    <w:rsid w:val="008E6CB1"/>
    <w:rsid w:val="008F304E"/>
    <w:rsid w:val="008F4AAB"/>
    <w:rsid w:val="0090628B"/>
    <w:rsid w:val="009070C9"/>
    <w:rsid w:val="00907AD9"/>
    <w:rsid w:val="00915207"/>
    <w:rsid w:val="00915964"/>
    <w:rsid w:val="00916065"/>
    <w:rsid w:val="00927B6D"/>
    <w:rsid w:val="00930DB8"/>
    <w:rsid w:val="009327CE"/>
    <w:rsid w:val="009363A9"/>
    <w:rsid w:val="00941CCB"/>
    <w:rsid w:val="00953377"/>
    <w:rsid w:val="009540D6"/>
    <w:rsid w:val="009614F1"/>
    <w:rsid w:val="009667C1"/>
    <w:rsid w:val="00973C45"/>
    <w:rsid w:val="009809F8"/>
    <w:rsid w:val="009934AD"/>
    <w:rsid w:val="009942B2"/>
    <w:rsid w:val="009978BE"/>
    <w:rsid w:val="00997EC4"/>
    <w:rsid w:val="009A2FA2"/>
    <w:rsid w:val="009A473A"/>
    <w:rsid w:val="009A5C8F"/>
    <w:rsid w:val="009A6549"/>
    <w:rsid w:val="009A7702"/>
    <w:rsid w:val="009A7C19"/>
    <w:rsid w:val="009B11C1"/>
    <w:rsid w:val="009B18A6"/>
    <w:rsid w:val="009B4DC0"/>
    <w:rsid w:val="009D144D"/>
    <w:rsid w:val="009D2C02"/>
    <w:rsid w:val="009E0CB1"/>
    <w:rsid w:val="009E13F2"/>
    <w:rsid w:val="009E1B54"/>
    <w:rsid w:val="009E3E4C"/>
    <w:rsid w:val="009F4CB7"/>
    <w:rsid w:val="009F6413"/>
    <w:rsid w:val="00A0123A"/>
    <w:rsid w:val="00A071D9"/>
    <w:rsid w:val="00A07F5D"/>
    <w:rsid w:val="00A17AB4"/>
    <w:rsid w:val="00A22334"/>
    <w:rsid w:val="00A3361C"/>
    <w:rsid w:val="00A3701C"/>
    <w:rsid w:val="00A40FFA"/>
    <w:rsid w:val="00A4171D"/>
    <w:rsid w:val="00A433BD"/>
    <w:rsid w:val="00A446CD"/>
    <w:rsid w:val="00A45647"/>
    <w:rsid w:val="00A461E1"/>
    <w:rsid w:val="00A5377C"/>
    <w:rsid w:val="00A631DB"/>
    <w:rsid w:val="00A71421"/>
    <w:rsid w:val="00A733DA"/>
    <w:rsid w:val="00A804E3"/>
    <w:rsid w:val="00A84FC1"/>
    <w:rsid w:val="00A9175E"/>
    <w:rsid w:val="00A93AA8"/>
    <w:rsid w:val="00A95350"/>
    <w:rsid w:val="00A95407"/>
    <w:rsid w:val="00A95C51"/>
    <w:rsid w:val="00A97FD5"/>
    <w:rsid w:val="00AB325D"/>
    <w:rsid w:val="00AB3753"/>
    <w:rsid w:val="00AB731C"/>
    <w:rsid w:val="00AC0AC2"/>
    <w:rsid w:val="00AC23DE"/>
    <w:rsid w:val="00AC2F04"/>
    <w:rsid w:val="00AC3B9B"/>
    <w:rsid w:val="00AC40E2"/>
    <w:rsid w:val="00AD33FD"/>
    <w:rsid w:val="00AE7917"/>
    <w:rsid w:val="00AF2F12"/>
    <w:rsid w:val="00B07918"/>
    <w:rsid w:val="00B10F84"/>
    <w:rsid w:val="00B132C4"/>
    <w:rsid w:val="00B209FD"/>
    <w:rsid w:val="00B2376A"/>
    <w:rsid w:val="00B30ECD"/>
    <w:rsid w:val="00B32215"/>
    <w:rsid w:val="00B34F08"/>
    <w:rsid w:val="00B377BD"/>
    <w:rsid w:val="00B401BD"/>
    <w:rsid w:val="00B40BEF"/>
    <w:rsid w:val="00B421FC"/>
    <w:rsid w:val="00B46D57"/>
    <w:rsid w:val="00B475E9"/>
    <w:rsid w:val="00B52B3A"/>
    <w:rsid w:val="00B6701B"/>
    <w:rsid w:val="00B67C74"/>
    <w:rsid w:val="00B70905"/>
    <w:rsid w:val="00B73795"/>
    <w:rsid w:val="00B80D45"/>
    <w:rsid w:val="00B8523F"/>
    <w:rsid w:val="00B91B6E"/>
    <w:rsid w:val="00BA1FD3"/>
    <w:rsid w:val="00BB1198"/>
    <w:rsid w:val="00BB55D3"/>
    <w:rsid w:val="00BC1D16"/>
    <w:rsid w:val="00BC3877"/>
    <w:rsid w:val="00BC65A9"/>
    <w:rsid w:val="00BD17D9"/>
    <w:rsid w:val="00BD3070"/>
    <w:rsid w:val="00BD3152"/>
    <w:rsid w:val="00BD5770"/>
    <w:rsid w:val="00BE047F"/>
    <w:rsid w:val="00BE2361"/>
    <w:rsid w:val="00BE4877"/>
    <w:rsid w:val="00BE573C"/>
    <w:rsid w:val="00BF37C5"/>
    <w:rsid w:val="00C03841"/>
    <w:rsid w:val="00C05090"/>
    <w:rsid w:val="00C05404"/>
    <w:rsid w:val="00C07B13"/>
    <w:rsid w:val="00C102F1"/>
    <w:rsid w:val="00C140D8"/>
    <w:rsid w:val="00C149ED"/>
    <w:rsid w:val="00C17BA4"/>
    <w:rsid w:val="00C23865"/>
    <w:rsid w:val="00C326D0"/>
    <w:rsid w:val="00C41DEB"/>
    <w:rsid w:val="00C43A1A"/>
    <w:rsid w:val="00C460FD"/>
    <w:rsid w:val="00C46717"/>
    <w:rsid w:val="00C502B0"/>
    <w:rsid w:val="00C51AE6"/>
    <w:rsid w:val="00C63746"/>
    <w:rsid w:val="00C739C1"/>
    <w:rsid w:val="00C75227"/>
    <w:rsid w:val="00C75788"/>
    <w:rsid w:val="00C75DC7"/>
    <w:rsid w:val="00C81F36"/>
    <w:rsid w:val="00C849D3"/>
    <w:rsid w:val="00C85B25"/>
    <w:rsid w:val="00C92CC9"/>
    <w:rsid w:val="00CA2F01"/>
    <w:rsid w:val="00CA5582"/>
    <w:rsid w:val="00CB17A1"/>
    <w:rsid w:val="00CB6807"/>
    <w:rsid w:val="00CB74C5"/>
    <w:rsid w:val="00CC2E9B"/>
    <w:rsid w:val="00CC396C"/>
    <w:rsid w:val="00CC777E"/>
    <w:rsid w:val="00CD10E1"/>
    <w:rsid w:val="00CD1F10"/>
    <w:rsid w:val="00CD4C8F"/>
    <w:rsid w:val="00CD6BD6"/>
    <w:rsid w:val="00CD6E88"/>
    <w:rsid w:val="00CE5500"/>
    <w:rsid w:val="00CE741B"/>
    <w:rsid w:val="00CE7472"/>
    <w:rsid w:val="00D00265"/>
    <w:rsid w:val="00D0391F"/>
    <w:rsid w:val="00D10764"/>
    <w:rsid w:val="00D13123"/>
    <w:rsid w:val="00D14852"/>
    <w:rsid w:val="00D2007C"/>
    <w:rsid w:val="00D26507"/>
    <w:rsid w:val="00D326EB"/>
    <w:rsid w:val="00D33AE3"/>
    <w:rsid w:val="00D37EB6"/>
    <w:rsid w:val="00D4193C"/>
    <w:rsid w:val="00D46909"/>
    <w:rsid w:val="00D51F2B"/>
    <w:rsid w:val="00D5337F"/>
    <w:rsid w:val="00D62BFF"/>
    <w:rsid w:val="00D643F2"/>
    <w:rsid w:val="00D66A25"/>
    <w:rsid w:val="00D71107"/>
    <w:rsid w:val="00D768C7"/>
    <w:rsid w:val="00D77121"/>
    <w:rsid w:val="00D8556E"/>
    <w:rsid w:val="00D869A7"/>
    <w:rsid w:val="00D870A8"/>
    <w:rsid w:val="00D90408"/>
    <w:rsid w:val="00D92A96"/>
    <w:rsid w:val="00D92AD2"/>
    <w:rsid w:val="00D92C07"/>
    <w:rsid w:val="00D97C63"/>
    <w:rsid w:val="00DB4B35"/>
    <w:rsid w:val="00DB651E"/>
    <w:rsid w:val="00DC32BA"/>
    <w:rsid w:val="00DC3BA7"/>
    <w:rsid w:val="00DC4D24"/>
    <w:rsid w:val="00DD1282"/>
    <w:rsid w:val="00DD2F1C"/>
    <w:rsid w:val="00DD2F8A"/>
    <w:rsid w:val="00DE42A4"/>
    <w:rsid w:val="00DE5093"/>
    <w:rsid w:val="00DE6740"/>
    <w:rsid w:val="00DE7D4D"/>
    <w:rsid w:val="00DF3489"/>
    <w:rsid w:val="00DF4B4A"/>
    <w:rsid w:val="00DF668F"/>
    <w:rsid w:val="00DF6B90"/>
    <w:rsid w:val="00E0073F"/>
    <w:rsid w:val="00E01502"/>
    <w:rsid w:val="00E02E70"/>
    <w:rsid w:val="00E07713"/>
    <w:rsid w:val="00E10A60"/>
    <w:rsid w:val="00E21364"/>
    <w:rsid w:val="00E34660"/>
    <w:rsid w:val="00E3799D"/>
    <w:rsid w:val="00E45B30"/>
    <w:rsid w:val="00E47798"/>
    <w:rsid w:val="00E51DBE"/>
    <w:rsid w:val="00E52670"/>
    <w:rsid w:val="00E52A7E"/>
    <w:rsid w:val="00E53F7F"/>
    <w:rsid w:val="00E57B3B"/>
    <w:rsid w:val="00E60D4F"/>
    <w:rsid w:val="00E61026"/>
    <w:rsid w:val="00E61903"/>
    <w:rsid w:val="00E6247F"/>
    <w:rsid w:val="00E667F6"/>
    <w:rsid w:val="00E7018D"/>
    <w:rsid w:val="00E70DCD"/>
    <w:rsid w:val="00E73B6B"/>
    <w:rsid w:val="00E75463"/>
    <w:rsid w:val="00E81172"/>
    <w:rsid w:val="00E81775"/>
    <w:rsid w:val="00E8253D"/>
    <w:rsid w:val="00E841F3"/>
    <w:rsid w:val="00E85DB2"/>
    <w:rsid w:val="00E91A89"/>
    <w:rsid w:val="00E93FB4"/>
    <w:rsid w:val="00E94DF1"/>
    <w:rsid w:val="00EA62F0"/>
    <w:rsid w:val="00EA6541"/>
    <w:rsid w:val="00EA65B0"/>
    <w:rsid w:val="00EB0B4F"/>
    <w:rsid w:val="00EB20C0"/>
    <w:rsid w:val="00EB68A4"/>
    <w:rsid w:val="00EC2236"/>
    <w:rsid w:val="00EC2ADE"/>
    <w:rsid w:val="00ED4E00"/>
    <w:rsid w:val="00ED50EC"/>
    <w:rsid w:val="00EE01EE"/>
    <w:rsid w:val="00EE5956"/>
    <w:rsid w:val="00EE7239"/>
    <w:rsid w:val="00EE7CCB"/>
    <w:rsid w:val="00EF2F95"/>
    <w:rsid w:val="00EF3D0B"/>
    <w:rsid w:val="00EF5CA9"/>
    <w:rsid w:val="00EF6CC8"/>
    <w:rsid w:val="00F01104"/>
    <w:rsid w:val="00F0235B"/>
    <w:rsid w:val="00F100C2"/>
    <w:rsid w:val="00F16090"/>
    <w:rsid w:val="00F162EE"/>
    <w:rsid w:val="00F16B8C"/>
    <w:rsid w:val="00F210E7"/>
    <w:rsid w:val="00F2206E"/>
    <w:rsid w:val="00F26EBE"/>
    <w:rsid w:val="00F34422"/>
    <w:rsid w:val="00F34BA2"/>
    <w:rsid w:val="00F36908"/>
    <w:rsid w:val="00F37329"/>
    <w:rsid w:val="00F42604"/>
    <w:rsid w:val="00F53059"/>
    <w:rsid w:val="00F56000"/>
    <w:rsid w:val="00F629F6"/>
    <w:rsid w:val="00F6397C"/>
    <w:rsid w:val="00F6699D"/>
    <w:rsid w:val="00F711F0"/>
    <w:rsid w:val="00F74DF1"/>
    <w:rsid w:val="00F7708F"/>
    <w:rsid w:val="00F83FA3"/>
    <w:rsid w:val="00F86623"/>
    <w:rsid w:val="00F87B33"/>
    <w:rsid w:val="00F930C3"/>
    <w:rsid w:val="00F95C48"/>
    <w:rsid w:val="00FA06CE"/>
    <w:rsid w:val="00FA272E"/>
    <w:rsid w:val="00FA5CC2"/>
    <w:rsid w:val="00FA6F9B"/>
    <w:rsid w:val="00FB0026"/>
    <w:rsid w:val="00FC0865"/>
    <w:rsid w:val="00FC0AE8"/>
    <w:rsid w:val="00FC4D8C"/>
    <w:rsid w:val="00FC75DF"/>
    <w:rsid w:val="00FD3EDD"/>
    <w:rsid w:val="00FE0568"/>
    <w:rsid w:val="00FE2038"/>
    <w:rsid w:val="00FE31C0"/>
    <w:rsid w:val="00FF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64DF"/>
  <w15:docId w15:val="{41563DAD-7130-457C-B476-79308101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A7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032A79"/>
    <w:rPr>
      <w:color w:val="0000FF"/>
      <w:u w:val="single"/>
    </w:rPr>
  </w:style>
  <w:style w:type="paragraph" w:styleId="FootnoteText">
    <w:name w:val="footnote text"/>
    <w:basedOn w:val="Normal"/>
    <w:link w:val="FootnoteTextChar"/>
    <w:uiPriority w:val="99"/>
    <w:semiHidden/>
    <w:unhideWhenUsed/>
    <w:rsid w:val="00032A79"/>
    <w:pPr>
      <w:spacing w:after="0" w:line="240" w:lineRule="auto"/>
    </w:pPr>
    <w:rPr>
      <w:kern w:val="0"/>
      <w:sz w:val="20"/>
      <w:szCs w:val="20"/>
    </w:rPr>
  </w:style>
  <w:style w:type="character" w:customStyle="1" w:styleId="FootnoteTextChar">
    <w:name w:val="Footnote Text Char"/>
    <w:basedOn w:val="DefaultParagraphFont"/>
    <w:link w:val="FootnoteText"/>
    <w:uiPriority w:val="99"/>
    <w:semiHidden/>
    <w:rsid w:val="00032A79"/>
    <w:rPr>
      <w:kern w:val="0"/>
      <w:sz w:val="20"/>
      <w:szCs w:val="20"/>
    </w:rPr>
  </w:style>
  <w:style w:type="character" w:styleId="FootnoteReference">
    <w:name w:val="footnote reference"/>
    <w:basedOn w:val="DefaultParagraphFont"/>
    <w:uiPriority w:val="99"/>
    <w:semiHidden/>
    <w:unhideWhenUsed/>
    <w:rsid w:val="00032A79"/>
    <w:rPr>
      <w:vertAlign w:val="superscript"/>
    </w:rPr>
  </w:style>
  <w:style w:type="character" w:styleId="UnresolvedMention">
    <w:name w:val="Unresolved Mention"/>
    <w:basedOn w:val="DefaultParagraphFont"/>
    <w:uiPriority w:val="99"/>
    <w:semiHidden/>
    <w:unhideWhenUsed/>
    <w:rsid w:val="00B52B3A"/>
    <w:rPr>
      <w:color w:val="605E5C"/>
      <w:shd w:val="clear" w:color="auto" w:fill="E1DFDD"/>
    </w:rPr>
  </w:style>
  <w:style w:type="paragraph" w:styleId="ListParagraph">
    <w:name w:val="List Paragraph"/>
    <w:basedOn w:val="Normal"/>
    <w:uiPriority w:val="34"/>
    <w:qFormat/>
    <w:rsid w:val="00B37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2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query.prod.cms.rt.microsoft.com/cms/api/am/binary/RW67QH" TargetMode="External"/><Relationship Id="rId13" Type="http://schemas.openxmlformats.org/officeDocument/2006/relationships/hyperlink" Target="https://securelist.com/the-state-o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inonline.org/HOL/LandingPage?handle=hein.journals/cjtl3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et.com/news/privacy/stalkerware-sees-all-and-us-laws-havent-stopped-its-" TargetMode="External"/><Relationship Id="rId5" Type="http://schemas.openxmlformats.org/officeDocument/2006/relationships/webSettings" Target="webSettings.xml"/><Relationship Id="rId15" Type="http://schemas.openxmlformats.org/officeDocument/2006/relationships/hyperlink" Target="https://stopstalkerware.org/" TargetMode="External"/><Relationship Id="rId10" Type="http://schemas.openxmlformats.org/officeDocument/2006/relationships/hyperlink" Target="https://www.wired.com/story/eva-galperin-stalkerware-kaspersky-antivirus/" TargetMode="External"/><Relationship Id="rId4" Type="http://schemas.openxmlformats.org/officeDocument/2006/relationships/settings" Target="settings.xml"/><Relationship Id="rId9" Type="http://schemas.openxmlformats.org/officeDocument/2006/relationships/hyperlink" Target="https://www.usenix.org/conference/enigma2016/conference-" TargetMode="External"/><Relationship Id="rId14" Type="http://schemas.openxmlformats.org/officeDocument/2006/relationships/hyperlink" Target="https://www.refworld.org/docid/3ae6b39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84D2F8-862E-4DC9-9E9E-D32275605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19488</TotalTime>
  <Pages>7</Pages>
  <Words>2265</Words>
  <Characters>13571</Characters>
  <Application>Microsoft Office Word</Application>
  <DocSecurity>0</DocSecurity>
  <Lines>208</Lines>
  <Paragraphs>71</Paragraphs>
  <ScaleCrop>false</ScaleCrop>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Zuccarelli, Joseph Nicholas</dc:creator>
  <cp:keywords/>
  <dc:description/>
  <cp:lastModifiedBy>Zuccarelli, Joseph Nicholas</cp:lastModifiedBy>
  <cp:revision>660</cp:revision>
  <dcterms:created xsi:type="dcterms:W3CDTF">2023-04-20T13:17:00Z</dcterms:created>
  <dcterms:modified xsi:type="dcterms:W3CDTF">2023-05-04T03:35:00Z</dcterms:modified>
</cp:coreProperties>
</file>