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9C" w:rsidRDefault="00461E9C" w:rsidP="00461E9C">
      <w:pPr>
        <w:pStyle w:val="PrformatHTML"/>
      </w:pPr>
      <w:r>
        <w:t>---</w:t>
      </w:r>
    </w:p>
    <w:p w:rsidR="00461E9C" w:rsidRDefault="00461E9C" w:rsidP="00461E9C">
      <w:pPr>
        <w:pStyle w:val="PrformatHTML"/>
      </w:pPr>
      <w:r>
        <w:t>title: '</w:t>
      </w:r>
      <w:r w:rsidR="0075653A" w:rsidRPr="0083019B">
        <w:t>FindAge, a Python program for model ages calculation based on Pb isotopes</w:t>
      </w:r>
      <w:r>
        <w:t>'</w:t>
      </w:r>
    </w:p>
    <w:p w:rsidR="00461E9C" w:rsidRDefault="00461E9C" w:rsidP="00461E9C">
      <w:pPr>
        <w:pStyle w:val="PrformatHTML"/>
      </w:pPr>
      <w:r>
        <w:t>tags:</w:t>
      </w:r>
    </w:p>
    <w:p w:rsidR="00461E9C" w:rsidRDefault="00461E9C" w:rsidP="00461E9C">
      <w:pPr>
        <w:pStyle w:val="PrformatHTML"/>
      </w:pPr>
      <w:r>
        <w:t xml:space="preserve">  - Python</w:t>
      </w:r>
    </w:p>
    <w:p w:rsidR="00461E9C" w:rsidRDefault="00461E9C" w:rsidP="00461E9C">
      <w:pPr>
        <w:pStyle w:val="PrformatHTML"/>
      </w:pPr>
      <w:r>
        <w:t xml:space="preserve">  - </w:t>
      </w:r>
      <w:r w:rsidR="0075653A">
        <w:t>Geology</w:t>
      </w:r>
    </w:p>
    <w:p w:rsidR="0075653A" w:rsidRDefault="00461E9C" w:rsidP="0075653A">
      <w:pPr>
        <w:pStyle w:val="PrformatHTML"/>
      </w:pPr>
      <w:r>
        <w:t xml:space="preserve">  - </w:t>
      </w:r>
      <w:r w:rsidR="0075653A">
        <w:t>Lead isotopes</w:t>
      </w:r>
    </w:p>
    <w:p w:rsidR="0075653A" w:rsidRDefault="0075653A" w:rsidP="0075653A">
      <w:pPr>
        <w:pStyle w:val="PrformatHTML"/>
      </w:pPr>
      <w:r>
        <w:t xml:space="preserve">  - Model ages</w:t>
      </w:r>
    </w:p>
    <w:p w:rsidR="0075653A" w:rsidRDefault="0075653A" w:rsidP="0075653A">
      <w:pPr>
        <w:pStyle w:val="PrformatHTML"/>
      </w:pPr>
    </w:p>
    <w:p w:rsidR="00461E9C" w:rsidRDefault="00461E9C" w:rsidP="00461E9C">
      <w:pPr>
        <w:pStyle w:val="PrformatHTML"/>
      </w:pPr>
      <w:r>
        <w:t>authors:</w:t>
      </w:r>
    </w:p>
    <w:p w:rsidR="00461E9C" w:rsidRDefault="00461E9C" w:rsidP="00461E9C">
      <w:pPr>
        <w:pStyle w:val="PrformatHTML"/>
      </w:pPr>
      <w:r>
        <w:t xml:space="preserve">  - name: </w:t>
      </w:r>
      <w:r w:rsidR="0075653A">
        <w:t>Joséphine Gigon</w:t>
      </w:r>
    </w:p>
    <w:p w:rsidR="00461E9C" w:rsidRDefault="00461E9C" w:rsidP="00461E9C">
      <w:pPr>
        <w:pStyle w:val="PrformatHTML"/>
      </w:pPr>
      <w:r>
        <w:t xml:space="preserve">    orcid: </w:t>
      </w:r>
      <w:r w:rsidRPr="0075653A">
        <w:rPr>
          <w:i/>
        </w:rPr>
        <w:t>0000-0003-0872-7098</w:t>
      </w:r>
    </w:p>
    <w:p w:rsidR="00461E9C" w:rsidRDefault="00461E9C" w:rsidP="00461E9C">
      <w:pPr>
        <w:pStyle w:val="PrformatHTML"/>
      </w:pPr>
      <w:r>
        <w:t xml:space="preserve">    </w:t>
      </w:r>
      <w:r w:rsidR="001C5C2F">
        <w:t>affiliation: 1</w:t>
      </w:r>
      <w:bookmarkStart w:id="0" w:name="_GoBack"/>
      <w:bookmarkEnd w:id="0"/>
    </w:p>
    <w:p w:rsidR="00461E9C" w:rsidRDefault="00461E9C" w:rsidP="00461E9C">
      <w:pPr>
        <w:pStyle w:val="PrformatHTML"/>
      </w:pPr>
      <w:r>
        <w:t xml:space="preserve">  - name: </w:t>
      </w:r>
      <w:r w:rsidR="0075653A">
        <w:t>Margaux Raguenel</w:t>
      </w:r>
    </w:p>
    <w:p w:rsidR="00461E9C" w:rsidRDefault="00461E9C" w:rsidP="00461E9C">
      <w:pPr>
        <w:pStyle w:val="PrformatHTML"/>
      </w:pPr>
      <w:r>
        <w:t xml:space="preserve">    affiliation: 2</w:t>
      </w:r>
    </w:p>
    <w:p w:rsidR="00461E9C" w:rsidRPr="0075653A" w:rsidRDefault="00461E9C" w:rsidP="00461E9C">
      <w:pPr>
        <w:pStyle w:val="PrformatHTML"/>
        <w:rPr>
          <w:i/>
        </w:rPr>
      </w:pPr>
      <w:r w:rsidRPr="0075653A">
        <w:rPr>
          <w:i/>
        </w:rPr>
        <w:t>affiliations:</w:t>
      </w:r>
    </w:p>
    <w:p w:rsidR="00461E9C" w:rsidRPr="0075653A" w:rsidRDefault="00461E9C" w:rsidP="00461E9C">
      <w:pPr>
        <w:pStyle w:val="PrformatHTML"/>
        <w:rPr>
          <w:i/>
        </w:rPr>
      </w:pPr>
      <w:r w:rsidRPr="0075653A">
        <w:rPr>
          <w:i/>
        </w:rPr>
        <w:t xml:space="preserve"> - name: </w:t>
      </w:r>
      <w:r w:rsidR="001C5C2F">
        <w:rPr>
          <w:i/>
        </w:rPr>
        <w:t>Laboratoire GeoRessources</w:t>
      </w:r>
    </w:p>
    <w:p w:rsidR="00461E9C" w:rsidRPr="0075653A" w:rsidRDefault="00461E9C" w:rsidP="00461E9C">
      <w:pPr>
        <w:pStyle w:val="PrformatHTML"/>
        <w:rPr>
          <w:i/>
        </w:rPr>
      </w:pPr>
      <w:r w:rsidRPr="0075653A">
        <w:rPr>
          <w:i/>
        </w:rPr>
        <w:t xml:space="preserve">   index: 1</w:t>
      </w:r>
    </w:p>
    <w:p w:rsidR="00461E9C" w:rsidRPr="0075653A" w:rsidRDefault="00461E9C" w:rsidP="00461E9C">
      <w:pPr>
        <w:pStyle w:val="PrformatHTML"/>
        <w:rPr>
          <w:i/>
        </w:rPr>
      </w:pPr>
      <w:r w:rsidRPr="0075653A">
        <w:rPr>
          <w:i/>
        </w:rPr>
        <w:t xml:space="preserve"> - name: </w:t>
      </w:r>
      <w:r w:rsidR="001C5C2F">
        <w:rPr>
          <w:i/>
        </w:rPr>
        <w:t>Total</w:t>
      </w:r>
    </w:p>
    <w:p w:rsidR="00461E9C" w:rsidRPr="0075653A" w:rsidRDefault="00461E9C" w:rsidP="00461E9C">
      <w:pPr>
        <w:pStyle w:val="PrformatHTML"/>
        <w:rPr>
          <w:i/>
        </w:rPr>
      </w:pPr>
      <w:r w:rsidRPr="0075653A">
        <w:rPr>
          <w:i/>
        </w:rPr>
        <w:t xml:space="preserve">   index: 2</w:t>
      </w:r>
    </w:p>
    <w:p w:rsidR="00461E9C" w:rsidRPr="0075653A" w:rsidRDefault="00461E9C" w:rsidP="00461E9C">
      <w:pPr>
        <w:pStyle w:val="PrformatHTML"/>
        <w:rPr>
          <w:i/>
        </w:rPr>
      </w:pPr>
      <w:r w:rsidRPr="0075653A">
        <w:rPr>
          <w:i/>
        </w:rPr>
        <w:t xml:space="preserve">date: </w:t>
      </w:r>
      <w:r w:rsidR="0075653A" w:rsidRPr="0075653A">
        <w:rPr>
          <w:i/>
        </w:rPr>
        <w:t>XX May 2020</w:t>
      </w:r>
    </w:p>
    <w:p w:rsidR="00461E9C" w:rsidRDefault="00461E9C" w:rsidP="00461E9C">
      <w:pPr>
        <w:pStyle w:val="PrformatHTML"/>
      </w:pPr>
      <w:r>
        <w:t>bibliography: paper.bib</w:t>
      </w:r>
    </w:p>
    <w:p w:rsidR="00461E9C" w:rsidRDefault="00461E9C" w:rsidP="00461E9C">
      <w:pPr>
        <w:pStyle w:val="PrformatHTML"/>
      </w:pPr>
    </w:p>
    <w:p w:rsidR="00461E9C" w:rsidRDefault="00461E9C" w:rsidP="00461E9C">
      <w:pPr>
        <w:pStyle w:val="PrformatHTML"/>
      </w:pPr>
      <w:r>
        <w:t># Optional fields if submitting to a AAS journal too, see this blog post:</w:t>
      </w:r>
    </w:p>
    <w:p w:rsidR="00461E9C" w:rsidRDefault="00461E9C" w:rsidP="00461E9C">
      <w:pPr>
        <w:pStyle w:val="PrformatHTML"/>
      </w:pPr>
      <w:r>
        <w:t># https://blog.joss.theoj.org/2018/12/a-new-collaboration-with-aas-publishing</w:t>
      </w:r>
    </w:p>
    <w:p w:rsidR="00461E9C" w:rsidRDefault="00461E9C" w:rsidP="00461E9C">
      <w:pPr>
        <w:pStyle w:val="PrformatHTML"/>
      </w:pPr>
      <w:r>
        <w:t>aas-doi: 10.3847/xxxxx &lt;- update this with the DOI from AAS once you know it.</w:t>
      </w:r>
    </w:p>
    <w:p w:rsidR="00461E9C" w:rsidRDefault="00461E9C" w:rsidP="00461E9C">
      <w:pPr>
        <w:pStyle w:val="PrformatHTML"/>
      </w:pPr>
      <w:r>
        <w:t>aas-journal: Astrophysical Journal &lt;- The name of the AAS journal.</w:t>
      </w:r>
    </w:p>
    <w:p w:rsidR="00461E9C" w:rsidRDefault="00461E9C" w:rsidP="00461E9C">
      <w:pPr>
        <w:pStyle w:val="PrformatHTML"/>
      </w:pPr>
      <w:r>
        <w:t>---</w:t>
      </w:r>
    </w:p>
    <w:p w:rsidR="00461E9C" w:rsidRDefault="00461E9C" w:rsidP="00461E9C">
      <w:pPr>
        <w:pStyle w:val="PrformatHTML"/>
      </w:pPr>
    </w:p>
    <w:p w:rsidR="00461E9C" w:rsidRDefault="00461E9C" w:rsidP="00461E9C">
      <w:pPr>
        <w:pStyle w:val="PrformatHTML"/>
      </w:pPr>
      <w:r>
        <w:t># Summary</w:t>
      </w:r>
    </w:p>
    <w:p w:rsidR="00461E9C" w:rsidRDefault="00461E9C" w:rsidP="00461E9C">
      <w:pPr>
        <w:pStyle w:val="PrformatHTML"/>
      </w:pPr>
    </w:p>
    <w:p w:rsidR="0075653A" w:rsidRPr="006456B4" w:rsidRDefault="00D61A9A" w:rsidP="00461E9C">
      <w:pPr>
        <w:pStyle w:val="PrformatHTML"/>
      </w:pPr>
      <w:r>
        <w:rPr>
          <w:highlight w:val="green"/>
        </w:rPr>
        <w:t xml:space="preserve">Metals </w:t>
      </w:r>
      <w:r w:rsidRPr="006456B4">
        <w:rPr>
          <w:highlight w:val="green"/>
        </w:rPr>
        <w:t xml:space="preserve">are present in our everyday life and geologists try to </w:t>
      </w:r>
      <w:r w:rsidR="00960779" w:rsidRPr="006456B4">
        <w:rPr>
          <w:highlight w:val="green"/>
        </w:rPr>
        <w:t>identify</w:t>
      </w:r>
      <w:r w:rsidRPr="006456B4">
        <w:rPr>
          <w:highlight w:val="green"/>
        </w:rPr>
        <w:t xml:space="preserve"> their provenance. Some minerals contain clues</w:t>
      </w:r>
      <w:r w:rsidR="00EC0E07" w:rsidRPr="006456B4">
        <w:rPr>
          <w:highlight w:val="green"/>
        </w:rPr>
        <w:t xml:space="preserve"> of their history, such as galena, a lead sulphide (PbS). </w:t>
      </w:r>
      <w:r w:rsidR="0075653A" w:rsidRPr="006456B4">
        <w:rPr>
          <w:highlight w:val="green"/>
        </w:rPr>
        <w:t xml:space="preserve">Lead isotopes </w:t>
      </w:r>
      <w:r w:rsidR="00960779" w:rsidRPr="006456B4">
        <w:rPr>
          <w:highlight w:val="green"/>
        </w:rPr>
        <w:t xml:space="preserve">in lead-rich minerals </w:t>
      </w:r>
      <w:r w:rsidR="0075653A" w:rsidRPr="006456B4">
        <w:rPr>
          <w:highlight w:val="green"/>
        </w:rPr>
        <w:t xml:space="preserve">are </w:t>
      </w:r>
      <w:r w:rsidR="00960779" w:rsidRPr="006456B4">
        <w:rPr>
          <w:highlight w:val="green"/>
        </w:rPr>
        <w:t xml:space="preserve">one of the tools </w:t>
      </w:r>
      <w:r w:rsidR="0075653A" w:rsidRPr="006456B4">
        <w:rPr>
          <w:highlight w:val="green"/>
        </w:rPr>
        <w:t xml:space="preserve">to determine the number of metal source(s) and their model age(s). </w:t>
      </w:r>
      <w:r w:rsidR="0049781E" w:rsidRPr="006456B4">
        <w:rPr>
          <w:highlight w:val="green"/>
        </w:rPr>
        <w:t xml:space="preserve">`FindAge` is an </w:t>
      </w:r>
      <w:r w:rsidR="0075653A" w:rsidRPr="006456B4">
        <w:rPr>
          <w:highlight w:val="green"/>
        </w:rPr>
        <w:t xml:space="preserve">iterative Python code that can calculate rapidly different model ages thanks to </w:t>
      </w:r>
      <w:r w:rsidR="0075653A" w:rsidRPr="0075653A">
        <w:rPr>
          <w:highlight w:val="green"/>
        </w:rPr>
        <w:t xml:space="preserve">lead isotope ratios, based on the equations for different lead evolution models. In addition to be compatible with the two most used global models of lead isotope evolution, it also fit to the model developed for XXX Australia. This program is user-friendly thanks to an interface, and can be easily modified by the user for other models that could better suit the </w:t>
      </w:r>
      <w:r w:rsidR="0075653A" w:rsidRPr="006456B4">
        <w:rPr>
          <w:highlight w:val="green"/>
        </w:rPr>
        <w:t xml:space="preserve">studied area. </w:t>
      </w:r>
      <w:r w:rsidR="006456B4" w:rsidRPr="006456B4">
        <w:rPr>
          <w:highlight w:val="green"/>
        </w:rPr>
        <w:t>It has already been used in A scientific publication [@Gigon:2020]</w:t>
      </w:r>
      <w:r w:rsidR="006456B4" w:rsidRPr="006456B4">
        <w:rPr>
          <w:i/>
          <w:highlight w:val="green"/>
        </w:rPr>
        <w:t>.</w:t>
      </w:r>
    </w:p>
    <w:p w:rsidR="0075653A" w:rsidRDefault="0075653A" w:rsidP="00461E9C">
      <w:pPr>
        <w:pStyle w:val="PrformatHTML"/>
      </w:pPr>
    </w:p>
    <w:p w:rsidR="00461E9C" w:rsidRDefault="00461E9C" w:rsidP="00461E9C">
      <w:pPr>
        <w:pStyle w:val="PrformatHTML"/>
      </w:pPr>
    </w:p>
    <w:p w:rsidR="003E6AAF" w:rsidRDefault="003E6AAF" w:rsidP="006456B4">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 w:val="left" w:pos="2832"/>
        </w:tabs>
      </w:pPr>
      <w:r>
        <w:t>#Introduction</w:t>
      </w:r>
    </w:p>
    <w:p w:rsidR="003E6AAF" w:rsidRDefault="003E6AAF" w:rsidP="006456B4">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 w:val="left" w:pos="2832"/>
        </w:tabs>
      </w:pPr>
    </w:p>
    <w:p w:rsidR="003E6AAF" w:rsidRDefault="003E6AAF" w:rsidP="006456B4">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 w:val="left" w:pos="2832"/>
        </w:tabs>
      </w:pPr>
      <w:r w:rsidRPr="003E6AAF">
        <w:t xml:space="preserve">Lead isotopes are wildly used on sulphides (galena, pyrite, pyrrhotite, sphalerite, chalcopyrite, magnetite, hematite, arsenopyrite…) and whole rock to get information about the model age of the sulphides minerals. For some minerals, this method is the only way to estimate their age. Lead isotopic ratios can be measured by TIMS (acronyme), SIMS (acronyme) or MC-ICP-MS (acronyme). One of the most used method for model age estimations is the one of </w:t>
      </w:r>
      <w:r>
        <w:t>[Stacey:1975]</w:t>
      </w:r>
      <w:r w:rsidRPr="003E6AAF">
        <w:t xml:space="preserve"> which implies two stages: in the first one, the mantle evolves until 3.7 Ga, where crust formation leads to a second stage with different parameters. Another method was developed by </w:t>
      </w:r>
      <w:r>
        <w:t>[</w:t>
      </w:r>
      <w:r w:rsidRPr="003E6AAF">
        <w:t>Cumming</w:t>
      </w:r>
      <w:r>
        <w:t>:</w:t>
      </w:r>
      <w:r w:rsidRPr="003E6AAF">
        <w:t>1975</w:t>
      </w:r>
      <w:r>
        <w:t>]</w:t>
      </w:r>
      <w:r w:rsidRPr="003E6AAF">
        <w:t xml:space="preserve"> in which a parameter increases linearly over the history of the Earth. However, this last model is not well appropriate for the Northern part of Australia and </w:t>
      </w:r>
      <w:r>
        <w:t>[Sun:</w:t>
      </w:r>
      <w:r w:rsidRPr="003E6AAF">
        <w:t>1996</w:t>
      </w:r>
      <w:r>
        <w:t>]</w:t>
      </w:r>
      <w:r w:rsidRPr="003E6AAF">
        <w:t xml:space="preserve"> modified it to better fit the Australian data. </w:t>
      </w:r>
      <w:r w:rsidRPr="003E6AAF">
        <w:lastRenderedPageBreak/>
        <w:t>This new Python program aims to quickly calculate the model ages thanks to the Sun et al. (1996) and</w:t>
      </w:r>
      <w:r>
        <w:t xml:space="preserve"> </w:t>
      </w:r>
      <w:r>
        <w:t>[Stacey:1975]</w:t>
      </w:r>
      <w:r w:rsidRPr="003E6AAF">
        <w:t xml:space="preserve"> models as it was designed for Proterozoic samples of the North Australian Craton. However, as the </w:t>
      </w:r>
      <w:r>
        <w:t>[</w:t>
      </w:r>
      <w:r w:rsidRPr="003E6AAF">
        <w:t>Sun</w:t>
      </w:r>
      <w:r>
        <w:t>:1996]</w:t>
      </w:r>
      <w:r w:rsidRPr="003E6AAF">
        <w:t xml:space="preserve"> model is adapted from the </w:t>
      </w:r>
      <w:r>
        <w:t>[Cumming:</w:t>
      </w:r>
      <w:r w:rsidRPr="003E6AAF">
        <w:t>1975</w:t>
      </w:r>
      <w:r>
        <w:t>]</w:t>
      </w:r>
      <w:r w:rsidRPr="003E6AAF">
        <w:t xml:space="preserve"> one only by changing one parameter value, this algorithm can be easily used for both models.</w:t>
      </w:r>
    </w:p>
    <w:p w:rsidR="00461E9C" w:rsidRDefault="00461E9C" w:rsidP="00461E9C">
      <w:pPr>
        <w:pStyle w:val="PrformatHTML"/>
      </w:pPr>
    </w:p>
    <w:p w:rsidR="00461E9C" w:rsidRDefault="00461E9C" w:rsidP="00461E9C">
      <w:pPr>
        <w:pStyle w:val="PrformatHTML"/>
      </w:pPr>
      <w:r>
        <w:t># Acknowledgements</w:t>
      </w:r>
    </w:p>
    <w:p w:rsidR="00461E9C" w:rsidRDefault="00461E9C" w:rsidP="00461E9C">
      <w:pPr>
        <w:pStyle w:val="PrformatHTML"/>
      </w:pPr>
    </w:p>
    <w:p w:rsidR="00461E9C" w:rsidRDefault="0049781E" w:rsidP="00461E9C">
      <w:pPr>
        <w:pStyle w:val="PrformatHTML"/>
      </w:pPr>
      <w:r w:rsidRPr="0049781E">
        <w:t>David Huston (Geoscience Australia) is thanked to have given the Excelsheet developed by AGSO-CSIRO actually used instead of this program, and to have supported this project since the beginning.</w:t>
      </w:r>
    </w:p>
    <w:p w:rsidR="0049781E" w:rsidRDefault="0049781E" w:rsidP="00461E9C">
      <w:pPr>
        <w:pStyle w:val="PrformatHTML"/>
      </w:pPr>
    </w:p>
    <w:p w:rsidR="006456B4" w:rsidRDefault="00676904" w:rsidP="006456B4">
      <w:pPr>
        <w:pStyle w:val="PrformatHTML"/>
      </w:pPr>
      <w:r>
        <w:t># References</w:t>
      </w:r>
    </w:p>
    <w:p w:rsidR="007F7CF4" w:rsidRDefault="007F7CF4" w:rsidP="007F7CF4">
      <w:pPr>
        <w:pStyle w:val="PrformatHTML"/>
      </w:pPr>
    </w:p>
    <w:p w:rsidR="007F7CF4" w:rsidRDefault="007F7CF4" w:rsidP="007F7CF4">
      <w:pPr>
        <w:pStyle w:val="PrformatHTML"/>
      </w:pPr>
      <w:r>
        <w:t>@article{</w:t>
      </w:r>
      <w:r w:rsidR="003E6AAF">
        <w:t>S</w:t>
      </w:r>
      <w:r>
        <w:t>tacey</w:t>
      </w:r>
      <w:r w:rsidR="003E6AAF">
        <w:t>:1</w:t>
      </w:r>
      <w:r>
        <w:t>975,</w:t>
      </w:r>
    </w:p>
    <w:p w:rsidR="007F7CF4" w:rsidRDefault="007F7CF4" w:rsidP="007F7CF4">
      <w:pPr>
        <w:pStyle w:val="PrformatHTML"/>
      </w:pPr>
      <w:r>
        <w:tab/>
        <w:t>title = {Approximation of terrestrial lead isotope evolution by a two-stage model},</w:t>
      </w:r>
    </w:p>
    <w:p w:rsidR="007F7CF4" w:rsidRDefault="007F7CF4" w:rsidP="007F7CF4">
      <w:pPr>
        <w:pStyle w:val="PrformatHTML"/>
      </w:pPr>
      <w:r>
        <w:tab/>
        <w:t>volume = {26},</w:t>
      </w:r>
    </w:p>
    <w:p w:rsidR="007F7CF4" w:rsidRDefault="007F7CF4" w:rsidP="007F7CF4">
      <w:pPr>
        <w:pStyle w:val="PrformatHTML"/>
      </w:pPr>
      <w:r>
        <w:tab/>
        <w:t>doi = {10.1016/0012-821X(75)90088-6},</w:t>
      </w:r>
    </w:p>
    <w:p w:rsidR="007F7CF4" w:rsidRDefault="007F7CF4" w:rsidP="007F7CF4">
      <w:pPr>
        <w:pStyle w:val="PrformatHTML"/>
      </w:pPr>
      <w:r>
        <w:tab/>
        <w:t>pages = {207--221},</w:t>
      </w:r>
    </w:p>
    <w:p w:rsidR="007F7CF4" w:rsidRDefault="007F7CF4" w:rsidP="007F7CF4">
      <w:pPr>
        <w:pStyle w:val="PrformatHTML"/>
      </w:pPr>
      <w:r>
        <w:tab/>
        <w:t>number = {2},</w:t>
      </w:r>
    </w:p>
    <w:p w:rsidR="007F7CF4" w:rsidRDefault="007F7CF4" w:rsidP="007F7CF4">
      <w:pPr>
        <w:pStyle w:val="PrformatHTML"/>
      </w:pPr>
      <w:r>
        <w:tab/>
        <w:t>journaltitle = {Earth and planetary science letters},</w:t>
      </w:r>
    </w:p>
    <w:p w:rsidR="007F7CF4" w:rsidRDefault="007F7CF4" w:rsidP="007F7CF4">
      <w:pPr>
        <w:pStyle w:val="PrformatHTML"/>
      </w:pPr>
      <w:r>
        <w:tab/>
        <w:t>author = {Stacey, {JS} and Kramers, {JD}},</w:t>
      </w:r>
    </w:p>
    <w:p w:rsidR="007F7CF4" w:rsidRDefault="007F7CF4" w:rsidP="007F7CF4">
      <w:pPr>
        <w:pStyle w:val="PrformatHTML"/>
      </w:pPr>
      <w:r>
        <w:tab/>
        <w:t>date = {1975}</w:t>
      </w:r>
    </w:p>
    <w:p w:rsidR="007F7CF4" w:rsidRDefault="007F7CF4" w:rsidP="007F7CF4">
      <w:pPr>
        <w:pStyle w:val="PrformatHTML"/>
      </w:pPr>
      <w:r>
        <w:t>}</w:t>
      </w:r>
    </w:p>
    <w:p w:rsidR="007F7CF4" w:rsidRDefault="007F7CF4" w:rsidP="007F7CF4">
      <w:pPr>
        <w:pStyle w:val="PrformatHTML"/>
      </w:pPr>
    </w:p>
    <w:p w:rsidR="007F7CF4" w:rsidRDefault="007F7CF4" w:rsidP="007F7CF4">
      <w:pPr>
        <w:pStyle w:val="PrformatHTML"/>
      </w:pPr>
    </w:p>
    <w:p w:rsidR="007F7CF4" w:rsidRDefault="007F7CF4" w:rsidP="007F7CF4">
      <w:pPr>
        <w:pStyle w:val="PrformatHTML"/>
      </w:pPr>
      <w:r>
        <w:t>@article{</w:t>
      </w:r>
      <w:r w:rsidR="003E6AAF">
        <w:t>Sun:</w:t>
      </w:r>
      <w:r>
        <w:t>1996,</w:t>
      </w:r>
    </w:p>
    <w:p w:rsidR="007F7CF4" w:rsidRDefault="007F7CF4" w:rsidP="007F7CF4">
      <w:pPr>
        <w:pStyle w:val="PrformatHTML"/>
      </w:pPr>
      <w:r>
        <w:tab/>
        <w:t>title = {A continued effort to improve lead-isotope model ages},</w:t>
      </w:r>
    </w:p>
    <w:p w:rsidR="007F7CF4" w:rsidRDefault="007F7CF4" w:rsidP="007F7CF4">
      <w:pPr>
        <w:pStyle w:val="PrformatHTML"/>
      </w:pPr>
      <w:r>
        <w:tab/>
        <w:t>volume = {24},</w:t>
      </w:r>
    </w:p>
    <w:p w:rsidR="007F7CF4" w:rsidRDefault="007F7CF4" w:rsidP="007F7CF4">
      <w:pPr>
        <w:pStyle w:val="PrformatHTML"/>
      </w:pPr>
      <w:r>
        <w:tab/>
        <w:t>pages = {19--20},</w:t>
      </w:r>
    </w:p>
    <w:p w:rsidR="007F7CF4" w:rsidRDefault="007F7CF4" w:rsidP="007F7CF4">
      <w:pPr>
        <w:pStyle w:val="PrformatHTML"/>
      </w:pPr>
      <w:r>
        <w:tab/>
        <w:t>journaltitle = {{AGSO} Research Newsletter},</w:t>
      </w:r>
    </w:p>
    <w:p w:rsidR="007F7CF4" w:rsidRDefault="007F7CF4" w:rsidP="007F7CF4">
      <w:pPr>
        <w:pStyle w:val="PrformatHTML"/>
      </w:pPr>
      <w:r>
        <w:tab/>
        <w:t>author = {Sun, S. S. and Carr, G. R. and Page, R. W.},</w:t>
      </w:r>
    </w:p>
    <w:p w:rsidR="007F7CF4" w:rsidRDefault="007F7CF4" w:rsidP="007F7CF4">
      <w:pPr>
        <w:pStyle w:val="PrformatHTML"/>
      </w:pPr>
      <w:r>
        <w:tab/>
        <w:t>date = {1996}</w:t>
      </w:r>
    </w:p>
    <w:p w:rsidR="007F7CF4" w:rsidRDefault="007F7CF4" w:rsidP="007F7CF4">
      <w:pPr>
        <w:pStyle w:val="PrformatHTML"/>
      </w:pPr>
      <w:r>
        <w:t>}</w:t>
      </w:r>
    </w:p>
    <w:p w:rsidR="00676904" w:rsidRDefault="00676904" w:rsidP="007F7CF4">
      <w:pPr>
        <w:pStyle w:val="PrformatHTML"/>
      </w:pPr>
    </w:p>
    <w:p w:rsidR="00676904" w:rsidRDefault="00676904" w:rsidP="00676904">
      <w:pPr>
        <w:pStyle w:val="PrformatHTML"/>
      </w:pPr>
    </w:p>
    <w:p w:rsidR="00676904" w:rsidRDefault="003E6AAF" w:rsidP="00676904">
      <w:pPr>
        <w:pStyle w:val="PrformatHTML"/>
      </w:pPr>
      <w:r>
        <w:t>@article{C</w:t>
      </w:r>
      <w:r w:rsidR="00676904">
        <w:t>umming</w:t>
      </w:r>
      <w:r>
        <w:t>:</w:t>
      </w:r>
      <w:r w:rsidR="00676904">
        <w:t>1975,</w:t>
      </w:r>
    </w:p>
    <w:p w:rsidR="00676904" w:rsidRDefault="00676904" w:rsidP="00676904">
      <w:pPr>
        <w:pStyle w:val="PrformatHTML"/>
      </w:pPr>
      <w:r>
        <w:tab/>
        <w:t>title = {Ore lead isotope ratios in a continuously changing earth},</w:t>
      </w:r>
    </w:p>
    <w:p w:rsidR="00676904" w:rsidRDefault="00676904" w:rsidP="00676904">
      <w:pPr>
        <w:pStyle w:val="PrformatHTML"/>
      </w:pPr>
      <w:r>
        <w:tab/>
        <w:t>volume = {28},</w:t>
      </w:r>
    </w:p>
    <w:p w:rsidR="00676904" w:rsidRDefault="00676904" w:rsidP="00676904">
      <w:pPr>
        <w:pStyle w:val="PrformatHTML"/>
      </w:pPr>
      <w:r>
        <w:tab/>
        <w:t>issn = {0012821X},</w:t>
      </w:r>
    </w:p>
    <w:p w:rsidR="00676904" w:rsidRDefault="00676904" w:rsidP="00676904">
      <w:pPr>
        <w:pStyle w:val="PrformatHTML"/>
      </w:pPr>
      <w:r>
        <w:tab/>
        <w:t>url = {http://linkinghub.elsevier.com/retrieve/pii/0012821X7590223X},</w:t>
      </w:r>
    </w:p>
    <w:p w:rsidR="00676904" w:rsidRDefault="00676904" w:rsidP="00676904">
      <w:pPr>
        <w:pStyle w:val="PrformatHTML"/>
      </w:pPr>
      <w:r>
        <w:tab/>
        <w:t>doi = {10.1016/0012-821X(75)90223-X},</w:t>
      </w:r>
    </w:p>
    <w:p w:rsidR="00676904" w:rsidRDefault="00676904" w:rsidP="00676904">
      <w:pPr>
        <w:pStyle w:val="PrformatHTML"/>
      </w:pPr>
      <w:r>
        <w:tab/>
        <w:t>pages = {155--171},</w:t>
      </w:r>
    </w:p>
    <w:p w:rsidR="00676904" w:rsidRDefault="00676904" w:rsidP="00676904">
      <w:pPr>
        <w:pStyle w:val="PrformatHTML"/>
      </w:pPr>
      <w:r>
        <w:tab/>
        <w:t>number = {2},</w:t>
      </w:r>
    </w:p>
    <w:p w:rsidR="00676904" w:rsidRDefault="00676904" w:rsidP="00676904">
      <w:pPr>
        <w:pStyle w:val="PrformatHTML"/>
      </w:pPr>
      <w:r>
        <w:tab/>
        <w:t>journaltitle = {Earth and Planetary Science Letters},</w:t>
      </w:r>
    </w:p>
    <w:p w:rsidR="00676904" w:rsidRDefault="00676904" w:rsidP="00676904">
      <w:pPr>
        <w:pStyle w:val="PrformatHTML"/>
      </w:pPr>
      <w:r>
        <w:tab/>
        <w:t>author = {Cumming, G.L. and Richards, J.R.},</w:t>
      </w:r>
    </w:p>
    <w:p w:rsidR="00676904" w:rsidRDefault="00676904" w:rsidP="00676904">
      <w:pPr>
        <w:pStyle w:val="PrformatHTML"/>
      </w:pPr>
      <w:r>
        <w:tab/>
        <w:t>urldate = {2018-05-23},</w:t>
      </w:r>
    </w:p>
    <w:p w:rsidR="00676904" w:rsidRDefault="00676904" w:rsidP="00676904">
      <w:pPr>
        <w:pStyle w:val="PrformatHTML"/>
      </w:pPr>
      <w:r>
        <w:tab/>
        <w:t>date = {1975-12},</w:t>
      </w:r>
    </w:p>
    <w:p w:rsidR="00676904" w:rsidRDefault="00676904" w:rsidP="00676904">
      <w:pPr>
        <w:pStyle w:val="PrformatHTML"/>
      </w:pPr>
      <w:r>
        <w:tab/>
        <w:t>langid = {english}</w:t>
      </w:r>
    </w:p>
    <w:p w:rsidR="00676904" w:rsidRDefault="00676904" w:rsidP="00676904">
      <w:pPr>
        <w:pStyle w:val="PrformatHTML"/>
      </w:pPr>
      <w:r>
        <w:t>}</w:t>
      </w:r>
    </w:p>
    <w:p w:rsidR="007F7CF4" w:rsidRDefault="007F7CF4" w:rsidP="006456B4">
      <w:pPr>
        <w:pStyle w:val="PrformatHTML"/>
      </w:pPr>
    </w:p>
    <w:p w:rsidR="00676904" w:rsidRDefault="00676904" w:rsidP="00676904">
      <w:pPr>
        <w:pStyle w:val="PrformatHTML"/>
      </w:pPr>
    </w:p>
    <w:p w:rsidR="00676904" w:rsidRDefault="00676904" w:rsidP="00676904">
      <w:pPr>
        <w:pStyle w:val="PrformatHTML"/>
      </w:pPr>
      <w:r>
        <w:t>@article{</w:t>
      </w:r>
      <w:r w:rsidR="003E6AAF">
        <w:t>T</w:t>
      </w:r>
      <w:r>
        <w:t>atsumoto</w:t>
      </w:r>
      <w:r w:rsidR="003E6AAF">
        <w:t>:</w:t>
      </w:r>
      <w:r>
        <w:t>1973,</w:t>
      </w:r>
    </w:p>
    <w:p w:rsidR="00676904" w:rsidRDefault="00676904" w:rsidP="00676904">
      <w:pPr>
        <w:pStyle w:val="PrformatHTML"/>
      </w:pPr>
      <w:r>
        <w:tab/>
        <w:t>title = {Time differences in the formation of meteorites as determined from the ratio of lead-207 to lead-206},</w:t>
      </w:r>
    </w:p>
    <w:p w:rsidR="00676904" w:rsidRPr="00676904" w:rsidRDefault="00676904" w:rsidP="00676904">
      <w:pPr>
        <w:pStyle w:val="PrformatHTML"/>
        <w:rPr>
          <w:lang w:val="fr-FR"/>
        </w:rPr>
      </w:pPr>
      <w:r>
        <w:tab/>
      </w:r>
      <w:r w:rsidRPr="00676904">
        <w:rPr>
          <w:lang w:val="fr-FR"/>
        </w:rPr>
        <w:t>volume = {180},</w:t>
      </w:r>
    </w:p>
    <w:p w:rsidR="00676904" w:rsidRPr="00676904" w:rsidRDefault="00676904" w:rsidP="00676904">
      <w:pPr>
        <w:pStyle w:val="PrformatHTML"/>
        <w:rPr>
          <w:lang w:val="fr-FR"/>
        </w:rPr>
      </w:pPr>
      <w:r w:rsidRPr="00676904">
        <w:rPr>
          <w:lang w:val="fr-FR"/>
        </w:rPr>
        <w:tab/>
        <w:t>doi = {10.1126/science.180.4092.1279},</w:t>
      </w:r>
    </w:p>
    <w:p w:rsidR="00676904" w:rsidRPr="00676904" w:rsidRDefault="00676904" w:rsidP="00676904">
      <w:pPr>
        <w:pStyle w:val="PrformatHTML"/>
        <w:rPr>
          <w:lang w:val="fr-FR"/>
        </w:rPr>
      </w:pPr>
      <w:r w:rsidRPr="00676904">
        <w:rPr>
          <w:lang w:val="fr-FR"/>
        </w:rPr>
        <w:tab/>
        <w:t>pages = {1279--1283},</w:t>
      </w:r>
    </w:p>
    <w:p w:rsidR="00676904" w:rsidRPr="00676904" w:rsidRDefault="00676904" w:rsidP="00676904">
      <w:pPr>
        <w:pStyle w:val="PrformatHTML"/>
        <w:rPr>
          <w:lang w:val="fr-FR"/>
        </w:rPr>
      </w:pPr>
      <w:r w:rsidRPr="00676904">
        <w:rPr>
          <w:lang w:val="fr-FR"/>
        </w:rPr>
        <w:tab/>
        <w:t>number = {4092},</w:t>
      </w:r>
    </w:p>
    <w:p w:rsidR="00676904" w:rsidRDefault="00676904" w:rsidP="00676904">
      <w:pPr>
        <w:pStyle w:val="PrformatHTML"/>
      </w:pPr>
      <w:r w:rsidRPr="00676904">
        <w:rPr>
          <w:lang w:val="fr-FR"/>
        </w:rPr>
        <w:lastRenderedPageBreak/>
        <w:tab/>
      </w:r>
      <w:r>
        <w:t>journaltitle = {Science},</w:t>
      </w:r>
    </w:p>
    <w:p w:rsidR="00676904" w:rsidRDefault="00676904" w:rsidP="00676904">
      <w:pPr>
        <w:pStyle w:val="PrformatHTML"/>
      </w:pPr>
      <w:r>
        <w:tab/>
        <w:t>author = {Tatsumoto, Mitsunobu and Knight, Roy J. and Allegre, Claude J.},</w:t>
      </w:r>
    </w:p>
    <w:p w:rsidR="00676904" w:rsidRDefault="00676904" w:rsidP="00676904">
      <w:pPr>
        <w:pStyle w:val="PrformatHTML"/>
      </w:pPr>
      <w:r>
        <w:tab/>
        <w:t>date = {1973}</w:t>
      </w:r>
    </w:p>
    <w:p w:rsidR="00676904" w:rsidRDefault="00676904" w:rsidP="00676904">
      <w:pPr>
        <w:pStyle w:val="PrformatHTML"/>
      </w:pPr>
      <w:r>
        <w:t>}</w:t>
      </w:r>
    </w:p>
    <w:p w:rsidR="00676904" w:rsidRDefault="00676904" w:rsidP="00676904">
      <w:pPr>
        <w:pStyle w:val="PrformatHTML"/>
      </w:pPr>
    </w:p>
    <w:p w:rsidR="003D36FB" w:rsidRDefault="003D36FB" w:rsidP="0083019B">
      <w:pPr>
        <w:jc w:val="left"/>
      </w:pPr>
    </w:p>
    <w:sectPr w:rsidR="003D36FB" w:rsidSect="00060F9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D5F87"/>
    <w:multiLevelType w:val="multilevel"/>
    <w:tmpl w:val="774C19A2"/>
    <w:lvl w:ilvl="0">
      <w:start w:val="1"/>
      <w:numFmt w:val="decimal"/>
      <w:lvlText w:val="Chapter %1."/>
      <w:lvlJc w:val="left"/>
      <w:pPr>
        <w:ind w:left="19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isLgl/>
      <w:lvlText w:val="%1.%2.%3."/>
      <w:lvlJc w:val="left"/>
      <w:pPr>
        <w:ind w:left="-839" w:hanging="720"/>
      </w:pPr>
      <w:rPr>
        <w:rFonts w:hint="default"/>
      </w:rPr>
    </w:lvl>
    <w:lvl w:ilvl="3">
      <w:start w:val="1"/>
      <w:numFmt w:val="decimal"/>
      <w:isLgl/>
      <w:lvlText w:val="%1.%2.%3.%4."/>
      <w:lvlJc w:val="left"/>
      <w:pPr>
        <w:ind w:left="-3913" w:hanging="1080"/>
      </w:pPr>
      <w:rPr>
        <w:rFonts w:hint="default"/>
      </w:rPr>
    </w:lvl>
    <w:lvl w:ilvl="4">
      <w:start w:val="1"/>
      <w:numFmt w:val="decimal"/>
      <w:isLgl/>
      <w:lvlText w:val="%1.%2.%3.%4.%5."/>
      <w:lvlJc w:val="left"/>
      <w:pPr>
        <w:ind w:left="-3193" w:hanging="1080"/>
      </w:pPr>
      <w:rPr>
        <w:rFonts w:hint="default"/>
      </w:rPr>
    </w:lvl>
    <w:lvl w:ilvl="5">
      <w:start w:val="1"/>
      <w:numFmt w:val="decimal"/>
      <w:isLgl/>
      <w:lvlText w:val="%1.%2.%3.%4.%5.%6."/>
      <w:lvlJc w:val="left"/>
      <w:pPr>
        <w:ind w:left="-2113" w:hanging="1440"/>
      </w:pPr>
      <w:rPr>
        <w:rFonts w:hint="default"/>
      </w:rPr>
    </w:lvl>
    <w:lvl w:ilvl="6">
      <w:start w:val="1"/>
      <w:numFmt w:val="decimal"/>
      <w:isLgl/>
      <w:lvlText w:val="%1.%2.%3.%4.%5.%6.%7."/>
      <w:lvlJc w:val="left"/>
      <w:pPr>
        <w:ind w:left="-1393" w:hanging="1440"/>
      </w:pPr>
      <w:rPr>
        <w:rFonts w:hint="default"/>
      </w:rPr>
    </w:lvl>
    <w:lvl w:ilvl="7">
      <w:start w:val="1"/>
      <w:numFmt w:val="decimal"/>
      <w:isLgl/>
      <w:lvlText w:val="%1.%2.%3.%4.%5.%6.%7.%8."/>
      <w:lvlJc w:val="left"/>
      <w:pPr>
        <w:ind w:left="-313" w:hanging="1800"/>
      </w:pPr>
      <w:rPr>
        <w:rFonts w:hint="default"/>
      </w:rPr>
    </w:lvl>
    <w:lvl w:ilvl="8">
      <w:start w:val="1"/>
      <w:numFmt w:val="decimal"/>
      <w:isLgl/>
      <w:lvlText w:val="%1.%2.%3.%4.%5.%6.%7.%8.%9."/>
      <w:lvlJc w:val="left"/>
      <w:pPr>
        <w:ind w:left="407" w:hanging="1800"/>
      </w:pPr>
      <w:rPr>
        <w:rFonts w:hint="default"/>
      </w:rPr>
    </w:lvl>
  </w:abstractNum>
  <w:abstractNum w:abstractNumId="1" w15:restartNumberingAfterBreak="0">
    <w:nsid w:val="22DF6D71"/>
    <w:multiLevelType w:val="hybridMultilevel"/>
    <w:tmpl w:val="C32CE02E"/>
    <w:lvl w:ilvl="0" w:tplc="297C083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400D7E99"/>
    <w:multiLevelType w:val="multilevel"/>
    <w:tmpl w:val="FB3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347DC"/>
    <w:multiLevelType w:val="multilevel"/>
    <w:tmpl w:val="6B9E1A3E"/>
    <w:lvl w:ilvl="0">
      <w:start w:val="1"/>
      <w:numFmt w:val="decimal"/>
      <w:pStyle w:val="Titre1"/>
      <w:lvlText w:val="%1."/>
      <w:lvlJc w:val="left"/>
      <w:pPr>
        <w:ind w:left="1145" w:hanging="360"/>
      </w:pPr>
    </w:lvl>
    <w:lvl w:ilvl="1">
      <w:start w:val="1"/>
      <w:numFmt w:val="decimal"/>
      <w:pStyle w:val="Titre2"/>
      <w:isLgl/>
      <w:lvlText w:val="%1.%2."/>
      <w:lvlJc w:val="left"/>
      <w:pPr>
        <w:ind w:left="1560" w:hanging="720"/>
      </w:pPr>
      <w:rPr>
        <w:rFonts w:hint="default"/>
      </w:rPr>
    </w:lvl>
    <w:lvl w:ilvl="2">
      <w:start w:val="1"/>
      <w:numFmt w:val="decimal"/>
      <w:isLgl/>
      <w:lvlText w:val="%1.%2.%3."/>
      <w:lvlJc w:val="left"/>
      <w:pPr>
        <w:ind w:left="1615" w:hanging="720"/>
      </w:pPr>
      <w:rPr>
        <w:rFonts w:hint="default"/>
      </w:rPr>
    </w:lvl>
    <w:lvl w:ilvl="3">
      <w:start w:val="1"/>
      <w:numFmt w:val="decimal"/>
      <w:isLgl/>
      <w:lvlText w:val="%1.%2.%3.%4."/>
      <w:lvlJc w:val="left"/>
      <w:pPr>
        <w:ind w:left="2030" w:hanging="1080"/>
      </w:pPr>
      <w:rPr>
        <w:rFonts w:hint="default"/>
      </w:rPr>
    </w:lvl>
    <w:lvl w:ilvl="4">
      <w:start w:val="1"/>
      <w:numFmt w:val="decimal"/>
      <w:isLgl/>
      <w:lvlText w:val="%1.%2.%3.%4.%5."/>
      <w:lvlJc w:val="left"/>
      <w:pPr>
        <w:ind w:left="2445" w:hanging="1440"/>
      </w:pPr>
      <w:rPr>
        <w:rFonts w:hint="default"/>
      </w:rPr>
    </w:lvl>
    <w:lvl w:ilvl="5">
      <w:start w:val="1"/>
      <w:numFmt w:val="decimal"/>
      <w:isLgl/>
      <w:lvlText w:val="%1.%2.%3.%4.%5.%6."/>
      <w:lvlJc w:val="left"/>
      <w:pPr>
        <w:ind w:left="2500" w:hanging="1440"/>
      </w:pPr>
      <w:rPr>
        <w:rFonts w:hint="default"/>
      </w:rPr>
    </w:lvl>
    <w:lvl w:ilvl="6">
      <w:start w:val="1"/>
      <w:numFmt w:val="decimal"/>
      <w:isLgl/>
      <w:lvlText w:val="%1.%2.%3.%4.%5.%6.%7."/>
      <w:lvlJc w:val="left"/>
      <w:pPr>
        <w:ind w:left="2915" w:hanging="180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85" w:hanging="2160"/>
      </w:pPr>
      <w:rPr>
        <w:rFonts w:hint="default"/>
      </w:rPr>
    </w:lvl>
  </w:abstractNum>
  <w:abstractNum w:abstractNumId="4" w15:restartNumberingAfterBreak="0">
    <w:nsid w:val="7C022F69"/>
    <w:multiLevelType w:val="hybridMultilevel"/>
    <w:tmpl w:val="9C004C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6B"/>
    <w:rsid w:val="000239DE"/>
    <w:rsid w:val="0003790D"/>
    <w:rsid w:val="00060F93"/>
    <w:rsid w:val="000846D1"/>
    <w:rsid w:val="0010450E"/>
    <w:rsid w:val="00192C17"/>
    <w:rsid w:val="00197F28"/>
    <w:rsid w:val="001C5C2F"/>
    <w:rsid w:val="00220F16"/>
    <w:rsid w:val="002572F3"/>
    <w:rsid w:val="00276960"/>
    <w:rsid w:val="002B1BEC"/>
    <w:rsid w:val="002C6132"/>
    <w:rsid w:val="003D36FB"/>
    <w:rsid w:val="003E6AAF"/>
    <w:rsid w:val="004347E8"/>
    <w:rsid w:val="00461E9C"/>
    <w:rsid w:val="00465A24"/>
    <w:rsid w:val="0049781E"/>
    <w:rsid w:val="005108F8"/>
    <w:rsid w:val="005977E7"/>
    <w:rsid w:val="0064496B"/>
    <w:rsid w:val="006456B4"/>
    <w:rsid w:val="00666833"/>
    <w:rsid w:val="00676904"/>
    <w:rsid w:val="006C2362"/>
    <w:rsid w:val="007038E5"/>
    <w:rsid w:val="0075653A"/>
    <w:rsid w:val="007F7CF4"/>
    <w:rsid w:val="0083019B"/>
    <w:rsid w:val="00846A10"/>
    <w:rsid w:val="008D4B9F"/>
    <w:rsid w:val="00944916"/>
    <w:rsid w:val="00950BF3"/>
    <w:rsid w:val="00960779"/>
    <w:rsid w:val="00977771"/>
    <w:rsid w:val="00997898"/>
    <w:rsid w:val="009A4768"/>
    <w:rsid w:val="00A1584F"/>
    <w:rsid w:val="00AA2FCA"/>
    <w:rsid w:val="00B11827"/>
    <w:rsid w:val="00B97ED6"/>
    <w:rsid w:val="00C1072C"/>
    <w:rsid w:val="00C11634"/>
    <w:rsid w:val="00C501B4"/>
    <w:rsid w:val="00C67CC8"/>
    <w:rsid w:val="00C8558D"/>
    <w:rsid w:val="00CE74BE"/>
    <w:rsid w:val="00CE7A78"/>
    <w:rsid w:val="00D57D29"/>
    <w:rsid w:val="00D61A9A"/>
    <w:rsid w:val="00D71DAD"/>
    <w:rsid w:val="00E3459C"/>
    <w:rsid w:val="00EC0E07"/>
    <w:rsid w:val="00EE1464"/>
    <w:rsid w:val="00F247DA"/>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C50EB-EE4F-4981-A316-7F4A576D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F93"/>
    <w:pPr>
      <w:spacing w:after="120" w:line="240" w:lineRule="auto"/>
      <w:ind w:firstLine="284"/>
      <w:jc w:val="both"/>
    </w:pPr>
    <w:rPr>
      <w:rFonts w:ascii="Arial" w:hAnsi="Arial" w:cs="Arial"/>
      <w:lang w:val="en-GB"/>
    </w:rPr>
  </w:style>
  <w:style w:type="paragraph" w:styleId="Titre1">
    <w:name w:val="heading 1"/>
    <w:basedOn w:val="Normal"/>
    <w:next w:val="Normal"/>
    <w:link w:val="Titre1Car"/>
    <w:uiPriority w:val="9"/>
    <w:qFormat/>
    <w:rsid w:val="0083019B"/>
    <w:pPr>
      <w:keepNext/>
      <w:keepLines/>
      <w:numPr>
        <w:numId w:val="3"/>
      </w:numPr>
      <w:spacing w:before="240" w:after="240"/>
      <w:ind w:left="357" w:hanging="357"/>
      <w:outlineLvl w:val="0"/>
    </w:pPr>
    <w:rPr>
      <w:rFonts w:eastAsiaTheme="majorEastAsia"/>
      <w:b/>
      <w:sz w:val="24"/>
      <w:szCs w:val="32"/>
    </w:rPr>
  </w:style>
  <w:style w:type="paragraph" w:styleId="Titre2">
    <w:name w:val="heading 2"/>
    <w:basedOn w:val="Normal"/>
    <w:next w:val="Normal"/>
    <w:link w:val="Titre2Car"/>
    <w:autoRedefine/>
    <w:uiPriority w:val="9"/>
    <w:unhideWhenUsed/>
    <w:qFormat/>
    <w:rsid w:val="0083019B"/>
    <w:pPr>
      <w:widowControl w:val="0"/>
      <w:numPr>
        <w:ilvl w:val="1"/>
        <w:numId w:val="3"/>
      </w:numPr>
      <w:suppressAutoHyphens/>
      <w:spacing w:before="360" w:after="240"/>
      <w:ind w:left="720"/>
      <w:outlineLvl w:val="1"/>
    </w:pPr>
    <w:rPr>
      <w:rFonts w:eastAsiaTheme="majorEastAsia"/>
      <w:i/>
      <w:sz w:val="24"/>
      <w:szCs w:val="26"/>
      <w:lang w:eastAsia="fr-FR"/>
    </w:rPr>
  </w:style>
  <w:style w:type="paragraph" w:styleId="Titre3">
    <w:name w:val="heading 3"/>
    <w:basedOn w:val="Normal"/>
    <w:next w:val="Normal"/>
    <w:link w:val="Titre3Car"/>
    <w:uiPriority w:val="9"/>
    <w:unhideWhenUsed/>
    <w:qFormat/>
    <w:rsid w:val="0064496B"/>
    <w:pPr>
      <w:numPr>
        <w:ilvl w:val="2"/>
        <w:numId w:val="1"/>
      </w:numPr>
      <w:autoSpaceDE w:val="0"/>
      <w:autoSpaceDN w:val="0"/>
      <w:adjustRightInd w:val="0"/>
      <w:spacing w:before="240" w:after="240"/>
      <w:ind w:left="2410"/>
      <w:outlineLvl w:val="2"/>
    </w:pPr>
    <w:rPr>
      <w:rFonts w:eastAsiaTheme="majorEastAsia"/>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19B"/>
    <w:rPr>
      <w:rFonts w:ascii="Arial" w:eastAsiaTheme="majorEastAsia" w:hAnsi="Arial" w:cs="Arial"/>
      <w:b/>
      <w:sz w:val="24"/>
      <w:szCs w:val="32"/>
      <w:lang w:val="en-GB"/>
    </w:rPr>
  </w:style>
  <w:style w:type="character" w:customStyle="1" w:styleId="Titre2Car">
    <w:name w:val="Titre 2 Car"/>
    <w:basedOn w:val="Policepardfaut"/>
    <w:link w:val="Titre2"/>
    <w:uiPriority w:val="9"/>
    <w:rsid w:val="0083019B"/>
    <w:rPr>
      <w:rFonts w:ascii="Arial" w:eastAsiaTheme="majorEastAsia" w:hAnsi="Arial" w:cs="Arial"/>
      <w:i/>
      <w:sz w:val="24"/>
      <w:szCs w:val="26"/>
      <w:lang w:val="en-GB" w:eastAsia="fr-FR"/>
    </w:rPr>
  </w:style>
  <w:style w:type="character" w:customStyle="1" w:styleId="Titre3Car">
    <w:name w:val="Titre 3 Car"/>
    <w:basedOn w:val="Policepardfaut"/>
    <w:link w:val="Titre3"/>
    <w:uiPriority w:val="9"/>
    <w:rsid w:val="0064496B"/>
    <w:rPr>
      <w:rFonts w:ascii="Arial" w:eastAsiaTheme="majorEastAsia" w:hAnsi="Arial" w:cs="Arial"/>
      <w:b/>
      <w:sz w:val="24"/>
      <w:szCs w:val="24"/>
      <w:lang w:val="en-GB"/>
    </w:rPr>
  </w:style>
  <w:style w:type="paragraph" w:styleId="Paragraphedeliste">
    <w:name w:val="List Paragraph"/>
    <w:basedOn w:val="Normal"/>
    <w:link w:val="ParagraphedelisteCar"/>
    <w:uiPriority w:val="34"/>
    <w:rsid w:val="0064496B"/>
    <w:pPr>
      <w:ind w:left="720"/>
      <w:contextualSpacing/>
    </w:pPr>
  </w:style>
  <w:style w:type="paragraph" w:styleId="Lgende">
    <w:name w:val="caption"/>
    <w:basedOn w:val="Normal"/>
    <w:next w:val="Normal"/>
    <w:link w:val="LgendeCar"/>
    <w:uiPriority w:val="35"/>
    <w:unhideWhenUsed/>
    <w:qFormat/>
    <w:rsid w:val="00846A10"/>
    <w:pPr>
      <w:spacing w:before="120" w:after="240"/>
    </w:pPr>
    <w:rPr>
      <w:i/>
      <w:iCs/>
      <w:color w:val="595959" w:themeColor="text1" w:themeTint="A6"/>
      <w:sz w:val="16"/>
      <w:szCs w:val="18"/>
    </w:rPr>
  </w:style>
  <w:style w:type="character" w:customStyle="1" w:styleId="LgendeCar">
    <w:name w:val="Légende Car"/>
    <w:link w:val="Lgende"/>
    <w:uiPriority w:val="35"/>
    <w:rsid w:val="00846A10"/>
    <w:rPr>
      <w:rFonts w:ascii="Arial" w:hAnsi="Arial" w:cs="Arial"/>
      <w:i/>
      <w:iCs/>
      <w:color w:val="595959" w:themeColor="text1" w:themeTint="A6"/>
      <w:sz w:val="16"/>
      <w:szCs w:val="18"/>
      <w:lang w:val="en-GB"/>
    </w:rPr>
  </w:style>
  <w:style w:type="character" w:customStyle="1" w:styleId="ParagraphedelisteCar">
    <w:name w:val="Paragraphe de liste Car"/>
    <w:link w:val="Paragraphedeliste"/>
    <w:uiPriority w:val="34"/>
    <w:locked/>
    <w:rsid w:val="0064496B"/>
    <w:rPr>
      <w:rFonts w:ascii="Arial" w:hAnsi="Arial" w:cs="Arial"/>
      <w:lang w:val="en-GB"/>
    </w:rPr>
  </w:style>
  <w:style w:type="paragraph" w:styleId="Textedebulles">
    <w:name w:val="Balloon Text"/>
    <w:basedOn w:val="Normal"/>
    <w:link w:val="TextedebullesCar"/>
    <w:uiPriority w:val="99"/>
    <w:semiHidden/>
    <w:unhideWhenUsed/>
    <w:rsid w:val="004347E8"/>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4347E8"/>
    <w:rPr>
      <w:rFonts w:ascii="Segoe UI" w:hAnsi="Segoe UI" w:cs="Segoe UI"/>
      <w:sz w:val="18"/>
      <w:szCs w:val="18"/>
      <w:lang w:val="en-GB"/>
    </w:rPr>
  </w:style>
  <w:style w:type="paragraph" w:styleId="Titre">
    <w:name w:val="Title"/>
    <w:basedOn w:val="Normal"/>
    <w:next w:val="Normal"/>
    <w:link w:val="TitreCar"/>
    <w:uiPriority w:val="10"/>
    <w:qFormat/>
    <w:rsid w:val="0083019B"/>
    <w:pPr>
      <w:spacing w:before="240" w:after="240"/>
      <w:ind w:firstLine="0"/>
      <w:contextualSpacing/>
    </w:pPr>
    <w:rPr>
      <w:rFonts w:eastAsiaTheme="majorEastAsia"/>
      <w:b/>
      <w:spacing w:val="-10"/>
      <w:kern w:val="28"/>
      <w:sz w:val="28"/>
      <w:szCs w:val="56"/>
    </w:rPr>
  </w:style>
  <w:style w:type="character" w:customStyle="1" w:styleId="TitreCar">
    <w:name w:val="Titre Car"/>
    <w:basedOn w:val="Policepardfaut"/>
    <w:link w:val="Titre"/>
    <w:uiPriority w:val="10"/>
    <w:rsid w:val="0083019B"/>
    <w:rPr>
      <w:rFonts w:ascii="Arial" w:eastAsiaTheme="majorEastAsia" w:hAnsi="Arial" w:cs="Arial"/>
      <w:b/>
      <w:spacing w:val="-10"/>
      <w:kern w:val="28"/>
      <w:sz w:val="28"/>
      <w:szCs w:val="56"/>
      <w:lang w:val="en-GB"/>
    </w:rPr>
  </w:style>
  <w:style w:type="paragraph" w:styleId="Bibliographie">
    <w:name w:val="Bibliography"/>
    <w:basedOn w:val="Normal"/>
    <w:next w:val="Normal"/>
    <w:uiPriority w:val="37"/>
    <w:unhideWhenUsed/>
    <w:rsid w:val="004347E8"/>
    <w:pPr>
      <w:spacing w:after="0"/>
      <w:ind w:left="720" w:hanging="720"/>
    </w:pPr>
  </w:style>
  <w:style w:type="paragraph" w:styleId="Sansinterligne">
    <w:name w:val="No Spacing"/>
    <w:uiPriority w:val="1"/>
    <w:qFormat/>
    <w:rsid w:val="004347E8"/>
    <w:pPr>
      <w:spacing w:after="0" w:line="240" w:lineRule="auto"/>
      <w:ind w:firstLine="284"/>
      <w:jc w:val="both"/>
    </w:pPr>
    <w:rPr>
      <w:rFonts w:ascii="Arial" w:hAnsi="Arial" w:cs="Arial"/>
      <w:lang w:val="en-GB"/>
    </w:rPr>
  </w:style>
  <w:style w:type="paragraph" w:styleId="PrformatHTML">
    <w:name w:val="HTML Preformatted"/>
    <w:basedOn w:val="Normal"/>
    <w:link w:val="PrformatHTMLCar"/>
    <w:uiPriority w:val="99"/>
    <w:unhideWhenUsed/>
    <w:rsid w:val="00950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rsid w:val="00950BF3"/>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E3459C"/>
    <w:pPr>
      <w:spacing w:before="100" w:beforeAutospacing="1" w:after="100" w:afterAutospacing="1"/>
      <w:ind w:firstLine="0"/>
      <w:jc w:val="left"/>
    </w:pPr>
    <w:rPr>
      <w:rFonts w:ascii="Times New Roman" w:eastAsia="Times New Roman" w:hAnsi="Times New Roman" w:cs="Times New Roman"/>
      <w:sz w:val="24"/>
      <w:szCs w:val="24"/>
      <w:lang w:eastAsia="en-GB"/>
    </w:rPr>
  </w:style>
  <w:style w:type="character" w:styleId="Accentuation">
    <w:name w:val="Emphasis"/>
    <w:basedOn w:val="Policepardfaut"/>
    <w:uiPriority w:val="20"/>
    <w:qFormat/>
    <w:rsid w:val="00E3459C"/>
    <w:rPr>
      <w:i/>
      <w:iCs/>
    </w:rPr>
  </w:style>
  <w:style w:type="character" w:styleId="Lienhypertexte">
    <w:name w:val="Hyperlink"/>
    <w:basedOn w:val="Policepardfaut"/>
    <w:uiPriority w:val="99"/>
    <w:semiHidden/>
    <w:unhideWhenUsed/>
    <w:rsid w:val="00E3459C"/>
    <w:rPr>
      <w:color w:val="0000FF"/>
      <w:u w:val="single"/>
    </w:rPr>
  </w:style>
  <w:style w:type="character" w:styleId="Numrodeligne">
    <w:name w:val="line number"/>
    <w:basedOn w:val="Policepardfaut"/>
    <w:uiPriority w:val="99"/>
    <w:semiHidden/>
    <w:unhideWhenUsed/>
    <w:rsid w:val="0083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682810">
      <w:bodyDiv w:val="1"/>
      <w:marLeft w:val="0"/>
      <w:marRight w:val="0"/>
      <w:marTop w:val="0"/>
      <w:marBottom w:val="0"/>
      <w:divBdr>
        <w:top w:val="none" w:sz="0" w:space="0" w:color="auto"/>
        <w:left w:val="none" w:sz="0" w:space="0" w:color="auto"/>
        <w:bottom w:val="none" w:sz="0" w:space="0" w:color="auto"/>
        <w:right w:val="none" w:sz="0" w:space="0" w:color="auto"/>
      </w:divBdr>
    </w:div>
    <w:div w:id="1050953713">
      <w:bodyDiv w:val="1"/>
      <w:marLeft w:val="0"/>
      <w:marRight w:val="0"/>
      <w:marTop w:val="0"/>
      <w:marBottom w:val="0"/>
      <w:divBdr>
        <w:top w:val="none" w:sz="0" w:space="0" w:color="auto"/>
        <w:left w:val="none" w:sz="0" w:space="0" w:color="auto"/>
        <w:bottom w:val="none" w:sz="0" w:space="0" w:color="auto"/>
        <w:right w:val="none" w:sz="0" w:space="0" w:color="auto"/>
      </w:divBdr>
    </w:div>
    <w:div w:id="1085227233">
      <w:bodyDiv w:val="1"/>
      <w:marLeft w:val="0"/>
      <w:marRight w:val="0"/>
      <w:marTop w:val="0"/>
      <w:marBottom w:val="0"/>
      <w:divBdr>
        <w:top w:val="none" w:sz="0" w:space="0" w:color="auto"/>
        <w:left w:val="none" w:sz="0" w:space="0" w:color="auto"/>
        <w:bottom w:val="none" w:sz="0" w:space="0" w:color="auto"/>
        <w:right w:val="none" w:sz="0" w:space="0" w:color="auto"/>
      </w:divBdr>
    </w:div>
    <w:div w:id="1276868930">
      <w:bodyDiv w:val="1"/>
      <w:marLeft w:val="0"/>
      <w:marRight w:val="0"/>
      <w:marTop w:val="0"/>
      <w:marBottom w:val="0"/>
      <w:divBdr>
        <w:top w:val="none" w:sz="0" w:space="0" w:color="auto"/>
        <w:left w:val="none" w:sz="0" w:space="0" w:color="auto"/>
        <w:bottom w:val="none" w:sz="0" w:space="0" w:color="auto"/>
        <w:right w:val="none" w:sz="0" w:space="0" w:color="auto"/>
      </w:divBdr>
    </w:div>
    <w:div w:id="191327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E64B2-BE25-4F44-8E3D-8C16B5E2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GeoRessources</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Gigon</dc:creator>
  <cp:keywords/>
  <dc:description/>
  <cp:lastModifiedBy>Josephine Gigon</cp:lastModifiedBy>
  <cp:revision>3</cp:revision>
  <dcterms:created xsi:type="dcterms:W3CDTF">2020-05-05T17:11:00Z</dcterms:created>
  <dcterms:modified xsi:type="dcterms:W3CDTF">2020-05-05T17:12:00Z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id="9kLcbCPL"/&gt;&lt;style id="http://www.zotero.org/styles/elsevier-harvard" hasBibliography="1" bibliographyStyleHasBeenSet="1"/&gt;&lt;prefs&gt;&lt;pref name="fieldType" value="Field"/&gt;&lt;/prefs&gt;&lt;/data&gt;</vt:lpwstr>
  </property>
</Properties>
</file>