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D416C" w14:textId="366270FD" w:rsidR="00C923FA" w:rsidRPr="00E1722D" w:rsidRDefault="0035318C" w:rsidP="0035318C">
      <w:pPr>
        <w:pStyle w:val="Title"/>
        <w:rPr>
          <w:lang w:val="da-DK"/>
        </w:rPr>
      </w:pPr>
      <w:r w:rsidRPr="00E1722D">
        <w:rPr>
          <w:lang w:val="da-DK"/>
        </w:rPr>
        <w:t>Portfolio 2</w:t>
      </w:r>
      <w:r w:rsidR="00E1722D" w:rsidRPr="00E1722D">
        <w:rPr>
          <w:lang w:val="da-DK"/>
        </w:rPr>
        <w:t>, par</w:t>
      </w:r>
      <w:r w:rsidR="00E1722D">
        <w:rPr>
          <w:lang w:val="da-DK"/>
        </w:rPr>
        <w:t>t 1</w:t>
      </w:r>
    </w:p>
    <w:p w14:paraId="5026A400" w14:textId="115BD8E5" w:rsidR="00983D6C" w:rsidRPr="00E1722D" w:rsidRDefault="00983D6C" w:rsidP="00983D6C">
      <w:pPr>
        <w:rPr>
          <w:lang w:val="da-DK"/>
        </w:rPr>
      </w:pPr>
      <w:r w:rsidRPr="00E1722D">
        <w:rPr>
          <w:lang w:val="da-DK"/>
        </w:rPr>
        <w:t xml:space="preserve">Josephine Hillebrand Hansen </w:t>
      </w:r>
    </w:p>
    <w:p w14:paraId="7EDFC4F0" w14:textId="7F9A4BD9" w:rsidR="00983D6C" w:rsidRPr="00983D6C" w:rsidRDefault="00983D6C" w:rsidP="00983D6C">
      <w:r>
        <w:t xml:space="preserve">Script: </w:t>
      </w:r>
      <w:r w:rsidRPr="00983D6C">
        <w:t>https://github.com/JosephineHH/Assignment-2-2018/blob/master/Assignment2.Rmd</w:t>
      </w:r>
    </w:p>
    <w:p w14:paraId="57539ECE" w14:textId="77777777" w:rsidR="0035318C" w:rsidRDefault="0035318C" w:rsidP="0035318C">
      <w:pPr>
        <w:pStyle w:val="Heading1"/>
      </w:pPr>
      <w:r>
        <w:t xml:space="preserve">Question 1) What is Riccardo’s estimated knowledge of </w:t>
      </w:r>
      <w:proofErr w:type="spellStart"/>
      <w:r w:rsidR="00C537C9">
        <w:t>C</w:t>
      </w:r>
      <w:r>
        <w:t>og</w:t>
      </w:r>
      <w:r w:rsidR="00C537C9">
        <w:t>S</w:t>
      </w:r>
      <w:r>
        <w:t>ci</w:t>
      </w:r>
      <w:proofErr w:type="spellEnd"/>
      <w:r>
        <w:t>?</w:t>
      </w:r>
    </w:p>
    <w:p w14:paraId="3E00251F" w14:textId="77777777" w:rsidR="0035318C" w:rsidRDefault="0035318C" w:rsidP="0035318C">
      <w:r>
        <w:t xml:space="preserve">We assume that we know nothing about Riccardo’s knowledge of </w:t>
      </w:r>
      <w:proofErr w:type="spellStart"/>
      <w:r>
        <w:t>CogSci</w:t>
      </w:r>
      <w:proofErr w:type="spellEnd"/>
      <w:r>
        <w:t xml:space="preserve">. Therefore, we assume a flat prior, all outcomes are all equally likely. </w:t>
      </w:r>
    </w:p>
    <w:p w14:paraId="269CD966" w14:textId="77777777" w:rsidR="00C537C9" w:rsidRDefault="00C537C9" w:rsidP="0035318C">
      <w:r>
        <w:t>Riccardo has a 50 % probability of knowing more than chance.</w:t>
      </w:r>
    </w:p>
    <w:p w14:paraId="6A4CEE4D" w14:textId="77777777" w:rsidR="00C537C9" w:rsidRDefault="00C537C9" w:rsidP="0035318C">
      <w:r>
        <w:t>Using quadratic approximation, it was found that Riccardo’s posterior has a mean value of 0.5 with a standard deviation of 0.2 and the 89 % percentile interval is between 0.17 and 0.83.</w:t>
      </w:r>
    </w:p>
    <w:p w14:paraId="245EEE6B" w14:textId="77777777" w:rsidR="00C537C9" w:rsidRDefault="00C537C9" w:rsidP="0035318C">
      <w:r>
        <w:t xml:space="preserve">Riccardo’s estimated knowledge of </w:t>
      </w:r>
      <w:proofErr w:type="spellStart"/>
      <w:r>
        <w:t>CogSci</w:t>
      </w:r>
      <w:proofErr w:type="spellEnd"/>
      <w:r>
        <w:t xml:space="preserve"> is plotted below</w:t>
      </w:r>
      <w:r w:rsidR="00A42D42">
        <w:t>. The black line shows the posterior probability and the red line shows the prior probability</w:t>
      </w:r>
      <w:r>
        <w:t>:</w:t>
      </w:r>
    </w:p>
    <w:p w14:paraId="68ED4EAB" w14:textId="77777777" w:rsidR="00C537C9" w:rsidRDefault="00C537C9" w:rsidP="0035318C">
      <w:r>
        <w:rPr>
          <w:noProof/>
        </w:rPr>
        <w:drawing>
          <wp:inline distT="0" distB="0" distL="0" distR="0" wp14:anchorId="6658B76A" wp14:editId="74814235">
            <wp:extent cx="3614738" cy="2514600"/>
            <wp:effectExtent l="19050" t="19050" r="241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258" cy="252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FE11E" w14:textId="77777777" w:rsidR="00C537C9" w:rsidRDefault="00C537C9" w:rsidP="00C537C9">
      <w:pPr>
        <w:pStyle w:val="Heading1"/>
      </w:pPr>
      <w:r>
        <w:t xml:space="preserve">Question 2) Estimate all the teachers’ knowledge of </w:t>
      </w:r>
      <w:proofErr w:type="spellStart"/>
      <w:r>
        <w:t>CogSci</w:t>
      </w:r>
      <w:proofErr w:type="spellEnd"/>
    </w:p>
    <w:p w14:paraId="779C246C" w14:textId="77777777" w:rsidR="00C537C9" w:rsidRDefault="00C537C9" w:rsidP="00C537C9">
      <w:r>
        <w:t xml:space="preserve">The </w:t>
      </w:r>
      <w:proofErr w:type="gramStart"/>
      <w:r>
        <w:t>teachers</w:t>
      </w:r>
      <w:proofErr w:type="gramEnd"/>
      <w:r>
        <w:t xml:space="preserve"> knowledge of </w:t>
      </w:r>
      <w:proofErr w:type="spellStart"/>
      <w:r>
        <w:t>CogSci</w:t>
      </w:r>
      <w:proofErr w:type="spellEnd"/>
      <w:r>
        <w:t xml:space="preserve"> is plotted below:</w:t>
      </w:r>
    </w:p>
    <w:p w14:paraId="3C2E2C0F" w14:textId="77777777" w:rsidR="00C537C9" w:rsidRDefault="00C537C9" w:rsidP="00C537C9">
      <w:r>
        <w:rPr>
          <w:noProof/>
        </w:rPr>
        <w:lastRenderedPageBreak/>
        <w:drawing>
          <wp:inline distT="0" distB="0" distL="0" distR="0" wp14:anchorId="1DD5F041" wp14:editId="336EB0FA">
            <wp:extent cx="4217194" cy="2933700"/>
            <wp:effectExtent l="19050" t="19050" r="1206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628" cy="2938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D19C8" w14:textId="77777777" w:rsidR="00A42D42" w:rsidRDefault="00A42D42" w:rsidP="00C537C9">
      <w:r>
        <w:t xml:space="preserve">The following can be seen about the </w:t>
      </w:r>
      <w:r w:rsidR="007A244C">
        <w:t xml:space="preserve">teacher’s </w:t>
      </w:r>
      <w:proofErr w:type="spellStart"/>
      <w:r>
        <w:t>CogSci</w:t>
      </w:r>
      <w:proofErr w:type="spellEnd"/>
      <w:r>
        <w:t xml:space="preserve"> knowledge </w:t>
      </w:r>
      <w:r w:rsidR="007A244C">
        <w:t>from the plots</w:t>
      </w:r>
      <w:r>
        <w:t>:</w:t>
      </w:r>
    </w:p>
    <w:p w14:paraId="58B301CB" w14:textId="289D7A49" w:rsidR="004A3690" w:rsidRDefault="007A244C" w:rsidP="00C537C9">
      <w:r>
        <w:t>Riccardo and Mikkel are both centered around 50</w:t>
      </w:r>
      <w:r w:rsidR="00643E40">
        <w:t xml:space="preserve"> and both have a 50 % probability of performing above </w:t>
      </w:r>
      <w:r w:rsidR="0025317A">
        <w:t>chance level</w:t>
      </w:r>
      <w:r>
        <w:t>. However, the distribution of Riccardo</w:t>
      </w:r>
      <w:r w:rsidR="004A3690">
        <w:t xml:space="preserve">’s possible knowledge is much broader, so he still has the possibility of being worse or better, whereas we can be </w:t>
      </w:r>
      <w:proofErr w:type="gramStart"/>
      <w:r w:rsidR="004A3690">
        <w:t>more sure</w:t>
      </w:r>
      <w:proofErr w:type="gramEnd"/>
      <w:r w:rsidR="004A3690">
        <w:t xml:space="preserve"> that Mikkel is around his peak distribution. For Kristian and Josh. Josh is for sure good, whereas Kristian has the potential to know everything, but this is still unsure.</w:t>
      </w:r>
      <w:r w:rsidR="00C16283">
        <w:t xml:space="preserve"> Thus, Josh would be a safe choice</w:t>
      </w:r>
      <w:r w:rsidR="002F6C41">
        <w:t>.</w:t>
      </w:r>
    </w:p>
    <w:p w14:paraId="2D5D7320" w14:textId="7516639F" w:rsidR="002F6C41" w:rsidRDefault="002F6C41" w:rsidP="00C537C9"/>
    <w:p w14:paraId="76F8B229" w14:textId="1BBBC728" w:rsidR="002F6C41" w:rsidRDefault="002F6C41" w:rsidP="002F6C41">
      <w:pPr>
        <w:pStyle w:val="Heading1"/>
      </w:pPr>
      <w:r>
        <w:t xml:space="preserve">Question 3) </w:t>
      </w:r>
      <w:r w:rsidR="0061178C">
        <w:t>Change the prior</w:t>
      </w:r>
      <w:r w:rsidR="001620A4">
        <w:t xml:space="preserve"> to a normal distribution</w:t>
      </w:r>
      <w:r w:rsidR="00565E66">
        <w:t xml:space="preserve"> with a mean of 0.8 and a standard deviation of 0.2.</w:t>
      </w:r>
      <w:r w:rsidR="009036C6">
        <w:t xml:space="preserve"> How does this change the distribution?</w:t>
      </w:r>
    </w:p>
    <w:p w14:paraId="50452E2B" w14:textId="73F63FCB" w:rsidR="002D095F" w:rsidRDefault="002D095F" w:rsidP="002D095F">
      <w:r>
        <w:t xml:space="preserve">The prior was changed to a normal distribution with a </w:t>
      </w:r>
      <w:r w:rsidR="00AD474D">
        <w:t xml:space="preserve">mean of 0.8 and a standard deviation of 0.2. </w:t>
      </w:r>
      <w:r w:rsidR="00CB2FD5">
        <w:t>The plots for the 4 teachers can be seen below</w:t>
      </w:r>
      <w:r w:rsidR="00AC5696">
        <w:t>:</w:t>
      </w:r>
    </w:p>
    <w:p w14:paraId="3EE9AEF5" w14:textId="0D2F8EB3" w:rsidR="00794D09" w:rsidRDefault="00367EAE" w:rsidP="002D095F">
      <w:r>
        <w:rPr>
          <w:noProof/>
        </w:rPr>
        <w:lastRenderedPageBreak/>
        <w:drawing>
          <wp:inline distT="0" distB="0" distL="0" distR="0" wp14:anchorId="7482298A" wp14:editId="40807C08">
            <wp:extent cx="5258256" cy="3657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F29B" w14:textId="4E73E67E" w:rsidR="00F71CEE" w:rsidRDefault="00AC5696" w:rsidP="002D095F">
      <w:r>
        <w:t xml:space="preserve">From the </w:t>
      </w:r>
      <w:r w:rsidR="00666743">
        <w:t>plots can be seen that the teachers who answered many questions (Josh and Mikkel) are not affected that much by the prior</w:t>
      </w:r>
      <w:r w:rsidR="00F11C16">
        <w:t>. However, the teachers with little data, Kristian and Riccardo has their posterior probabilities shifted a lot more.</w:t>
      </w:r>
    </w:p>
    <w:p w14:paraId="0B0A4513" w14:textId="72887B1C" w:rsidR="00D64F33" w:rsidRDefault="00C06F4B" w:rsidP="00882ECF">
      <w:pPr>
        <w:pStyle w:val="Heading1"/>
      </w:pPr>
      <w:r>
        <w:lastRenderedPageBreak/>
        <w:t xml:space="preserve">Question 4) Let us go and collect more </w:t>
      </w:r>
      <w:r w:rsidR="001D162D">
        <w:t>data</w:t>
      </w:r>
      <w:r w:rsidR="00E74F29">
        <w:t>. Do we still see a difference between the result</w:t>
      </w:r>
      <w:r w:rsidR="00882ECF">
        <w:t>s?</w:t>
      </w:r>
    </w:p>
    <w:p w14:paraId="78E7E5B8" w14:textId="3277A274" w:rsidR="00B1546C" w:rsidRPr="00B1546C" w:rsidRDefault="00B1546C" w:rsidP="00B1546C">
      <w:r>
        <w:rPr>
          <w:noProof/>
        </w:rPr>
        <w:drawing>
          <wp:inline distT="0" distB="0" distL="0" distR="0" wp14:anchorId="32A0196D" wp14:editId="42FC49E8">
            <wp:extent cx="5258256" cy="36579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FE74" w14:textId="63AC24EB" w:rsidR="00882ECF" w:rsidRDefault="00882ECF" w:rsidP="00882ECF"/>
    <w:p w14:paraId="2208DD81" w14:textId="4E956D04" w:rsidR="00882ECF" w:rsidRDefault="00882ECF" w:rsidP="00882ECF"/>
    <w:p w14:paraId="5584089F" w14:textId="152B8289" w:rsidR="00AB6823" w:rsidRDefault="00AB6823" w:rsidP="00882ECF">
      <w:r>
        <w:rPr>
          <w:noProof/>
        </w:rPr>
        <w:lastRenderedPageBreak/>
        <w:drawing>
          <wp:inline distT="0" distB="0" distL="0" distR="0" wp14:anchorId="5861A2DE" wp14:editId="34B1FCFC">
            <wp:extent cx="5258256" cy="36579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89DA" w14:textId="6FDEB401" w:rsidR="00AD3C72" w:rsidRDefault="00AD3C72" w:rsidP="00882ECF">
      <w:r>
        <w:t xml:space="preserve">The prior hardly </w:t>
      </w:r>
      <w:r w:rsidR="007E25B5">
        <w:t xml:space="preserve">makes any difference when we collect this much data. This intuitively also makes sense, as there is a </w:t>
      </w:r>
      <w:r w:rsidR="0063523B">
        <w:t xml:space="preserve">more data collected will </w:t>
      </w:r>
      <w:r w:rsidR="002B7629">
        <w:t>give more weight to the data, than to the prior.</w:t>
      </w:r>
      <w:r w:rsidR="005B172D">
        <w:t xml:space="preserve"> The more data, the more we can rely on the data.</w:t>
      </w:r>
      <w:r w:rsidR="00B00B69">
        <w:t xml:space="preserve"> The only difference is that Mikkel’s </w:t>
      </w:r>
      <w:r w:rsidR="00C1332E">
        <w:t xml:space="preserve">posterior distribution is shifted slightly towards the </w:t>
      </w:r>
      <w:r w:rsidR="00B16B62">
        <w:t>right.</w:t>
      </w:r>
    </w:p>
    <w:p w14:paraId="50309A47" w14:textId="53059B93" w:rsidR="00B8700B" w:rsidRDefault="00EF3DA7" w:rsidP="00B8700B">
      <w:pPr>
        <w:pStyle w:val="Heading1"/>
      </w:pPr>
      <w:r>
        <w:t xml:space="preserve">Question </w:t>
      </w:r>
      <w:r w:rsidR="007140C4">
        <w:t>5) Imagine that you are a skeptic and think that your teachers do not</w:t>
      </w:r>
      <w:r w:rsidR="008E49EC">
        <w:t xml:space="preserve"> </w:t>
      </w:r>
      <w:r w:rsidR="009E3F84">
        <w:t xml:space="preserve">know anything about </w:t>
      </w:r>
      <w:proofErr w:type="spellStart"/>
      <w:r w:rsidR="009E3F84">
        <w:t>CogSci</w:t>
      </w:r>
      <w:proofErr w:type="spellEnd"/>
      <w:r w:rsidR="009E3F84">
        <w:t>. How would you operationalize that belief?</w:t>
      </w:r>
    </w:p>
    <w:p w14:paraId="192E3471" w14:textId="70F4EDC0" w:rsidR="00B8700B" w:rsidRDefault="000E6DDA" w:rsidP="00B8700B">
      <w:r>
        <w:t xml:space="preserve">Given that 0 is negative knowledge of </w:t>
      </w:r>
      <w:proofErr w:type="spellStart"/>
      <w:r w:rsidR="009663DB">
        <w:t>CogSci</w:t>
      </w:r>
      <w:proofErr w:type="spellEnd"/>
      <w:r w:rsidR="009663DB">
        <w:t xml:space="preserve">, </w:t>
      </w:r>
      <w:r w:rsidR="00822B57">
        <w:t>0.5 is random chance and 1 is awesome cognitive science super powers</w:t>
      </w:r>
      <w:r w:rsidR="007A5E15">
        <w:t xml:space="preserve"> and someone performing at chance level will </w:t>
      </w:r>
      <w:r w:rsidR="00037A64">
        <w:t xml:space="preserve">therefore perform at random chance. Thus, </w:t>
      </w:r>
      <w:r w:rsidR="00A85C89">
        <w:t xml:space="preserve">we would not expect them to </w:t>
      </w:r>
      <w:r w:rsidR="008F0320">
        <w:t>perform below 0.5, which would give them negative knowledge.</w:t>
      </w:r>
      <w:r w:rsidR="00D627A3">
        <w:t xml:space="preserve"> Therefore, I would operationalize the </w:t>
      </w:r>
      <w:r w:rsidR="003D5E11">
        <w:t>belief by implementing a prior that</w:t>
      </w:r>
      <w:r w:rsidR="00486C2F">
        <w:t xml:space="preserve"> is normally distributed with a mean of 0.5.</w:t>
      </w:r>
      <w:r w:rsidR="0086192A">
        <w:t xml:space="preserve"> If we expect them to know nothing</w:t>
      </w:r>
      <w:r w:rsidR="003D3206">
        <w:t>, we expect them to perform at chance level, which is modelled by the normal distributed prior. We also expect very little chance of performing above and below</w:t>
      </w:r>
      <w:r w:rsidR="00820DF8">
        <w:t>, which would be normally distributed.</w:t>
      </w:r>
      <w:r w:rsidR="00782E2D">
        <w:t xml:space="preserve"> #</w:t>
      </w:r>
      <w:r w:rsidR="00A93625">
        <w:t>write about the SD</w:t>
      </w:r>
    </w:p>
    <w:p w14:paraId="7F51C58C" w14:textId="7F149427" w:rsidR="00A93625" w:rsidRDefault="00A93625">
      <w:r>
        <w:br w:type="page"/>
      </w:r>
    </w:p>
    <w:p w14:paraId="53848597" w14:textId="58CCE657" w:rsidR="00A93625" w:rsidRDefault="00E1722D" w:rsidP="00E1722D">
      <w:pPr>
        <w:pStyle w:val="Title"/>
      </w:pPr>
      <w:r>
        <w:lastRenderedPageBreak/>
        <w:t>Portfolio 2, part 2</w:t>
      </w:r>
    </w:p>
    <w:p w14:paraId="43490331" w14:textId="7B984FBA" w:rsidR="00922FDF" w:rsidRDefault="00545D19" w:rsidP="00922FDF">
      <w:pPr>
        <w:pStyle w:val="Heading1"/>
      </w:pPr>
      <w:r>
        <w:t xml:space="preserve">Question 1) How </w:t>
      </w:r>
      <w:r w:rsidR="00922FDF">
        <w:t>is assessment of prediction performance different in Bayesian versus frequentist models</w:t>
      </w:r>
    </w:p>
    <w:p w14:paraId="1D3798B2" w14:textId="0FB4B190" w:rsidR="00922FDF" w:rsidRDefault="003834C1" w:rsidP="00922FDF">
      <w:r>
        <w:t xml:space="preserve">In frequentist </w:t>
      </w:r>
      <w:proofErr w:type="gramStart"/>
      <w:r>
        <w:t>models</w:t>
      </w:r>
      <w:proofErr w:type="gramEnd"/>
      <w:r>
        <w:t xml:space="preserve"> </w:t>
      </w:r>
      <w:r w:rsidR="00F61FDB">
        <w:t>performance is predicted by taking the model and</w:t>
      </w:r>
      <w:r w:rsidR="00B96A6A">
        <w:t xml:space="preserve"> from the model predict values of new data. The prediction performance is then assessed by </w:t>
      </w:r>
      <w:r w:rsidR="00284C21">
        <w:t>comparing the predicted values to actual values to evaluate how well the model performed.</w:t>
      </w:r>
    </w:p>
    <w:p w14:paraId="220C94B7" w14:textId="59529AF3" w:rsidR="006A2044" w:rsidRDefault="006A2044" w:rsidP="00922FDF">
      <w:r>
        <w:t xml:space="preserve">In Bayesian </w:t>
      </w:r>
      <w:proofErr w:type="gramStart"/>
      <w:r>
        <w:t>models</w:t>
      </w:r>
      <w:proofErr w:type="gramEnd"/>
      <w:r>
        <w:t xml:space="preserve"> prediction performance is evaluated by </w:t>
      </w:r>
      <w:r w:rsidR="00044D31">
        <w:t xml:space="preserve">putting the </w:t>
      </w:r>
      <w:r w:rsidR="00B54BED">
        <w:t>performance for last time as the prior and then the performance this time as the posterior and then evaluating how much the distribution changes.</w:t>
      </w:r>
      <w:r w:rsidR="00C85B2A">
        <w:t xml:space="preserve"> </w:t>
      </w:r>
      <w:r w:rsidR="00AB7B91">
        <w:t xml:space="preserve">We therefore evaluate how well the model </w:t>
      </w:r>
      <w:r w:rsidR="000C312B">
        <w:t>performs by looking at how much the</w:t>
      </w:r>
      <w:r w:rsidR="009427F5">
        <w:t xml:space="preserve"> </w:t>
      </w:r>
      <w:r w:rsidR="007F57F3">
        <w:t>distribution changes from the prior distribution</w:t>
      </w:r>
      <w:r w:rsidR="00546B47">
        <w:t xml:space="preserve"> to the posterior distribution.</w:t>
      </w:r>
    </w:p>
    <w:p w14:paraId="510F42A1" w14:textId="2D8BE6B7" w:rsidR="005F074A" w:rsidRDefault="005F074A" w:rsidP="00922FDF">
      <w:r>
        <w:t xml:space="preserve">In frequentist </w:t>
      </w:r>
      <w:r w:rsidR="00560796">
        <w:t xml:space="preserve">statistics </w:t>
      </w:r>
      <w:r w:rsidR="002A68DC">
        <w:t xml:space="preserve">we get a single predicted value for each data point, that we can evaluate against the </w:t>
      </w:r>
      <w:r w:rsidR="00F340E6">
        <w:t xml:space="preserve">measurements. </w:t>
      </w:r>
      <w:r w:rsidR="00341C3D">
        <w:t xml:space="preserve">In </w:t>
      </w:r>
      <w:proofErr w:type="spellStart"/>
      <w:r w:rsidR="00341C3D">
        <w:t>Baysian</w:t>
      </w:r>
      <w:proofErr w:type="spellEnd"/>
      <w:r w:rsidR="00341C3D">
        <w:t xml:space="preserve"> statistics we get a distribution of likelihood of different outcomes</w:t>
      </w:r>
      <w:bookmarkStart w:id="0" w:name="_GoBack"/>
      <w:bookmarkEnd w:id="0"/>
      <w:r w:rsidR="00341C3D">
        <w:t>. T</w:t>
      </w:r>
      <w:r>
        <w:t xml:space="preserve">his does not mean that we cannot evaluate the results, but we need to do it in </w:t>
      </w:r>
      <w:proofErr w:type="gramStart"/>
      <w:r>
        <w:t>a different way</w:t>
      </w:r>
      <w:proofErr w:type="gramEnd"/>
      <w:r w:rsidR="00341C3D">
        <w:t>. One way would be to measure the difference in distributions.</w:t>
      </w:r>
    </w:p>
    <w:p w14:paraId="115ADFD2" w14:textId="5B1FBB1C" w:rsidR="00600826" w:rsidRDefault="00600826" w:rsidP="00600826">
      <w:pPr>
        <w:pStyle w:val="Heading1"/>
      </w:pPr>
      <w:r>
        <w:t xml:space="preserve">Question 2) Provide at least one </w:t>
      </w:r>
      <w:r w:rsidR="00BA1463">
        <w:t>plot and one written line discussing prediction errors for each of the teachers</w:t>
      </w:r>
    </w:p>
    <w:p w14:paraId="6B5A10E3" w14:textId="137BF00C" w:rsidR="00BA1463" w:rsidRDefault="00930EAD" w:rsidP="00BA1463">
      <w:r>
        <w:t>I believe (or want to believe (-</w:t>
      </w:r>
      <w:proofErr w:type="gramStart"/>
      <w:r>
        <w:t>; )</w:t>
      </w:r>
      <w:proofErr w:type="gramEnd"/>
      <w:r>
        <w:t xml:space="preserve"> that the university would not hire stupid teachers, and therefore </w:t>
      </w:r>
      <w:r w:rsidR="002240AC">
        <w:t xml:space="preserve">I will use </w:t>
      </w:r>
      <w:r w:rsidR="00A27396">
        <w:t>the posterior created last time using the optimal prior</w:t>
      </w:r>
      <w:r w:rsidR="007A48C8">
        <w:t xml:space="preserve"> as our new prior.</w:t>
      </w:r>
    </w:p>
    <w:p w14:paraId="1AE5C7C5" w14:textId="79D20C52" w:rsidR="00AD285C" w:rsidRDefault="00016D1D" w:rsidP="00AD285C">
      <w:r>
        <w:rPr>
          <w:noProof/>
        </w:rPr>
        <w:drawing>
          <wp:inline distT="0" distB="0" distL="0" distR="0" wp14:anchorId="2CF0D71C" wp14:editId="2E791E65">
            <wp:extent cx="5243014" cy="3657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9643" w14:textId="15ECA37C" w:rsidR="00357F93" w:rsidRPr="00BA1463" w:rsidRDefault="00357F93" w:rsidP="00AD285C">
      <w:r>
        <w:lastRenderedPageBreak/>
        <w:t>It seems that Riccardo gets more likely to be better, Kristian more likely to be worse (</w:t>
      </w:r>
      <w:proofErr w:type="gramStart"/>
      <w:r>
        <w:t>actually Kristian</w:t>
      </w:r>
      <w:proofErr w:type="gramEnd"/>
      <w:r>
        <w:t xml:space="preserve"> and Riccardo and Kristian seem to be equally good now). Josh performs slightly worse and Mikkel performs about the same.</w:t>
      </w:r>
      <w:r w:rsidR="00BB0DDA">
        <w:t xml:space="preserve"> The new data has the biggest impact on Riccardo’s and Kristian’s data as their prior was more uncertain (last time they answered fewer questions).</w:t>
      </w:r>
    </w:p>
    <w:sectPr w:rsidR="00357F93" w:rsidRPr="00BA1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8C"/>
    <w:rsid w:val="0000081B"/>
    <w:rsid w:val="0000099E"/>
    <w:rsid w:val="0001695B"/>
    <w:rsid w:val="00016D1D"/>
    <w:rsid w:val="00024B37"/>
    <w:rsid w:val="00024F5E"/>
    <w:rsid w:val="00027B18"/>
    <w:rsid w:val="000312DF"/>
    <w:rsid w:val="00032909"/>
    <w:rsid w:val="00034A13"/>
    <w:rsid w:val="00036D76"/>
    <w:rsid w:val="00037A64"/>
    <w:rsid w:val="00037ABC"/>
    <w:rsid w:val="00037EB0"/>
    <w:rsid w:val="00044D31"/>
    <w:rsid w:val="00052609"/>
    <w:rsid w:val="0005434B"/>
    <w:rsid w:val="00057974"/>
    <w:rsid w:val="00057C61"/>
    <w:rsid w:val="00062705"/>
    <w:rsid w:val="00071818"/>
    <w:rsid w:val="0007527A"/>
    <w:rsid w:val="0007755C"/>
    <w:rsid w:val="000829E5"/>
    <w:rsid w:val="00086C8E"/>
    <w:rsid w:val="00097A6B"/>
    <w:rsid w:val="000A6354"/>
    <w:rsid w:val="000B07C2"/>
    <w:rsid w:val="000B1961"/>
    <w:rsid w:val="000C2155"/>
    <w:rsid w:val="000C312B"/>
    <w:rsid w:val="000D55DF"/>
    <w:rsid w:val="000E29C2"/>
    <w:rsid w:val="000E5CEC"/>
    <w:rsid w:val="000E6951"/>
    <w:rsid w:val="000E6DDA"/>
    <w:rsid w:val="000F0AF6"/>
    <w:rsid w:val="000F1254"/>
    <w:rsid w:val="000F2232"/>
    <w:rsid w:val="001008AB"/>
    <w:rsid w:val="00102EBB"/>
    <w:rsid w:val="001060BD"/>
    <w:rsid w:val="00111993"/>
    <w:rsid w:val="0011503F"/>
    <w:rsid w:val="0012015F"/>
    <w:rsid w:val="00125622"/>
    <w:rsid w:val="001371AF"/>
    <w:rsid w:val="00140ED3"/>
    <w:rsid w:val="00147D2B"/>
    <w:rsid w:val="00152377"/>
    <w:rsid w:val="00157B40"/>
    <w:rsid w:val="001620A4"/>
    <w:rsid w:val="00164434"/>
    <w:rsid w:val="00180853"/>
    <w:rsid w:val="00182DF5"/>
    <w:rsid w:val="00186DDA"/>
    <w:rsid w:val="0019343D"/>
    <w:rsid w:val="00195E12"/>
    <w:rsid w:val="001A10A2"/>
    <w:rsid w:val="001A25AE"/>
    <w:rsid w:val="001A37B6"/>
    <w:rsid w:val="001A52B3"/>
    <w:rsid w:val="001A64FD"/>
    <w:rsid w:val="001B088C"/>
    <w:rsid w:val="001B36E7"/>
    <w:rsid w:val="001B7D61"/>
    <w:rsid w:val="001D0B78"/>
    <w:rsid w:val="001D162D"/>
    <w:rsid w:val="001D17A3"/>
    <w:rsid w:val="001D644C"/>
    <w:rsid w:val="001D7AC3"/>
    <w:rsid w:val="001E1631"/>
    <w:rsid w:val="001E7FFE"/>
    <w:rsid w:val="001F5C92"/>
    <w:rsid w:val="00205388"/>
    <w:rsid w:val="0021539C"/>
    <w:rsid w:val="002240AC"/>
    <w:rsid w:val="00226CAC"/>
    <w:rsid w:val="0025317A"/>
    <w:rsid w:val="00254DB5"/>
    <w:rsid w:val="0026050C"/>
    <w:rsid w:val="0026407B"/>
    <w:rsid w:val="00265A75"/>
    <w:rsid w:val="00271E4C"/>
    <w:rsid w:val="00271E62"/>
    <w:rsid w:val="00273B53"/>
    <w:rsid w:val="00274052"/>
    <w:rsid w:val="0027674C"/>
    <w:rsid w:val="00283A0D"/>
    <w:rsid w:val="00284C21"/>
    <w:rsid w:val="002853BB"/>
    <w:rsid w:val="002A2956"/>
    <w:rsid w:val="002A68DC"/>
    <w:rsid w:val="002A7F3D"/>
    <w:rsid w:val="002B5867"/>
    <w:rsid w:val="002B7629"/>
    <w:rsid w:val="002B7716"/>
    <w:rsid w:val="002C721B"/>
    <w:rsid w:val="002D091C"/>
    <w:rsid w:val="002D095F"/>
    <w:rsid w:val="002E5E67"/>
    <w:rsid w:val="002F0503"/>
    <w:rsid w:val="002F5254"/>
    <w:rsid w:val="002F65E6"/>
    <w:rsid w:val="002F6A60"/>
    <w:rsid w:val="002F6C41"/>
    <w:rsid w:val="002F754D"/>
    <w:rsid w:val="00312F90"/>
    <w:rsid w:val="0032029F"/>
    <w:rsid w:val="00323B58"/>
    <w:rsid w:val="00326632"/>
    <w:rsid w:val="00327084"/>
    <w:rsid w:val="00335D41"/>
    <w:rsid w:val="00341BDC"/>
    <w:rsid w:val="00341C3D"/>
    <w:rsid w:val="0034431C"/>
    <w:rsid w:val="003467E3"/>
    <w:rsid w:val="00346D6B"/>
    <w:rsid w:val="0035318C"/>
    <w:rsid w:val="00354B49"/>
    <w:rsid w:val="00357F93"/>
    <w:rsid w:val="00363B1C"/>
    <w:rsid w:val="00366651"/>
    <w:rsid w:val="00367EAE"/>
    <w:rsid w:val="003771BC"/>
    <w:rsid w:val="00377982"/>
    <w:rsid w:val="00382069"/>
    <w:rsid w:val="003834C1"/>
    <w:rsid w:val="003839E1"/>
    <w:rsid w:val="003874B6"/>
    <w:rsid w:val="00391E18"/>
    <w:rsid w:val="0039419F"/>
    <w:rsid w:val="00396F5C"/>
    <w:rsid w:val="003A7AA1"/>
    <w:rsid w:val="003B188B"/>
    <w:rsid w:val="003B43C5"/>
    <w:rsid w:val="003B4F36"/>
    <w:rsid w:val="003C0003"/>
    <w:rsid w:val="003C1419"/>
    <w:rsid w:val="003C3094"/>
    <w:rsid w:val="003C7581"/>
    <w:rsid w:val="003D3206"/>
    <w:rsid w:val="003D4532"/>
    <w:rsid w:val="003D5E11"/>
    <w:rsid w:val="003E18C7"/>
    <w:rsid w:val="003E282F"/>
    <w:rsid w:val="003E5163"/>
    <w:rsid w:val="003E5EED"/>
    <w:rsid w:val="00401278"/>
    <w:rsid w:val="00404EBF"/>
    <w:rsid w:val="0041449F"/>
    <w:rsid w:val="00414B27"/>
    <w:rsid w:val="004150EC"/>
    <w:rsid w:val="00415C2F"/>
    <w:rsid w:val="004221A2"/>
    <w:rsid w:val="004234B9"/>
    <w:rsid w:val="00431236"/>
    <w:rsid w:val="004351FD"/>
    <w:rsid w:val="00437B11"/>
    <w:rsid w:val="004465A8"/>
    <w:rsid w:val="004620AF"/>
    <w:rsid w:val="00462BA3"/>
    <w:rsid w:val="004651DF"/>
    <w:rsid w:val="0046763A"/>
    <w:rsid w:val="00471A74"/>
    <w:rsid w:val="00471D96"/>
    <w:rsid w:val="004725FB"/>
    <w:rsid w:val="00473A5F"/>
    <w:rsid w:val="004800AE"/>
    <w:rsid w:val="0048269D"/>
    <w:rsid w:val="00483872"/>
    <w:rsid w:val="00483ADA"/>
    <w:rsid w:val="00486C2F"/>
    <w:rsid w:val="004A272A"/>
    <w:rsid w:val="004A3690"/>
    <w:rsid w:val="004A3D89"/>
    <w:rsid w:val="004A61EF"/>
    <w:rsid w:val="004B5DA7"/>
    <w:rsid w:val="004B6887"/>
    <w:rsid w:val="004C046F"/>
    <w:rsid w:val="004C19CD"/>
    <w:rsid w:val="004C33A4"/>
    <w:rsid w:val="004C6B39"/>
    <w:rsid w:val="004C6D91"/>
    <w:rsid w:val="004D2A70"/>
    <w:rsid w:val="004E7595"/>
    <w:rsid w:val="004F32FC"/>
    <w:rsid w:val="00505F21"/>
    <w:rsid w:val="0051671C"/>
    <w:rsid w:val="00517304"/>
    <w:rsid w:val="0052176D"/>
    <w:rsid w:val="00521C99"/>
    <w:rsid w:val="00530162"/>
    <w:rsid w:val="00531DF2"/>
    <w:rsid w:val="00533395"/>
    <w:rsid w:val="00540895"/>
    <w:rsid w:val="00545D19"/>
    <w:rsid w:val="00546B47"/>
    <w:rsid w:val="00552F1C"/>
    <w:rsid w:val="00553A11"/>
    <w:rsid w:val="00557194"/>
    <w:rsid w:val="00560796"/>
    <w:rsid w:val="00565E66"/>
    <w:rsid w:val="005705A3"/>
    <w:rsid w:val="005844AE"/>
    <w:rsid w:val="005901A1"/>
    <w:rsid w:val="005A35C3"/>
    <w:rsid w:val="005A4458"/>
    <w:rsid w:val="005B172D"/>
    <w:rsid w:val="005B626E"/>
    <w:rsid w:val="005B6F13"/>
    <w:rsid w:val="005C015F"/>
    <w:rsid w:val="005D2C0C"/>
    <w:rsid w:val="005E11CA"/>
    <w:rsid w:val="005E4F67"/>
    <w:rsid w:val="005E6230"/>
    <w:rsid w:val="005F074A"/>
    <w:rsid w:val="005F2ACF"/>
    <w:rsid w:val="00600826"/>
    <w:rsid w:val="0060516C"/>
    <w:rsid w:val="006053D5"/>
    <w:rsid w:val="0061178C"/>
    <w:rsid w:val="006130BF"/>
    <w:rsid w:val="00615F89"/>
    <w:rsid w:val="00625079"/>
    <w:rsid w:val="0063523B"/>
    <w:rsid w:val="00641580"/>
    <w:rsid w:val="00643E40"/>
    <w:rsid w:val="00647035"/>
    <w:rsid w:val="00660482"/>
    <w:rsid w:val="00661AA7"/>
    <w:rsid w:val="00666743"/>
    <w:rsid w:val="0067487D"/>
    <w:rsid w:val="006824D4"/>
    <w:rsid w:val="00687C46"/>
    <w:rsid w:val="00687D49"/>
    <w:rsid w:val="006913D8"/>
    <w:rsid w:val="0069199B"/>
    <w:rsid w:val="006965F9"/>
    <w:rsid w:val="006A2044"/>
    <w:rsid w:val="006A4C55"/>
    <w:rsid w:val="006A5E27"/>
    <w:rsid w:val="006C020A"/>
    <w:rsid w:val="006D5933"/>
    <w:rsid w:val="006D771E"/>
    <w:rsid w:val="006D7819"/>
    <w:rsid w:val="006E4267"/>
    <w:rsid w:val="007009B6"/>
    <w:rsid w:val="00701225"/>
    <w:rsid w:val="00707FF3"/>
    <w:rsid w:val="00711262"/>
    <w:rsid w:val="007140C4"/>
    <w:rsid w:val="00720A02"/>
    <w:rsid w:val="00727134"/>
    <w:rsid w:val="00727B63"/>
    <w:rsid w:val="00734662"/>
    <w:rsid w:val="0074514B"/>
    <w:rsid w:val="00750346"/>
    <w:rsid w:val="007506BF"/>
    <w:rsid w:val="007703C4"/>
    <w:rsid w:val="00773C1B"/>
    <w:rsid w:val="0077777D"/>
    <w:rsid w:val="00781D15"/>
    <w:rsid w:val="00782E2D"/>
    <w:rsid w:val="00785B1E"/>
    <w:rsid w:val="007908DF"/>
    <w:rsid w:val="00793842"/>
    <w:rsid w:val="00794D09"/>
    <w:rsid w:val="007A244C"/>
    <w:rsid w:val="007A48C8"/>
    <w:rsid w:val="007A5E15"/>
    <w:rsid w:val="007B277A"/>
    <w:rsid w:val="007B6667"/>
    <w:rsid w:val="007C25B6"/>
    <w:rsid w:val="007C5FA3"/>
    <w:rsid w:val="007D39DC"/>
    <w:rsid w:val="007D6E46"/>
    <w:rsid w:val="007E13D0"/>
    <w:rsid w:val="007E25B5"/>
    <w:rsid w:val="007E698A"/>
    <w:rsid w:val="007E742F"/>
    <w:rsid w:val="007F57F3"/>
    <w:rsid w:val="007F60E4"/>
    <w:rsid w:val="007F72D0"/>
    <w:rsid w:val="0080703D"/>
    <w:rsid w:val="00811311"/>
    <w:rsid w:val="00820DF8"/>
    <w:rsid w:val="00822B57"/>
    <w:rsid w:val="00825022"/>
    <w:rsid w:val="0082727D"/>
    <w:rsid w:val="00830822"/>
    <w:rsid w:val="00830CF3"/>
    <w:rsid w:val="0083271B"/>
    <w:rsid w:val="00835B6C"/>
    <w:rsid w:val="00836CF8"/>
    <w:rsid w:val="0085340A"/>
    <w:rsid w:val="0086192A"/>
    <w:rsid w:val="00870A22"/>
    <w:rsid w:val="00876853"/>
    <w:rsid w:val="00876A45"/>
    <w:rsid w:val="0088000F"/>
    <w:rsid w:val="00882ECF"/>
    <w:rsid w:val="0088523F"/>
    <w:rsid w:val="00885CBD"/>
    <w:rsid w:val="0088660A"/>
    <w:rsid w:val="00890B7D"/>
    <w:rsid w:val="00891C5C"/>
    <w:rsid w:val="00893D33"/>
    <w:rsid w:val="008B091E"/>
    <w:rsid w:val="008B1251"/>
    <w:rsid w:val="008B5953"/>
    <w:rsid w:val="008B700F"/>
    <w:rsid w:val="008B75A4"/>
    <w:rsid w:val="008B76C0"/>
    <w:rsid w:val="008E47F8"/>
    <w:rsid w:val="008E49EC"/>
    <w:rsid w:val="008F0320"/>
    <w:rsid w:val="009036C6"/>
    <w:rsid w:val="00905CED"/>
    <w:rsid w:val="00905D02"/>
    <w:rsid w:val="009124B3"/>
    <w:rsid w:val="00913012"/>
    <w:rsid w:val="00914C47"/>
    <w:rsid w:val="00922FDF"/>
    <w:rsid w:val="00924C1B"/>
    <w:rsid w:val="00930EAD"/>
    <w:rsid w:val="00932ACA"/>
    <w:rsid w:val="009333F6"/>
    <w:rsid w:val="00936493"/>
    <w:rsid w:val="00937CDF"/>
    <w:rsid w:val="009427F5"/>
    <w:rsid w:val="00950B2D"/>
    <w:rsid w:val="00952430"/>
    <w:rsid w:val="00964442"/>
    <w:rsid w:val="00965BCB"/>
    <w:rsid w:val="009663DB"/>
    <w:rsid w:val="0096660F"/>
    <w:rsid w:val="00976315"/>
    <w:rsid w:val="009777AA"/>
    <w:rsid w:val="0098003B"/>
    <w:rsid w:val="00981380"/>
    <w:rsid w:val="00983D6C"/>
    <w:rsid w:val="009855A2"/>
    <w:rsid w:val="009A5C28"/>
    <w:rsid w:val="009A7824"/>
    <w:rsid w:val="009B7FA8"/>
    <w:rsid w:val="009C2BFA"/>
    <w:rsid w:val="009C4489"/>
    <w:rsid w:val="009C5F12"/>
    <w:rsid w:val="009D022B"/>
    <w:rsid w:val="009D7127"/>
    <w:rsid w:val="009D7E7E"/>
    <w:rsid w:val="009E1351"/>
    <w:rsid w:val="009E3F84"/>
    <w:rsid w:val="009E717D"/>
    <w:rsid w:val="00A00CDB"/>
    <w:rsid w:val="00A02F25"/>
    <w:rsid w:val="00A163F6"/>
    <w:rsid w:val="00A16514"/>
    <w:rsid w:val="00A22281"/>
    <w:rsid w:val="00A27396"/>
    <w:rsid w:val="00A3321B"/>
    <w:rsid w:val="00A340A9"/>
    <w:rsid w:val="00A426C7"/>
    <w:rsid w:val="00A42D42"/>
    <w:rsid w:val="00A464C0"/>
    <w:rsid w:val="00A707E4"/>
    <w:rsid w:val="00A85C89"/>
    <w:rsid w:val="00A93625"/>
    <w:rsid w:val="00A9435B"/>
    <w:rsid w:val="00A95884"/>
    <w:rsid w:val="00AA0641"/>
    <w:rsid w:val="00AA36CC"/>
    <w:rsid w:val="00AA6DE1"/>
    <w:rsid w:val="00AB3BD1"/>
    <w:rsid w:val="00AB4B1E"/>
    <w:rsid w:val="00AB6823"/>
    <w:rsid w:val="00AB7B91"/>
    <w:rsid w:val="00AC5696"/>
    <w:rsid w:val="00AC5822"/>
    <w:rsid w:val="00AC639A"/>
    <w:rsid w:val="00AD25E8"/>
    <w:rsid w:val="00AD285C"/>
    <w:rsid w:val="00AD3C72"/>
    <w:rsid w:val="00AD474D"/>
    <w:rsid w:val="00AD5207"/>
    <w:rsid w:val="00AE1B49"/>
    <w:rsid w:val="00AF60F7"/>
    <w:rsid w:val="00B00B69"/>
    <w:rsid w:val="00B0575E"/>
    <w:rsid w:val="00B1546C"/>
    <w:rsid w:val="00B16B62"/>
    <w:rsid w:val="00B17DE8"/>
    <w:rsid w:val="00B236FD"/>
    <w:rsid w:val="00B257C0"/>
    <w:rsid w:val="00B33E2D"/>
    <w:rsid w:val="00B40E3D"/>
    <w:rsid w:val="00B4153D"/>
    <w:rsid w:val="00B446BE"/>
    <w:rsid w:val="00B46E0E"/>
    <w:rsid w:val="00B5021F"/>
    <w:rsid w:val="00B54BED"/>
    <w:rsid w:val="00B577FF"/>
    <w:rsid w:val="00B60675"/>
    <w:rsid w:val="00B62A2C"/>
    <w:rsid w:val="00B6362E"/>
    <w:rsid w:val="00B65ED2"/>
    <w:rsid w:val="00B7644B"/>
    <w:rsid w:val="00B8700B"/>
    <w:rsid w:val="00B93300"/>
    <w:rsid w:val="00B939F1"/>
    <w:rsid w:val="00B95087"/>
    <w:rsid w:val="00B96A6A"/>
    <w:rsid w:val="00BA1463"/>
    <w:rsid w:val="00BA7D6F"/>
    <w:rsid w:val="00BB0DDA"/>
    <w:rsid w:val="00BC3B17"/>
    <w:rsid w:val="00BD1D62"/>
    <w:rsid w:val="00BD1FD3"/>
    <w:rsid w:val="00BD2295"/>
    <w:rsid w:val="00BD4309"/>
    <w:rsid w:val="00BD46B0"/>
    <w:rsid w:val="00BF0BEC"/>
    <w:rsid w:val="00BF66EE"/>
    <w:rsid w:val="00C06F4B"/>
    <w:rsid w:val="00C1332E"/>
    <w:rsid w:val="00C1544B"/>
    <w:rsid w:val="00C16283"/>
    <w:rsid w:val="00C2420E"/>
    <w:rsid w:val="00C305D2"/>
    <w:rsid w:val="00C3237A"/>
    <w:rsid w:val="00C37413"/>
    <w:rsid w:val="00C41419"/>
    <w:rsid w:val="00C42270"/>
    <w:rsid w:val="00C46927"/>
    <w:rsid w:val="00C47640"/>
    <w:rsid w:val="00C478D4"/>
    <w:rsid w:val="00C51468"/>
    <w:rsid w:val="00C537C9"/>
    <w:rsid w:val="00C63866"/>
    <w:rsid w:val="00C70666"/>
    <w:rsid w:val="00C70838"/>
    <w:rsid w:val="00C72207"/>
    <w:rsid w:val="00C7301F"/>
    <w:rsid w:val="00C749DB"/>
    <w:rsid w:val="00C76824"/>
    <w:rsid w:val="00C80323"/>
    <w:rsid w:val="00C85ACD"/>
    <w:rsid w:val="00C85B2A"/>
    <w:rsid w:val="00C90858"/>
    <w:rsid w:val="00C90A68"/>
    <w:rsid w:val="00C923FA"/>
    <w:rsid w:val="00C92F08"/>
    <w:rsid w:val="00C942C0"/>
    <w:rsid w:val="00CA2DCA"/>
    <w:rsid w:val="00CA3F8C"/>
    <w:rsid w:val="00CA542A"/>
    <w:rsid w:val="00CA6293"/>
    <w:rsid w:val="00CB031D"/>
    <w:rsid w:val="00CB2FD5"/>
    <w:rsid w:val="00CC0A6C"/>
    <w:rsid w:val="00CC491B"/>
    <w:rsid w:val="00CD16A3"/>
    <w:rsid w:val="00CD5CEB"/>
    <w:rsid w:val="00CE3D01"/>
    <w:rsid w:val="00CE5CD1"/>
    <w:rsid w:val="00CE6E89"/>
    <w:rsid w:val="00CF25E4"/>
    <w:rsid w:val="00CF5038"/>
    <w:rsid w:val="00D04088"/>
    <w:rsid w:val="00D14681"/>
    <w:rsid w:val="00D20EB5"/>
    <w:rsid w:val="00D27D23"/>
    <w:rsid w:val="00D34B30"/>
    <w:rsid w:val="00D34EB6"/>
    <w:rsid w:val="00D37BA8"/>
    <w:rsid w:val="00D40B81"/>
    <w:rsid w:val="00D451FB"/>
    <w:rsid w:val="00D466EE"/>
    <w:rsid w:val="00D50072"/>
    <w:rsid w:val="00D5175E"/>
    <w:rsid w:val="00D54348"/>
    <w:rsid w:val="00D61F26"/>
    <w:rsid w:val="00D627A3"/>
    <w:rsid w:val="00D64F33"/>
    <w:rsid w:val="00D6683A"/>
    <w:rsid w:val="00D66A14"/>
    <w:rsid w:val="00D721D1"/>
    <w:rsid w:val="00D72920"/>
    <w:rsid w:val="00D85E88"/>
    <w:rsid w:val="00D951A7"/>
    <w:rsid w:val="00D95AFF"/>
    <w:rsid w:val="00D97865"/>
    <w:rsid w:val="00D97883"/>
    <w:rsid w:val="00DA120F"/>
    <w:rsid w:val="00DA1693"/>
    <w:rsid w:val="00DA2ECF"/>
    <w:rsid w:val="00DA5529"/>
    <w:rsid w:val="00DB06F6"/>
    <w:rsid w:val="00DD6ACF"/>
    <w:rsid w:val="00DE3B4E"/>
    <w:rsid w:val="00DE400C"/>
    <w:rsid w:val="00DF0AFA"/>
    <w:rsid w:val="00DF5EE2"/>
    <w:rsid w:val="00E071C5"/>
    <w:rsid w:val="00E11E4A"/>
    <w:rsid w:val="00E1269A"/>
    <w:rsid w:val="00E161D1"/>
    <w:rsid w:val="00E1622D"/>
    <w:rsid w:val="00E16337"/>
    <w:rsid w:val="00E16F25"/>
    <w:rsid w:val="00E1722D"/>
    <w:rsid w:val="00E24622"/>
    <w:rsid w:val="00E3775F"/>
    <w:rsid w:val="00E40B6F"/>
    <w:rsid w:val="00E478F1"/>
    <w:rsid w:val="00E556A3"/>
    <w:rsid w:val="00E603ED"/>
    <w:rsid w:val="00E65B03"/>
    <w:rsid w:val="00E74F29"/>
    <w:rsid w:val="00E763F3"/>
    <w:rsid w:val="00E81252"/>
    <w:rsid w:val="00E9421B"/>
    <w:rsid w:val="00EA2E58"/>
    <w:rsid w:val="00EA5795"/>
    <w:rsid w:val="00EB384C"/>
    <w:rsid w:val="00EB3BD3"/>
    <w:rsid w:val="00EB7B36"/>
    <w:rsid w:val="00EB7E35"/>
    <w:rsid w:val="00EC08CC"/>
    <w:rsid w:val="00EC303D"/>
    <w:rsid w:val="00EC52C7"/>
    <w:rsid w:val="00ED600A"/>
    <w:rsid w:val="00EE2161"/>
    <w:rsid w:val="00EE635E"/>
    <w:rsid w:val="00EE643F"/>
    <w:rsid w:val="00EE7694"/>
    <w:rsid w:val="00EF2A4D"/>
    <w:rsid w:val="00EF302C"/>
    <w:rsid w:val="00EF3DA7"/>
    <w:rsid w:val="00F0135D"/>
    <w:rsid w:val="00F11C16"/>
    <w:rsid w:val="00F15DAB"/>
    <w:rsid w:val="00F22515"/>
    <w:rsid w:val="00F24AB7"/>
    <w:rsid w:val="00F26724"/>
    <w:rsid w:val="00F30032"/>
    <w:rsid w:val="00F340E6"/>
    <w:rsid w:val="00F4118F"/>
    <w:rsid w:val="00F50AE2"/>
    <w:rsid w:val="00F50C41"/>
    <w:rsid w:val="00F51A5E"/>
    <w:rsid w:val="00F5364A"/>
    <w:rsid w:val="00F537D6"/>
    <w:rsid w:val="00F5471A"/>
    <w:rsid w:val="00F55F08"/>
    <w:rsid w:val="00F56CEB"/>
    <w:rsid w:val="00F57D0D"/>
    <w:rsid w:val="00F611B0"/>
    <w:rsid w:val="00F61FDB"/>
    <w:rsid w:val="00F627B4"/>
    <w:rsid w:val="00F64A35"/>
    <w:rsid w:val="00F71CEE"/>
    <w:rsid w:val="00F77E6B"/>
    <w:rsid w:val="00F80025"/>
    <w:rsid w:val="00F83A40"/>
    <w:rsid w:val="00F85B55"/>
    <w:rsid w:val="00F87879"/>
    <w:rsid w:val="00F87B3B"/>
    <w:rsid w:val="00F9084D"/>
    <w:rsid w:val="00F9117A"/>
    <w:rsid w:val="00F97514"/>
    <w:rsid w:val="00FB2ADF"/>
    <w:rsid w:val="00FB33DF"/>
    <w:rsid w:val="00FD032E"/>
    <w:rsid w:val="00FD2F3A"/>
    <w:rsid w:val="00FD393B"/>
    <w:rsid w:val="00FD3990"/>
    <w:rsid w:val="00FE14D9"/>
    <w:rsid w:val="00FE19E4"/>
    <w:rsid w:val="00FE7BD8"/>
    <w:rsid w:val="00FF0DEF"/>
    <w:rsid w:val="00F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F27B"/>
  <w15:chartTrackingRefBased/>
  <w15:docId w15:val="{E5CFE54E-726A-4AE9-B133-5FCB6D4D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3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3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D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E8FF9-C914-45F3-B8C4-BF83DA88B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7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Hillebrand Hansen</dc:creator>
  <cp:keywords/>
  <dc:description/>
  <cp:lastModifiedBy>Josephine Hillebrand Hansen</cp:lastModifiedBy>
  <cp:revision>94</cp:revision>
  <dcterms:created xsi:type="dcterms:W3CDTF">2018-02-21T13:16:00Z</dcterms:created>
  <dcterms:modified xsi:type="dcterms:W3CDTF">2018-02-28T12:56:00Z</dcterms:modified>
</cp:coreProperties>
</file>