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C9A227"/>
          <w:sz w:val="26"/>
        </w:rPr>
        <w:t>PROPUESTA TÉCNICO-ECONÓMICA</w:t>
      </w:r>
    </w:p>
    <w:p/>
    <w:p>
      <w:pPr>
        <w:jc w:val="center"/>
      </w:pPr>
      <w:r>
        <w:rPr>
          <w:b/>
          <w:i w:val="0"/>
          <w:color w:val="131316"/>
          <w:sz w:val="52"/>
        </w:rPr>
        <w:t>Sitio Web Profesional con Panel de Administración</w:t>
      </w:r>
    </w:p>
    <w:p>
      <w:pPr>
        <w:jc w:val="center"/>
      </w:pPr>
      <w:r>
        <w:rPr>
          <w:b w:val="0"/>
          <w:i w:val="0"/>
          <w:color w:val="55555C"/>
          <w:sz w:val="32"/>
        </w:rPr>
        <w:t>para HL Servicios Profesionales</w:t>
      </w:r>
    </w:p>
    <w:p/>
    <w:p/>
    <w:p>
      <w:pPr>
        <w:jc w:val="center"/>
      </w:pPr>
      <w:r>
        <w:rPr>
          <w:b w:val="0"/>
          <w:i/>
          <w:color w:val="55555C"/>
          <w:sz w:val="22"/>
        </w:rPr>
        <w:t>Diseño a medida · Administración autónoma · Posicionamiento en Google · Venta por WhatsApp</w:t>
      </w:r>
    </w:p>
    <w:p/>
    <w:p/>
    <w:p/>
    <w:p/>
    <w:p/>
    <w:p/>
    <w:p>
      <w:pPr>
        <w:spacing w:after="80"/>
        <w:jc w:val="center"/>
      </w:pPr>
      <w:r>
        <w:rPr>
          <w:b/>
          <w:i w:val="0"/>
          <w:color w:val="C9A227"/>
          <w:sz w:val="20"/>
        </w:rPr>
        <w:t xml:space="preserve">Preparado por:  </w:t>
      </w:r>
      <w:r>
        <w:rPr>
          <w:b w:val="0"/>
          <w:i w:val="0"/>
          <w:color w:val="131316"/>
          <w:sz w:val="20"/>
        </w:rPr>
        <w:t>[Nombre de tu empresa]</w:t>
      </w:r>
    </w:p>
    <w:p>
      <w:pPr>
        <w:spacing w:after="80"/>
        <w:jc w:val="center"/>
      </w:pPr>
      <w:r>
        <w:rPr>
          <w:b/>
          <w:i w:val="0"/>
          <w:color w:val="C9A227"/>
          <w:sz w:val="20"/>
        </w:rPr>
        <w:t xml:space="preserve">Contacto:  </w:t>
      </w:r>
      <w:r>
        <w:rPr>
          <w:b w:val="0"/>
          <w:i w:val="0"/>
          <w:color w:val="131316"/>
          <w:sz w:val="20"/>
        </w:rPr>
        <w:t>[Correo · WhatsApp · Sitio de tu empresa]</w:t>
      </w:r>
    </w:p>
    <w:p>
      <w:pPr>
        <w:spacing w:after="80"/>
        <w:jc w:val="center"/>
      </w:pPr>
      <w:r>
        <w:rPr>
          <w:b/>
          <w:i w:val="0"/>
          <w:color w:val="C9A227"/>
          <w:sz w:val="20"/>
        </w:rPr>
        <w:t xml:space="preserve">Dirigido a:  </w:t>
      </w:r>
      <w:r>
        <w:rPr>
          <w:b w:val="0"/>
          <w:i w:val="0"/>
          <w:color w:val="131316"/>
          <w:sz w:val="20"/>
        </w:rPr>
        <w:t>HL Servicios Profesionales</w:t>
      </w:r>
    </w:p>
    <w:p>
      <w:pPr>
        <w:spacing w:after="80"/>
        <w:jc w:val="center"/>
      </w:pPr>
      <w:r>
        <w:rPr>
          <w:b/>
          <w:i w:val="0"/>
          <w:color w:val="C9A227"/>
          <w:sz w:val="20"/>
        </w:rPr>
        <w:t xml:space="preserve">Fecha:  </w:t>
      </w:r>
      <w:r>
        <w:rPr>
          <w:b w:val="0"/>
          <w:i w:val="0"/>
          <w:color w:val="131316"/>
          <w:sz w:val="20"/>
        </w:rPr>
        <w:t>18 de agosto de 2026</w:t>
      </w:r>
    </w:p>
    <w:p>
      <w:r>
        <w:br w:type="page"/>
      </w:r>
    </w:p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6"/>
        </w:rPr>
        <w:t>1. Resumen ejecutivo</w:t>
      </w:r>
    </w:p>
    <w:p>
      <w:pPr>
        <w:spacing w:after="120"/>
      </w:pPr>
      <w:r>
        <w:rPr>
          <w:b w:val="0"/>
          <w:i w:val="0"/>
          <w:color w:val="131316"/>
          <w:sz w:val="21"/>
        </w:rPr>
        <w:t>El presente documento formaliza la oferta del sitio web profesional de HL Servicios Profesionales: un proyecto plenamente desarrollado, probado y listo para ponerse en producción. No se trata de una maqueta ni de una página genérica: el sitio ya cuenta con el contenido real del negocio (servicios, los 5 planes de afiliación con precios, testimonios, preguntas frecuentes, noticias y textos corporativos) y con una imagen premium en azul tinta y dorado que transmite solidez y confianza.</w:t>
      </w:r>
    </w:p>
    <w:p>
      <w:pPr>
        <w:spacing w:after="120"/>
      </w:pPr>
      <w:r>
        <w:rPr>
          <w:b w:val="0"/>
          <w:i w:val="0"/>
          <w:color w:val="131316"/>
          <w:sz w:val="21"/>
        </w:rPr>
        <w:t>El objetivo es doble: dar presencia profesional al negocio en internet y convertir cada visita en una cotización, mediante la integración directa con WhatsApp que conducirá al cliente final hasta la línea de atención comercial con su mensaje y precio ya preparados. Además, el sitio incluye un panel de administración en español con el que el propio negocio podrá actualizar precios, textos, noticias y páginas sin intervención de desarrolladores.</w:t>
      </w:r>
    </w:p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4"/>
        </w:rPr>
        <w:t>1.1 Objetivos del proyecto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Establecer una presencia digital profesional y confiable para la marca.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Comunicar claramente los servicios y los planes de afiliación con sus precios vigentes.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Generar cotizaciones y ventas a través de WhatsApp de forma automática y personalizada.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Permitir al negocio administrar su propio contenido sin conocimientos técnicos.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Posicionar el sitio en Google mediante técnicas SEO aplicadas.</w:t>
      </w:r>
    </w:p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6"/>
        </w:rPr>
        <w:t>2. Tecnología utilizada</w:t>
      </w:r>
    </w:p>
    <w:p>
      <w:pPr>
        <w:spacing w:after="120"/>
      </w:pPr>
      <w:r>
        <w:rPr>
          <w:b w:val="0"/>
          <w:i w:val="0"/>
          <w:color w:val="131316"/>
          <w:sz w:val="21"/>
        </w:rPr>
        <w:t>El sitio se construyó sobre un stack moderno y de bajo costo operativo, priorizando velocidad, seguridad y facilidad de mantenimiento: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3515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3175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Beneficio para el negocio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Astro 7 (generación estática)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Toda la web se genera como HTML puro, sin bases de datos en tiempo real.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Carga instantánea, excelente posicionamiento y hosting económico.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Tailwind CSS v4</w:t>
            </w:r>
          </w:p>
        </w:tc>
        <w:tc>
          <w:tcPr>
            <w:tcW w:type="dxa" w:w="351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Diseño 100% responsivo y a medida con la identidad de marca.</w:t>
            </w:r>
          </w:p>
        </w:tc>
        <w:tc>
          <w:tcPr>
            <w:tcW w:type="dxa" w:w="317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Se ve perfecto en celular, tablet y computador.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Keystatic CMS (panel propio en español)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Sistema de administración integrado al sitio.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El negocio edita y publica su contenido sin programar.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React 19</w:t>
            </w:r>
          </w:p>
        </w:tc>
        <w:tc>
          <w:tcPr>
            <w:tcW w:type="dxa" w:w="351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Interfaz moderna del panel de administración.</w:t>
            </w:r>
          </w:p>
        </w:tc>
        <w:tc>
          <w:tcPr>
            <w:tcW w:type="dxa" w:w="317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Experiencia de uso amigable y fluida.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Vercel (CDN global)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Alojamiento, HTTPS y respaldo.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Disponibilidad alta y copias de seguridad del sitio.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SEO técnico</w:t>
            </w:r>
          </w:p>
        </w:tc>
        <w:tc>
          <w:tcPr>
            <w:tcW w:type="dxa" w:w="351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Sitemap, robots, metadatos, URLs limpias.</w:t>
            </w:r>
          </w:p>
        </w:tc>
        <w:tc>
          <w:tcPr>
            <w:tcW w:type="dxa" w:w="317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Mayor visibilidad y click en Google.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Accesibilidad (WCAG)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Navegación por teclado, etiquetas ARIA, contraste.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Cumple estándares y amplía la audiencia alcanzable.</w:t>
            </w:r>
          </w:p>
        </w:tc>
      </w:tr>
    </w:tbl>
    <w:p/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6"/>
        </w:rPr>
        <w:t>3. Funcionalidades entregadas y verificadas</w:t>
      </w:r>
    </w:p>
    <w:p>
      <w:pPr>
        <w:pStyle w:val="ListBullet"/>
        <w:spacing w:after="60"/>
      </w:pPr>
      <w:r>
        <w:rPr>
          <w:b/>
          <w:i w:val="0"/>
          <w:color w:val="131316"/>
          <w:sz w:val="21"/>
        </w:rPr>
        <w:t xml:space="preserve">Sitio completo (7+ páginas): </w:t>
      </w:r>
      <w:r>
        <w:rPr>
          <w:b w:val="0"/>
          <w:i w:val="0"/>
          <w:color w:val="131316"/>
          <w:sz w:val="21"/>
        </w:rPr>
      </w:r>
      <w:r>
        <w:t>Inicio, Quiénes Somos, Servicios (4 áreas), Cómo me Afilio con los 5 planes y precios en pesos, Noticias/Blog, Contacto y la posibilidad de crear páginas nuevas desde el panel.</w:t>
      </w:r>
    </w:p>
    <w:p>
      <w:pPr>
        <w:pStyle w:val="ListBullet"/>
        <w:spacing w:after="60"/>
      </w:pPr>
      <w:r>
        <w:rPr>
          <w:b/>
          <w:i w:val="0"/>
          <w:color w:val="131316"/>
          <w:sz w:val="21"/>
        </w:rPr>
        <w:t xml:space="preserve">Panel de administración autónomo: </w:t>
      </w:r>
      <w:r>
        <w:rPr>
          <w:b w:val="0"/>
          <w:i w:val="0"/>
          <w:color w:val="131316"/>
          <w:sz w:val="21"/>
        </w:rPr>
      </w:r>
      <w:r>
        <w:t>editar textos y eslogan, servicios, testimonios, preguntas frecuentes, precios de los planes, publicar noticias y crear páginas nuevas sin tocar una sola línea de código.</w:t>
      </w:r>
    </w:p>
    <w:p>
      <w:pPr>
        <w:pStyle w:val="ListBullet"/>
        <w:spacing w:after="60"/>
      </w:pPr>
      <w:r>
        <w:rPr>
          <w:b/>
          <w:i w:val="0"/>
          <w:color w:val="131316"/>
          <w:sz w:val="21"/>
        </w:rPr>
        <w:t xml:space="preserve">Venta directa por WhatsApp: </w:t>
      </w:r>
      <w:r>
        <w:rPr>
          <w:b w:val="0"/>
          <w:i w:val="0"/>
          <w:color w:val="131316"/>
          <w:sz w:val="21"/>
        </w:rPr>
      </w:r>
      <w:r>
        <w:t>cada plan y cada botón de llamada abren WhatsApp con el mensaje comercial y el precio del servicio ya preparados.</w:t>
      </w:r>
    </w:p>
    <w:p>
      <w:pPr>
        <w:pStyle w:val="ListBullet"/>
        <w:spacing w:after="60"/>
      </w:pPr>
      <w:r>
        <w:rPr>
          <w:b/>
          <w:i w:val="0"/>
          <w:color w:val="131316"/>
          <w:sz w:val="21"/>
        </w:rPr>
        <w:t xml:space="preserve">Blog/Noticias: </w:t>
      </w:r>
      <w:r>
        <w:rPr>
          <w:b w:val="0"/>
          <w:i w:val="0"/>
          <w:color w:val="131316"/>
          <w:sz w:val="21"/>
        </w:rPr>
      </w:r>
      <w:r>
        <w:t>sección lista para publicar contenido periódico que fortalece el posicionamiento y la reputación.</w:t>
      </w:r>
    </w:p>
    <w:p>
      <w:pPr>
        <w:pStyle w:val="ListBullet"/>
        <w:spacing w:after="60"/>
      </w:pPr>
      <w:r>
        <w:rPr>
          <w:b/>
          <w:i w:val="0"/>
          <w:color w:val="131316"/>
          <w:sz w:val="21"/>
        </w:rPr>
        <w:t xml:space="preserve">Diseño premium y animaciones: </w:t>
      </w:r>
      <w:r>
        <w:rPr>
          <w:b w:val="0"/>
          <w:i w:val="0"/>
          <w:color w:val="131316"/>
          <w:sz w:val="21"/>
        </w:rPr>
      </w:r>
      <w:r>
        <w:t>marca dorada, barra de progreso de lectura, contadores animados, efectos de cursor y transiciones elegantes.</w:t>
      </w:r>
    </w:p>
    <w:p>
      <w:pPr>
        <w:pStyle w:val="ListBullet"/>
        <w:spacing w:after="60"/>
      </w:pPr>
      <w:r>
        <w:rPr>
          <w:b/>
          <w:i w:val="0"/>
          <w:color w:val="131316"/>
          <w:sz w:val="21"/>
        </w:rPr>
        <w:t xml:space="preserve">Seguridad: </w:t>
      </w:r>
      <w:r>
        <w:rPr>
          <w:b w:val="0"/>
          <w:i w:val="0"/>
          <w:color w:val="131316"/>
          <w:sz w:val="21"/>
        </w:rPr>
      </w:r>
      <w:r>
        <w:t>acceso al panel protegido con usuario y contraseña; el sitio público es HTML estático, lo que reduce al mínimo el riesgo de vulneraciones.</w:t>
      </w:r>
    </w:p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4"/>
        </w:rPr>
        <w:t>3.1 Lo que más debe valorar el cliente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Puede administrarse solo: actualiza precios y contenidos cuando quiera, sin costos ni demoras.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Ya está terminado y cargado con su información real; la puesta en marcha toma días, no meses.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Impacta las ventas: convierte visitas en cotizaciones a través de WhatsApp.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Es rápido y amigable con Google: mejor experiencia para el usuario y mejor posición frente a la competencia.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Es un activo propio: sin cuotas mensuales obligatorias de licencia ni dependencia del proveedor.</w:t>
      </w:r>
    </w:p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6"/>
        </w:rPr>
        <w:t>4. Propuesta económica (USD)</w:t>
      </w:r>
    </w:p>
    <w:p>
      <w:pPr>
        <w:spacing w:after="120"/>
      </w:pPr>
      <w:r>
        <w:rPr>
          <w:b w:val="0"/>
          <w:i w:val="0"/>
          <w:color w:val="131316"/>
          <w:sz w:val="21"/>
        </w:rPr>
        <w:t>El sitio ya está desarrollado. La propuesta contempla la entrega del sitio, su puesta en producción, la capacitación y el soporte. Se ofrecen tres opciones: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Opción</w:t>
            </w:r>
          </w:p>
        </w:tc>
        <w:tc>
          <w:tcPr>
            <w:tcW w:type="dxa" w:w="4876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Incluye</w:t>
            </w:r>
          </w:p>
        </w:tc>
        <w:tc>
          <w:tcPr>
            <w:tcW w:type="dxa" w:w="1928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Precio USD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/>
                <w:i w:val="0"/>
                <w:color w:val="131316"/>
                <w:sz w:val="20"/>
              </w:rPr>
              <w:t>a) Entrega Inmediata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Entrega del sitio y puesta en producción en su dominio. Configuración básica de WhatsApp. Capacitación inicial (1 h). Soporte 30 días.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/>
                <w:i w:val="0"/>
                <w:color w:val="131316"/>
                <w:sz w:val="20"/>
              </w:rPr>
              <w:t>US$ 1,200</w:t>
            </w:r>
          </w:p>
        </w:tc>
      </w:tr>
      <w:tr>
        <w:tc>
          <w:tcPr>
            <w:tcW w:type="dxa" w:w="2041"/>
            <w:shd w:val="clear" w:color="auto" w:fill="EFE7D3"/>
          </w:tcPr>
          <w:p>
            <w:pPr>
              <w:spacing w:after="40"/>
            </w:pPr>
            <w:r/>
            <w:r>
              <w:rPr>
                <w:b/>
                <w:i w:val="0"/>
                <w:color w:val="131316"/>
                <w:sz w:val="20"/>
              </w:rPr>
              <w:t>b) Recomendada ★</w:t>
            </w:r>
          </w:p>
        </w:tc>
        <w:tc>
          <w:tcPr>
            <w:tcW w:type="dxa" w:w="4876"/>
            <w:shd w:val="clear" w:color="auto" w:fill="EFE7D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Todo lo de la opción (a) + configuración de dominio y correo, capacitación ampliada (90 min), hasta 5 ajustes de contenido, soporte 60 días y documentación de uso del panel.</w:t>
            </w:r>
          </w:p>
        </w:tc>
        <w:tc>
          <w:tcPr>
            <w:tcW w:type="dxa" w:w="1928"/>
            <w:shd w:val="clear" w:color="auto" w:fill="EFE7D3"/>
          </w:tcPr>
          <w:p>
            <w:pPr>
              <w:spacing w:after="40"/>
            </w:pPr>
            <w:r/>
            <w:r>
              <w:rPr>
                <w:b/>
                <w:i w:val="0"/>
                <w:color w:val="131316"/>
                <w:sz w:val="20"/>
              </w:rPr>
              <w:t>US$ 1,950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/>
                <w:i w:val="0"/>
                <w:color w:val="131316"/>
                <w:sz w:val="20"/>
              </w:rPr>
              <w:t>c) Premium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Todo lo de la opción (b) + 12 meses de actualizaciones de contenido incluidas, mantenimiento de infraestructura por 6 meses y asesoría inicial de posicionamiento (Google Business, metadatos y listados).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/>
                <w:i w:val="0"/>
                <w:color w:val="131316"/>
                <w:sz w:val="20"/>
              </w:rPr>
              <w:t>US$ 2,900</w:t>
            </w:r>
          </w:p>
        </w:tc>
      </w:tr>
    </w:tbl>
    <w:p/>
    <w:p>
      <w:pPr>
        <w:spacing w:after="80"/>
      </w:pPr>
      <w:r>
        <w:rPr>
          <w:b/>
          <w:i w:val="0"/>
          <w:color w:val="131316"/>
          <w:sz w:val="21"/>
        </w:rPr>
        <w:t>Desglose del valor de la Recomendada (US$ 1,950):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257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1587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Valor USD</w:t>
            </w:r>
          </w:p>
        </w:tc>
      </w:tr>
      <w:tr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Diseño UI/UX a medida y construcción de la identidad de marca (azul tinta y dorado), 100% responsivo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$500</w:t>
            </w:r>
          </w:p>
        </w:tc>
      </w:tr>
      <w:tr>
        <w:tc>
          <w:tcPr>
            <w:tcW w:type="dxa" w:w="7257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Desarrollo web (Astro + Tailwind): animaciones, rendimiento y experiencia de usuario</w:t>
            </w:r>
          </w:p>
        </w:tc>
        <w:tc>
          <w:tcPr>
            <w:tcW w:type="dxa" w:w="1587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$600</w:t>
            </w:r>
          </w:p>
        </w:tc>
      </w:tr>
      <w:tr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Panel de administración propio en español (CMS) y creación de páginas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$450</w:t>
            </w:r>
          </w:p>
        </w:tc>
      </w:tr>
      <w:tr>
        <w:tc>
          <w:tcPr>
            <w:tcW w:type="dxa" w:w="7257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SEO técnico: sitemap, metadatos, etiquetas y configuración</w:t>
            </w:r>
          </w:p>
        </w:tc>
        <w:tc>
          <w:tcPr>
            <w:tcW w:type="dxa" w:w="1587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$150</w:t>
            </w:r>
          </w:p>
        </w:tc>
      </w:tr>
      <w:tr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Integración WhatsApp con mensajes personalizados y planes de afiliación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$100</w:t>
            </w:r>
          </w:p>
        </w:tc>
      </w:tr>
      <w:tr>
        <w:tc>
          <w:tcPr>
            <w:tcW w:type="dxa" w:w="7257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Contenido inicial cargado, pruebas de calidad y capacitación</w:t>
            </w:r>
          </w:p>
        </w:tc>
        <w:tc>
          <w:tcPr>
            <w:tcW w:type="dxa" w:w="1587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$150</w:t>
            </w:r>
          </w:p>
        </w:tc>
      </w:tr>
    </w:tbl>
    <w:p/>
    <w:p>
      <w:pPr>
        <w:spacing w:after="120"/>
      </w:pPr>
      <w:r>
        <w:rPr>
          <w:b w:val="0"/>
          <w:i w:val="0"/>
          <w:color w:val="131316"/>
          <w:sz w:val="21"/>
        </w:rPr>
        <w:t>Mantenimiento mensual opcional (recomendado para tranquilidad del negocio):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Servicio</w:t>
            </w:r>
          </w:p>
        </w:tc>
        <w:tc>
          <w:tcPr>
            <w:tcW w:type="dxa" w:w="4876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Detalle</w:t>
            </w:r>
          </w:p>
        </w:tc>
        <w:tc>
          <w:tcPr>
            <w:tcW w:type="dxa" w:w="1587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Precio USD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Mantenimiento mensual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Actualizaciones de contenido, copias de seguridad, supervisión de disponibilidad y soporte prioritario (2 h/mes).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/>
                <w:i w:val="0"/>
                <w:color w:val="131316"/>
                <w:sz w:val="20"/>
              </w:rPr>
              <w:t>US$ 100/mes</w:t>
            </w:r>
          </w:p>
        </w:tc>
      </w:tr>
    </w:tbl>
    <w:p/>
    <w:p>
      <w:pPr>
        <w:spacing w:after="120"/>
      </w:pPr>
      <w:r>
        <w:rPr>
          <w:b w:val="0"/>
          <w:i w:val="0"/>
          <w:color w:val="55555C"/>
          <w:sz w:val="19"/>
        </w:rPr>
        <w:t>Hosting y dominio: la infraestructura sugerida (Vercel) tiene un costo aproximado de US$ 10–20 al mes y se paga directamente al proveedor, sin ninguna intermediación ni recargo por parte de quien desarrolla.</w:t>
      </w:r>
    </w:p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6"/>
        </w:rPr>
        <w:t>5. Cronograma de implementación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6009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Actividad</w:t>
            </w:r>
          </w:p>
        </w:tc>
        <w:tc>
          <w:tcPr>
            <w:tcW w:type="dxa" w:w="2041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Plazo estimado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1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Firma de la propuesta y confirmación de los datos del negocio (dominio, correo, WhatsApp).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Día 0</w:t>
            </w:r>
          </w:p>
        </w:tc>
      </w:tr>
      <w:tr>
        <w:tc>
          <w:tcPr>
            <w:tcW w:type="dxa" w:w="794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2</w:t>
            </w:r>
          </w:p>
        </w:tc>
        <w:tc>
          <w:tcPr>
            <w:tcW w:type="dxa" w:w="6009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Puesta en producción del sitio y configuración de dominio, correo y WhatsApp.</w:t>
            </w:r>
          </w:p>
        </w:tc>
        <w:tc>
          <w:tcPr>
            <w:tcW w:type="dxa" w:w="2041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Días 1–3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3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Capacitación del panel de administración (sesión en línea de 90 min).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Día 4–7</w:t>
            </w:r>
          </w:p>
        </w:tc>
      </w:tr>
      <w:tr>
        <w:tc>
          <w:tcPr>
            <w:tcW w:type="dxa" w:w="794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4</w:t>
            </w:r>
          </w:p>
        </w:tc>
        <w:tc>
          <w:tcPr>
            <w:tcW w:type="dxa" w:w="6009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Ajustes de contenido solicitados (hasta 5).</w:t>
            </w:r>
          </w:p>
        </w:tc>
        <w:tc>
          <w:tcPr>
            <w:tcW w:type="dxa" w:w="2041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Semanas 1–2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5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Soporte y acompañamiento incluidos.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Días 1–60</w:t>
            </w:r>
          </w:p>
        </w:tc>
      </w:tr>
    </w:tbl>
    <w:p/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6"/>
        </w:rPr>
        <w:t>6. Garantías y soporte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Garantía de funcionamiento por 90 días sobre cualquier error del sitio o del panel.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Soporte y atención a dudas durante 60 días desde la puesta en producción (opciones b y c).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Entrenamiento práctico para que el personal quede en capacidad de publicar contenido solo.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El sitio queda enlazado a una infraestructura con alta disponibilidad y copias de seguridad.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El código y el contenido son de propiedad del cliente; sin costos recurrentes obligatorios de licencia.</w:t>
      </w:r>
    </w:p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6"/>
        </w:rPr>
        <w:t>7. Condiciones comerciales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Forma de pago: 50% a la firma de la propuesta y 50% contra la puesta en producción del sitio (o pago único, según preferencia).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Formas de pago: transferencia bancaria, Wise/PayPal u otro medio acordado.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Vigencia de la presente oferta: 15 días calendario.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Los ajustes de contenido o funcionalidades adicionales fuera del alcance se cotizan por separado (US$ 30–60 por hora).</w:t>
      </w:r>
    </w:p>
    <w:p>
      <w:pPr>
        <w:pStyle w:val="ListBullet"/>
        <w:spacing w:after="60"/>
      </w:pPr>
      <w:r>
        <w:rPr>
          <w:b w:val="0"/>
          <w:i w:val="0"/>
          <w:color w:val="131316"/>
          <w:sz w:val="21"/>
        </w:rPr>
        <w:t>El dominio (.com/.com.co) y el hosting son seleccionados y contratados por el cliente, con asesoría del equipo técnico.</w:t>
      </w:r>
    </w:p>
    <w:p>
      <w:pPr>
        <w:spacing w:before="280" w:after="120"/>
        <w:pBdr>
          <w:bottom w:val="single" w:sz="12" w:space="2" w:color="C9A227"/>
        </w:pBdr>
      </w:pPr>
      <w:r>
        <w:rPr>
          <w:b/>
          <w:i w:val="0"/>
          <w:color w:val="131316"/>
          <w:sz w:val="26"/>
        </w:rPr>
        <w:t>8. Aceptación de la propuesta</w:t>
      </w:r>
    </w:p>
    <w:p>
      <w:pPr>
        <w:spacing w:after="120"/>
      </w:pPr>
      <w:r>
        <w:rPr>
          <w:b w:val="0"/>
          <w:i w:val="0"/>
          <w:color w:val="131316"/>
          <w:sz w:val="21"/>
        </w:rPr>
        <w:t>Al firmar este documento se confirma la aceptación de la propuesta y las condiciones aquí descritas. Una vez firmado, se iniciará el cronograma de implementación presentado en la sección 5.</w:t>
      </w:r>
    </w:p>
    <w:p/>
    <w:p/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Por la empresa cliente</w:t>
            </w:r>
          </w:p>
        </w:tc>
        <w:tc>
          <w:tcPr>
            <w:tcW w:type="dxa" w:w="4535"/>
            <w:shd w:val="clear" w:color="auto" w:fill="1A1A1E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20"/>
              </w:rPr>
              <w:t>Por el proveedor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Nombre: ______________________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Nombre: ______________________</w:t>
            </w:r>
          </w:p>
        </w:tc>
      </w:tr>
      <w:tr>
        <w:tc>
          <w:tcPr>
            <w:tcW w:type="dxa" w:w="453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Cargo: _______________________</w:t>
            </w:r>
          </w:p>
        </w:tc>
        <w:tc>
          <w:tcPr>
            <w:tcW w:type="dxa" w:w="453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Cargo: _______________________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Firma: _______________________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Firma: _______________________</w:t>
            </w:r>
          </w:p>
        </w:tc>
      </w:tr>
      <w:tr>
        <w:tc>
          <w:tcPr>
            <w:tcW w:type="dxa" w:w="453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Fecha: _______________________</w:t>
            </w:r>
          </w:p>
        </w:tc>
        <w:tc>
          <w:tcPr>
            <w:tcW w:type="dxa" w:w="4535"/>
            <w:shd w:val="clear" w:color="auto" w:fill="F5F3F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Fecha: _______________________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  <w:t>Huella / sello (opcional)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31316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b w:val="0"/>
          <w:i/>
          <w:color w:val="131316"/>
          <w:sz w:val="20"/>
        </w:rPr>
        <w:t>Gracias por la confianza. Estamos a disposición para resolver cualquier inquietud y para acompañar a HL Servicios Profesionales en este paso hacia una presencia digital que genera resultados.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55555C"/>
        <w:sz w:val="16"/>
      </w:rPr>
      <w:t>Propuesta Técnico-Económica · [Tu Empresa]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55555C"/>
        <w:sz w:val="16"/>
      </w:rPr>
      <w:t xml:space="preserve">Página </w:t>
    </w:r>
    <w:r>
      <w:rPr>
        <w:color w:val="55555C"/>
        <w:sz w:val="16"/>
      </w:rPr>
      <w:fldChar w:fldCharType="begin"/>
      <w:instrText xml:space="preserve">PAGE</w:instrText>
      <w:fldChar w:fldCharType="end"/>
    </w:r>
    <w:r>
      <w:rPr>
        <w:color w:val="55555C"/>
        <w:sz w:val="16"/>
      </w:rPr>
      <w:t xml:space="preserve"> de </w:t>
    </w:r>
    <w:r>
      <w:rPr>
        <w:color w:val="55555C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Técnico-Económica — Sitio Web Profesional</dc:title>
  <dc:subject/>
  <dc:creator>[Tu Empresa]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