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o_log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12541"/>
          <w:sz w:val="60"/>
        </w:rPr>
        <w:t>SmartFit Software</w:t>
      </w:r>
    </w:p>
    <w:p>
      <w:pPr>
        <w:jc w:val="center"/>
      </w:pPr>
      <w:r>
        <w:rPr>
          <w:color w:val="5F6378"/>
          <w:sz w:val="28"/>
        </w:rPr>
        <w:t>Sistema de gestión de gimnasio</w:t>
      </w:r>
    </w:p>
    <w:p/>
    <w:p>
      <w:pPr>
        <w:jc w:val="center"/>
      </w:pPr>
      <w:r>
        <w:rPr>
          <w:b/>
          <w:color w:val="212541"/>
          <w:sz w:val="40"/>
        </w:rPr>
        <w:t>Manual de usuario</w:t>
      </w:r>
    </w:p>
    <w:p/>
    <w:p/>
    <w:p/>
    <w:p/>
    <w:p/>
    <w:p/>
    <w:p/>
    <w:p/>
    <w:p/>
    <w:p/>
    <w:p>
      <w:pPr>
        <w:jc w:val="center"/>
      </w:pPr>
      <w:r>
        <w:rPr>
          <w:color w:val="5F6378"/>
          <w:sz w:val="22"/>
        </w:rPr>
        <w:t>José Rafael Payero García · Programación 3</w:t>
      </w:r>
    </w:p>
    <w:p>
      <w:pPr>
        <w:jc w:val="center"/>
      </w:pPr>
      <w:r>
        <w:rPr>
          <w:color w:val="5F6378"/>
          <w:sz w:val="20"/>
        </w:rPr>
        <w:t>Versión 1.0 · Agosto 2026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fldChar w:fldCharType="begin"/>
        <w:instrText xml:space="preserve">TOC \o "1-2" \h \z \u</w:instrText>
        <w:fldChar w:fldCharType="separate"/>
        <w:t> </w:t>
        <w:fldChar w:fldCharType="end"/>
      </w:r>
    </w:p>
    <w:p>
      <w:r>
        <w:rPr>
          <w:color w:val="5F6378"/>
          <w:sz w:val="18"/>
        </w:rPr>
        <w:t>Si la tabla aparece vacía, haga clic derecho sobre ella y elija “Actualizar campos”.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b/>
        </w:rPr>
        <w:t>SmartFit Software</w:t>
      </w:r>
      <w:r>
        <w:t xml:space="preserve"> es un sistema de escritorio para administrar un gimnasio: socios y membresías, control de entrada (check-in), cobros, punto de venta con facturación, inventario, compras a proveedores, clases, entrenadores y usuarios del sistema. Este manual explica, pantalla por pantalla, cómo usarlo.</w:t>
      </w:r>
    </w:p>
    <w:p>
      <w:pPr>
        <w:pStyle w:val="Heading2"/>
      </w:pPr>
      <w:r>
        <w:t>1.1 Módulos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DE68A"/>
          </w:tcPr>
          <w:p>
            <w:r/>
            <w:r>
              <w:rPr>
                <w:b/>
                <w:sz w:val="19"/>
              </w:rPr>
              <w:t>Módulo</w:t>
            </w:r>
          </w:p>
        </w:tc>
        <w:tc>
          <w:tcPr>
            <w:tcW w:type="dxa" w:w="4873"/>
            <w:shd w:val="clear" w:color="auto" w:fill="FDE68A"/>
          </w:tcPr>
          <w:p>
            <w:r/>
            <w:r>
              <w:rPr>
                <w:b/>
                <w:sz w:val="19"/>
              </w:rPr>
              <w:t>Qué permite hacer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Inicio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Panel con las ventas del día, membresías activas, clientes por renovar y productos con poco stock; reportes rápidos.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Check-in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Registrar la entrada diaria de los socios por cédula; cargar la visita del día a quien no tiene membresía.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Pagos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Cobrar membresías y renovaciones, abonos a crédito y visitas pendientes, todo en un solo recibo.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Punto de venta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Vender productos, emitir la factura, imprimirla o guardarla en PDF, y consultar ventas anteriores.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Clientes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Registrar socios, ver su ficha completa (membresía, pagos, compras) y cambiarles el plan.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Productos y Compras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Mantener el inventario y registrar la mercancía que llega de los proveedores.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Mantenimientos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Categorías, marcas, membresías, proveedores, entrenadores, horarios, clases, usuarios y configuración.</w:t>
            </w:r>
          </w:p>
        </w:tc>
      </w:tr>
    </w:tbl>
    <w:p/>
    <w:p>
      <w:pPr>
        <w:pStyle w:val="Heading2"/>
      </w:pPr>
      <w:r>
        <w:t>1.2 Convenciones que se usan en todo el sistema</w:t>
      </w:r>
    </w:p>
    <w:p>
      <w:pPr>
        <w:pStyle w:val="ListBullet"/>
        <w:spacing w:after="60"/>
      </w:pPr>
      <w:r>
        <w:t xml:space="preserve">La moneda es el </w:t>
      </w:r>
      <w:r>
        <w:rPr>
          <w:b/>
        </w:rPr>
        <w:t>peso dominicano (RD$)</w:t>
      </w:r>
      <w:r>
        <w:t xml:space="preserve"> y las fechas se muestran como </w:t>
      </w:r>
      <w:r>
        <w:rPr>
          <w:b/>
        </w:rPr>
        <w:t>dd/MM/yyyy</w:t>
      </w:r>
      <w:r>
        <w:t>.</w:t>
      </w:r>
    </w:p>
    <w:p>
      <w:pPr>
        <w:pStyle w:val="ListBullet"/>
        <w:spacing w:after="60"/>
      </w:pPr>
      <w:r>
        <w:t xml:space="preserve">Las cajas de búsqueda </w:t>
      </w:r>
      <w:r>
        <w:rPr>
          <w:b/>
        </w:rPr>
        <w:t>filtran mientras se escribe</w:t>
      </w:r>
      <w:r>
        <w:t>: no hace falta pulsar ningún botón.</w:t>
      </w:r>
    </w:p>
    <w:p>
      <w:pPr>
        <w:pStyle w:val="ListBullet"/>
        <w:spacing w:after="60"/>
      </w:pPr>
      <w:r>
        <w:t xml:space="preserve">En cualquier lista, </w:t>
      </w:r>
      <w:r>
        <w:rPr>
          <w:b/>
        </w:rPr>
        <w:t>doble clic sobre una fila</w:t>
      </w:r>
      <w:r>
        <w:t xml:space="preserve"> abre el registro (para editarlo o ver su detalle).</w:t>
      </w:r>
    </w:p>
    <w:p>
      <w:pPr>
        <w:pStyle w:val="ListBullet"/>
        <w:spacing w:after="60"/>
      </w:pPr>
      <w:r>
        <w:t xml:space="preserve">Los botones amarillos son la </w:t>
      </w:r>
      <w:r>
        <w:rPr>
          <w:b/>
        </w:rPr>
        <w:t>acción principal</w:t>
      </w:r>
      <w:r>
        <w:t xml:space="preserve"> de cada pantalla (</w:t>
      </w:r>
      <w:r>
        <w:rPr>
          <w:b/>
          <w:color w:val="6B4E00"/>
        </w:rPr>
        <w:t>COBRAR</w:t>
      </w:r>
      <w:r>
        <w:t xml:space="preserve">, </w:t>
      </w:r>
      <w:r>
        <w:rPr>
          <w:b/>
          <w:color w:val="6B4E00"/>
        </w:rPr>
        <w:t>Guardar</w:t>
      </w:r>
      <w:r>
        <w:t xml:space="preserve">, </w:t>
      </w:r>
      <w:r>
        <w:rPr>
          <w:b/>
          <w:color w:val="6B4E00"/>
        </w:rPr>
        <w:t>Cobrar</w:t>
      </w:r>
      <w:r>
        <w:t>).</w:t>
      </w:r>
    </w:p>
    <w:p>
      <w:pPr>
        <w:pStyle w:val="ListBullet"/>
        <w:spacing w:after="60"/>
      </w:pPr>
      <w:r>
        <w:rPr>
          <w:b/>
        </w:rPr>
        <w:t>Nada se elimina</w:t>
      </w:r>
      <w:r>
        <w:t xml:space="preserve">: clientes, productos, planes, etc. se </w:t>
      </w:r>
      <w:r>
        <w:rPr>
          <w:b/>
        </w:rPr>
        <w:t>desactivan</w:t>
      </w:r>
      <w:r>
        <w:t xml:space="preserve"> (siempre con una confirmación), para conservar el historial de ventas y pagos. Los filtros </w:t>
      </w:r>
      <w:r>
        <w:rPr>
          <w:b/>
          <w:color w:val="6B4E00"/>
        </w:rPr>
        <w:t>Estado:</w:t>
      </w:r>
      <w:r>
        <w:t xml:space="preserve"> permiten ver los inactivos.</w:t>
      </w:r>
    </w:p>
    <w:p>
      <w:pPr>
        <w:pStyle w:val="ListBullet"/>
        <w:spacing w:after="60"/>
      </w:pPr>
      <w:r>
        <w:t xml:space="preserve">Todo cobro, venta o compra queda registrado a nombre del </w:t>
      </w:r>
      <w:r>
        <w:rPr>
          <w:b/>
        </w:rPr>
        <w:t>usuario que inició sesión</w:t>
      </w:r>
      <w:r>
        <w:t>.</w:t>
      </w:r>
    </w:p>
    <w:p>
      <w:r>
        <w:br w:type="page"/>
      </w:r>
    </w:p>
    <w:p>
      <w:pPr>
        <w:pStyle w:val="Heading1"/>
      </w:pPr>
      <w:r>
        <w:t>2. Requisitos e instalación</w:t>
      </w:r>
    </w:p>
    <w:p>
      <w:pPr>
        <w:pStyle w:val="ListBullet"/>
        <w:spacing w:after="60"/>
      </w:pPr>
      <w:r>
        <w:rPr>
          <w:b/>
        </w:rPr>
        <w:t>Windows 10 u 11</w:t>
      </w:r>
      <w:r>
        <w:t xml:space="preserve"> con </w:t>
      </w:r>
      <w:r>
        <w:rPr>
          <w:b/>
        </w:rPr>
        <w:t>.NET Framework 4.7.2</w:t>
      </w:r>
      <w:r>
        <w:t xml:space="preserve"> (viene incluido en Windows).</w:t>
      </w:r>
    </w:p>
    <w:p>
      <w:pPr>
        <w:pStyle w:val="ListBullet"/>
        <w:spacing w:after="60"/>
      </w:pPr>
      <w:r>
        <w:rPr>
          <w:b/>
        </w:rPr>
        <w:t>SQL Server</w:t>
      </w:r>
      <w:r>
        <w:t xml:space="preserve"> (Express o LocalDB) en el mismo equipo, con la base de datos </w:t>
      </w:r>
      <w:r>
        <w:rPr>
          <w:b/>
        </w:rPr>
        <w:t>GimnasioDB</w:t>
      </w:r>
      <w:r>
        <w:t>.</w:t>
      </w:r>
    </w:p>
    <w:p>
      <w:pPr>
        <w:pStyle w:val="ListBullet"/>
        <w:spacing w:after="60"/>
      </w:pPr>
      <w:r>
        <w:t xml:space="preserve">Una </w:t>
      </w:r>
      <w:r>
        <w:rPr>
          <w:b/>
        </w:rPr>
        <w:t>impresora</w:t>
      </w:r>
      <w:r>
        <w:t xml:space="preserve"> para las facturas. Si no hay impresora física, sirve la impresora virtual </w:t>
      </w:r>
      <w:r>
        <w:rPr>
          <w:b/>
        </w:rPr>
        <w:t>Microsoft Print to PDF</w:t>
      </w:r>
      <w:r>
        <w:t xml:space="preserve"> que trae Windows para guardarlas como PDF.</w:t>
      </w:r>
    </w:p>
    <w:p>
      <w:pPr>
        <w:pStyle w:val="Heading2"/>
      </w:pPr>
      <w:r>
        <w:t>2.1 Crear la base de datos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1.  </w:t>
      </w:r>
      <w:r>
        <w:t xml:space="preserve">Abra </w:t>
      </w:r>
      <w:r>
        <w:rPr>
          <w:b/>
        </w:rPr>
        <w:t>SQL Server Management Studio</w:t>
      </w:r>
      <w:r>
        <w:t xml:space="preserve"> y conéctese a la instancia local.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2.  </w:t>
      </w:r>
      <w:r>
        <w:t xml:space="preserve">Abra el archivo </w:t>
      </w:r>
      <w:r>
        <w:rPr>
          <w:b/>
        </w:rPr>
        <w:t>Base de Datos\queryDB.sql</w:t>
      </w:r>
      <w:r>
        <w:t xml:space="preserve"> que viene con el sistema y ejecútelo completo.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3.  </w:t>
      </w:r>
      <w:r>
        <w:t xml:space="preserve">El script crea la base </w:t>
      </w:r>
      <w:r>
        <w:rPr>
          <w:b/>
        </w:rPr>
        <w:t>GimnasioDB</w:t>
      </w:r>
      <w:r>
        <w:t xml:space="preserve"> con todas las tablas, los tres usuarios de prueba, la configuración inicial y datos de ejemplo (clientes, productos, planes y clases).</w:t>
      </w:r>
    </w:p>
    <w:p>
      <w:pPr>
        <w:pStyle w:val="Heading2"/>
      </w:pPr>
      <w:r>
        <w:t>2.2 Conexión</w:t>
      </w:r>
    </w:p>
    <w:p>
      <w:r>
        <w:t>El sistema se conecta a la instancia local (</w:t>
      </w:r>
      <w:r>
        <w:rPr>
          <w:b/>
        </w:rPr>
        <w:t>Data Source=.</w:t>
      </w:r>
      <w:r>
        <w:t xml:space="preserve">) con autenticación de Windows. Si SQL Server está en otra instancia o servidor, edite la cadena de conexión </w:t>
      </w:r>
      <w:r>
        <w:rPr>
          <w:b/>
        </w:rPr>
        <w:t>GimnasioDB</w:t>
      </w:r>
      <w:r>
        <w:t xml:space="preserve"> en el archivo </w:t>
      </w:r>
      <w:r>
        <w:rPr>
          <w:b/>
        </w:rPr>
        <w:t>App.config</w:t>
      </w:r>
      <w:r>
        <w:t xml:space="preserve"> (o </w:t>
      </w:r>
      <w:r>
        <w:rPr>
          <w:b/>
        </w:rPr>
        <w:t>ProyectoFinal_Programacion3.exe.config</w:t>
      </w:r>
      <w:r>
        <w:t xml:space="preserve"> junto al ejecutable).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DB"/>
          </w:tcPr>
          <w:p>
            <w:r/>
            <w:r>
              <w:rPr>
                <w:b/>
                <w:sz w:val="20"/>
              </w:rPr>
              <w:t xml:space="preserve">Nota: </w:t>
            </w:r>
            <w:r>
              <w:rPr>
                <w:sz w:val="20"/>
              </w:rPr>
              <w:t xml:space="preserve">Si al iniciar sesión aparece </w:t>
            </w:r>
            <w:r>
              <w:rPr>
                <w:b/>
                <w:sz w:val="20"/>
              </w:rPr>
              <w:t>“No se pudo conectar a la base de datos. Verifique que SQL Server esté corriendo.”</w:t>
            </w:r>
            <w:r>
              <w:rPr>
                <w:sz w:val="20"/>
              </w:rPr>
              <w:t>, compruebe que el servicio de SQL Server esté iniciado y que la base GimnasioDB exista.</w:t>
            </w:r>
          </w:p>
        </w:tc>
      </w:tr>
    </w:tbl>
    <w:p/>
    <w:p>
      <w:r>
        <w:br w:type="page"/>
      </w:r>
    </w:p>
    <w:p>
      <w:pPr>
        <w:pStyle w:val="Heading1"/>
      </w:pPr>
      <w:r>
        <w:t>3. Inicio de sesión</w:t>
      </w:r>
    </w:p>
    <w:p>
      <w:r>
        <w:t>Al abrir el programa aparece la pantalla de inicio de sesión. A la izquierda se muestran el logo y el nombre del gimnasio (los que se definan en Configuración) y a la derecha el formulario de acceso.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595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1 · Pantalla de inicio de sesión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1.  </w:t>
      </w:r>
      <w:r>
        <w:t xml:space="preserve">Escriba su </w:t>
      </w:r>
      <w:r>
        <w:rPr>
          <w:b/>
        </w:rPr>
        <w:t>Usuario</w:t>
      </w:r>
      <w:r>
        <w:t xml:space="preserve"> y su </w:t>
      </w:r>
      <w:r>
        <w:rPr>
          <w:b/>
        </w:rPr>
        <w:t>Contraseña</w:t>
      </w:r>
      <w:r>
        <w:t>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2.  </w:t>
      </w:r>
      <w:r>
        <w:t xml:space="preserve">Pulse </w:t>
      </w:r>
      <w:r>
        <w:rPr>
          <w:b/>
          <w:color w:val="6B4E00"/>
        </w:rPr>
        <w:t>Iniciar sesión</w:t>
      </w:r>
      <w:r>
        <w:t xml:space="preserve"> (o Enter).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3.  </w:t>
      </w:r>
      <w:r>
        <w:t>Si los datos son correctos se abre la ventana principal. Si no, el sistema indica el motivo: “El usuario no existe.”, “Contraseña incorrecta.” o “El usuario está inactivo.”.</w:t>
      </w:r>
    </w:p>
    <w:p>
      <w:pPr>
        <w:pStyle w:val="Heading2"/>
      </w:pPr>
      <w:r>
        <w:t>3.1 Usuarios de prueba y roles</w:t>
      </w:r>
    </w:p>
    <w:p>
      <w:r>
        <w:t>El script de la base de datos crea tres usuarios, uno por cada rol: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DE68A"/>
          </w:tcPr>
          <w:p>
            <w:r/>
            <w:r>
              <w:rPr>
                <w:b/>
                <w:sz w:val="19"/>
              </w:rPr>
              <w:t>Usuario</w:t>
            </w:r>
          </w:p>
        </w:tc>
        <w:tc>
          <w:tcPr>
            <w:tcW w:type="dxa" w:w="2436"/>
            <w:shd w:val="clear" w:color="auto" w:fill="FDE68A"/>
          </w:tcPr>
          <w:p>
            <w:r/>
            <w:r>
              <w:rPr>
                <w:b/>
                <w:sz w:val="19"/>
              </w:rPr>
              <w:t>Contraseña</w:t>
            </w:r>
          </w:p>
        </w:tc>
        <w:tc>
          <w:tcPr>
            <w:tcW w:type="dxa" w:w="2436"/>
            <w:shd w:val="clear" w:color="auto" w:fill="FDE68A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2436"/>
            <w:shd w:val="clear" w:color="auto" w:fill="FDE68A"/>
          </w:tcPr>
          <w:p>
            <w:r/>
            <w:r>
              <w:rPr>
                <w:b/>
                <w:sz w:val="19"/>
              </w:rPr>
              <w:t>A qué se dedica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Admin123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Administrador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Acceso total: configura el gimnasio, crea usuarios, mantiene catálogos y ve todos los reportes.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cajero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Cajero123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Cajero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Punto de venta, cobros, abonos a crédito y consulta de productos.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recepcion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Recepcion123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Recepcionista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Clientes, check-in, membresías y renovaciones, clases y cobros.</w:t>
            </w:r>
          </w:p>
        </w:tc>
      </w:tr>
    </w:tbl>
    <w:p/>
    <w:p>
      <w:r>
        <w:t>Las contraseñas se guardan cifradas (SHA-256): nadie puede verlas, solo reemplazarlas creando un usuario nuevo. En esta versión el menú es el mismo para todos los roles; el rol se muestra en la barra superior junto al nombre y queda registrado en cada operación.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6EE"/>
          </w:tcPr>
          <w:p>
            <w:r/>
            <w:r>
              <w:rPr>
                <w:b/>
                <w:sz w:val="20"/>
              </w:rPr>
              <w:t xml:space="preserve">Consejo: </w:t>
            </w:r>
            <w:r>
              <w:rPr>
                <w:sz w:val="20"/>
              </w:rPr>
              <w:t xml:space="preserve">Cambie la contraseña del usuario </w:t>
            </w:r>
            <w:r>
              <w:rPr>
                <w:b/>
                <w:sz w:val="20"/>
              </w:rPr>
              <w:t>admin</w:t>
            </w:r>
            <w:r>
              <w:rPr>
                <w:sz w:val="20"/>
              </w:rPr>
              <w:t xml:space="preserve"> (o cree su propio administrador y desactive el de prueba) antes de usar el sistema en el gimnasio.</w:t>
            </w:r>
          </w:p>
        </w:tc>
      </w:tr>
    </w:tbl>
    <w:p/>
    <w:p>
      <w:r>
        <w:br w:type="page"/>
      </w:r>
    </w:p>
    <w:p>
      <w:pPr>
        <w:pStyle w:val="Heading1"/>
      </w:pPr>
      <w:r>
        <w:t>4. Ventana principal</w:t>
      </w:r>
    </w:p>
    <w:p>
      <w:r>
        <w:t xml:space="preserve">Todo el sistema se maneja desde una sola ventana. El </w:t>
      </w:r>
      <w:r>
        <w:rPr>
          <w:b/>
        </w:rPr>
        <w:t>menú lateral</w:t>
      </w:r>
      <w:r>
        <w:t xml:space="preserve"> abre cada módulo en el área central; la </w:t>
      </w:r>
      <w:r>
        <w:rPr>
          <w:b/>
        </w:rPr>
        <w:t>barra superior</w:t>
      </w:r>
      <w:r>
        <w:t xml:space="preserve"> muestra el nombre de la pantalla actual y el usuario conectado con su rol.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i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2 · Ventana principal con el panel de Inicio</w:t>
      </w:r>
    </w:p>
    <w:p>
      <w:pPr>
        <w:pStyle w:val="ListBullet"/>
        <w:spacing w:after="60"/>
      </w:pPr>
      <w:r>
        <w:rPr>
          <w:b/>
        </w:rPr>
        <w:t>Inicio, Check-in, Pagos, Punto de venta, Clientes, Productos, Compras</w:t>
      </w:r>
      <w:r>
        <w:t>: módulos de uso diario.</w:t>
      </w:r>
    </w:p>
    <w:p>
      <w:pPr>
        <w:pStyle w:val="ListBullet"/>
        <w:spacing w:after="60"/>
      </w:pPr>
      <w:r>
        <w:rPr>
          <w:b/>
          <w:color w:val="6B4E00"/>
        </w:rPr>
        <w:t>Mantenimientos ▾</w:t>
      </w:r>
      <w:r>
        <w:t xml:space="preserve"> despliega el submenú de catálogos: </w:t>
      </w:r>
      <w:r>
        <w:rPr>
          <w:b/>
        </w:rPr>
        <w:t>Categorías, Marcas, Membresías, Proveedores, Entrenadores, Horarios, Clases y reservas, Usuarios y roles, Configuración</w:t>
      </w:r>
      <w:r>
        <w:t>.</w:t>
      </w:r>
    </w:p>
    <w:p>
      <w:pPr>
        <w:pStyle w:val="ListBullet"/>
        <w:spacing w:after="60"/>
      </w:pPr>
      <w:r>
        <w:rPr>
          <w:b/>
          <w:color w:val="6B4E00"/>
        </w:rPr>
        <w:t>Cerrar sesión</w:t>
      </w:r>
      <w:r>
        <w:t xml:space="preserve"> vuelve a la pantalla de inicio de sesión sin cerrar el programa. El botón </w:t>
      </w:r>
      <w:r>
        <w:rPr>
          <w:b/>
        </w:rPr>
        <w:t>✕</w:t>
      </w:r>
      <w:r>
        <w:t xml:space="preserve"> de la esquina sí cierra la aplicación.</w:t>
      </w:r>
    </w:p>
    <w:p>
      <w:pPr>
        <w:pStyle w:val="ListBullet"/>
        <w:spacing w:after="60"/>
      </w:pPr>
      <w:r>
        <w:t xml:space="preserve">El nombre y el logo del gimnasio que aparecen arriba a la izquierda (y en el título de la ventana) son los de </w:t>
      </w:r>
      <w:r>
        <w:rPr>
          <w:b/>
        </w:rPr>
        <w:t>Configuración</w:t>
      </w:r>
      <w:r>
        <w:t>.</w:t>
      </w:r>
    </w:p>
    <w:p>
      <w:r>
        <w:br w:type="page"/>
      </w:r>
    </w:p>
    <w:p>
      <w:pPr>
        <w:pStyle w:val="Heading1"/>
      </w:pPr>
      <w:r>
        <w:t>5. Inicio: panel de control</w:t>
      </w:r>
    </w:p>
    <w:p>
      <w:r>
        <w:t>Es la primera pantalla al entrar. Las cuatro tarjetas resumen el estado del gimnasio y, debajo, se puede consultar un reporte rápido.</w:t>
      </w:r>
    </w:p>
    <w:p>
      <w:pPr>
        <w:pStyle w:val="ListBullet"/>
        <w:spacing w:after="60"/>
      </w:pPr>
      <w:r>
        <w:rPr>
          <w:b/>
        </w:rPr>
        <w:t>Ventas de hoy</w:t>
      </w:r>
      <w:r>
        <w:t>: cantidad de facturas y total vendido en el día.</w:t>
      </w:r>
    </w:p>
    <w:p>
      <w:pPr>
        <w:pStyle w:val="ListBullet"/>
        <w:spacing w:after="60"/>
      </w:pPr>
      <w:r>
        <w:rPr>
          <w:b/>
        </w:rPr>
        <w:t>Membresías activas</w:t>
      </w:r>
      <w:r>
        <w:t>: socios con plan vigente.</w:t>
      </w:r>
    </w:p>
    <w:p>
      <w:pPr>
        <w:pStyle w:val="ListBullet"/>
        <w:spacing w:after="60"/>
      </w:pPr>
      <w:r>
        <w:rPr>
          <w:b/>
        </w:rPr>
        <w:t>Deben renovar</w:t>
      </w:r>
      <w:r>
        <w:t>: clientes con la membresía vencida.</w:t>
      </w:r>
    </w:p>
    <w:p>
      <w:pPr>
        <w:pStyle w:val="ListBullet"/>
        <w:spacing w:after="60"/>
      </w:pPr>
      <w:r>
        <w:rPr>
          <w:b/>
        </w:rPr>
        <w:t>Productos bajo stock</w:t>
      </w:r>
      <w:r>
        <w:t>: productos en o por debajo de su stock mínimo.</w:t>
      </w:r>
    </w:p>
    <w:p>
      <w:pPr>
        <w:pStyle w:val="Heading2"/>
      </w:pPr>
      <w:r>
        <w:t>5.1 Reportes rápidos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1.  </w:t>
      </w:r>
      <w:r>
        <w:t xml:space="preserve">Elija el reporte en </w:t>
      </w:r>
      <w:r>
        <w:rPr>
          <w:b/>
          <w:color w:val="6B4E00"/>
        </w:rPr>
        <w:t>Reporte:</w:t>
      </w:r>
      <w:r>
        <w:t xml:space="preserve"> (o haga clic sobre la tarjeta correspondiente): </w:t>
      </w:r>
      <w:r>
        <w:rPr>
          <w:b/>
        </w:rPr>
        <w:t>Ventas por fecha</w:t>
      </w:r>
      <w:r>
        <w:t xml:space="preserve">, </w:t>
      </w:r>
      <w:r>
        <w:rPr>
          <w:b/>
        </w:rPr>
        <w:t>Productos bajo stock</w:t>
      </w:r>
      <w:r>
        <w:t xml:space="preserve">, </w:t>
      </w:r>
      <w:r>
        <w:rPr>
          <w:b/>
        </w:rPr>
        <w:t>Membresías por vencer</w:t>
      </w:r>
      <w:r>
        <w:t xml:space="preserve"> o </w:t>
      </w:r>
      <w:r>
        <w:rPr>
          <w:b/>
        </w:rPr>
        <w:t>Clientes que deben renovar</w:t>
      </w:r>
      <w:r>
        <w:t>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2.  </w:t>
      </w:r>
      <w:r>
        <w:t xml:space="preserve">Ajuste el filtro propio de cada reporte: </w:t>
      </w:r>
      <w:r>
        <w:rPr>
          <w:b/>
          <w:color w:val="6B4E00"/>
        </w:rPr>
        <w:t>Desde:</w:t>
      </w:r>
      <w:r>
        <w:t xml:space="preserve"> / </w:t>
      </w:r>
      <w:r>
        <w:rPr>
          <w:b/>
          <w:color w:val="6B4E00"/>
        </w:rPr>
        <w:t>Hasta:</w:t>
      </w:r>
      <w:r>
        <w:t xml:space="preserve"> para las ventas, </w:t>
      </w:r>
      <w:r>
        <w:rPr>
          <w:b/>
          <w:color w:val="6B4E00"/>
        </w:rPr>
        <w:t>Próximos:</w:t>
      </w:r>
      <w:r>
        <w:t xml:space="preserve"> (7, 15 o 30 días) para las membresías por vencer, o </w:t>
      </w:r>
      <w:r>
        <w:rPr>
          <w:b/>
          <w:color w:val="6B4E00"/>
        </w:rPr>
        <w:t>Vencidas hace:</w:t>
      </w:r>
      <w:r>
        <w:t xml:space="preserve"> para los que deben renovar. La lista se actualiza sola.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3.  </w:t>
      </w:r>
      <w:r>
        <w:t xml:space="preserve">En el reporte de ventas, </w:t>
      </w:r>
      <w:r>
        <w:rPr>
          <w:b/>
        </w:rPr>
        <w:t>doble clic</w:t>
      </w:r>
      <w:r>
        <w:t xml:space="preserve"> sobre una factura abre su detalle, desde donde también se puede reimprimir.</w:t>
      </w:r>
    </w:p>
    <w:p>
      <w:r>
        <w:br w:type="page"/>
      </w:r>
    </w:p>
    <w:p>
      <w:pPr>
        <w:pStyle w:val="Heading1"/>
      </w:pPr>
      <w:r>
        <w:t>6. Check-in: registrar entradas</w:t>
      </w:r>
    </w:p>
    <w:p>
      <w:r>
        <w:t xml:space="preserve">Es la pantalla de recepción. El socio dice o escribe su cédula y el sistema verifica si puede pasar. El resultado se muestra en grande: </w:t>
      </w:r>
      <w:r>
        <w:rPr>
          <w:b/>
        </w:rPr>
        <w:t>verde</w:t>
      </w:r>
      <w:r>
        <w:t xml:space="preserve"> si puede entrar, </w:t>
      </w:r>
      <w:r>
        <w:rPr>
          <w:b/>
        </w:rPr>
        <w:t>rojo</w:t>
      </w:r>
      <w:r>
        <w:t xml:space="preserve"> si no; y se borra solo a los pocos segundos para atender al siguiente.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eck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3 · Check-in: se escribe la cédula y se presiona Enter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1.  </w:t>
      </w:r>
      <w:r>
        <w:t xml:space="preserve">Escriba la </w:t>
      </w:r>
      <w:r>
        <w:rPr>
          <w:b/>
        </w:rPr>
        <w:t>cédula</w:t>
      </w:r>
      <w:r>
        <w:t xml:space="preserve"> en el campo y presione </w:t>
      </w:r>
      <w:r>
        <w:rPr>
          <w:b/>
        </w:rPr>
        <w:t>Enter</w:t>
      </w:r>
      <w:r>
        <w:t xml:space="preserve"> (o pulse </w:t>
      </w:r>
      <w:r>
        <w:rPr>
          <w:b/>
          <w:color w:val="6B4E00"/>
        </w:rPr>
        <w:t>Registrar entrada</w:t>
      </w:r>
      <w:r>
        <w:t xml:space="preserve">). Si el cliente no recuerda su cédula, use </w:t>
      </w:r>
      <w:r>
        <w:rPr>
          <w:b/>
          <w:color w:val="6B4E00"/>
        </w:rPr>
        <w:t>Buscar cliente</w:t>
      </w:r>
      <w:r>
        <w:t xml:space="preserve"> para localizarlo por nombre.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2.  </w:t>
      </w:r>
      <w:r>
        <w:rPr>
          <w:b/>
        </w:rPr>
        <w:t>Con membresía activa</w:t>
      </w:r>
      <w:r>
        <w:t xml:space="preserve">: aparece la confirmación con el nombre, el plan y su vencimiento → </w:t>
      </w:r>
      <w:r>
        <w:rPr>
          <w:b/>
          <w:color w:val="6B4E00"/>
        </w:rPr>
        <w:t>Sí</w:t>
      </w:r>
      <w:r>
        <w:t xml:space="preserve"> registra la asistencia y muestra “Entrada confirmada. ¡Bienvenido/a! Puede pasar.”. Si ya entró hoy, pasa directo sin duplicar la asistencia.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3.  </w:t>
      </w:r>
      <w:r>
        <w:rPr>
          <w:b/>
        </w:rPr>
        <w:t>Sin membresía o vencida</w:t>
      </w:r>
      <w:r>
        <w:t xml:space="preserve">: aparece el diálogo </w:t>
      </w:r>
      <w:r>
        <w:rPr>
          <w:b/>
        </w:rPr>
        <w:t>Visita del día</w:t>
      </w:r>
      <w:r>
        <w:t xml:space="preserve"> con su situación (por ejemplo “Su Mensual venció el 12/08/2026 (hace 12 días)”) y la pregunta de si se le carga una visita a su cuenta. </w:t>
      </w:r>
      <w:r>
        <w:rPr>
          <w:b/>
          <w:color w:val="6B4E00"/>
        </w:rPr>
        <w:t>Sí</w:t>
      </w:r>
      <w:r>
        <w:t xml:space="preserve"> la carga y lo deja entrar; </w:t>
      </w:r>
      <w:r>
        <w:rPr>
          <w:b/>
          <w:color w:val="6B4E00"/>
        </w:rPr>
        <w:t>No</w:t>
      </w:r>
      <w:r>
        <w:t xml:space="preserve"> muestra en rojo “Pase por recepción”.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4.  </w:t>
      </w:r>
      <w:r>
        <w:rPr>
          <w:b/>
        </w:rPr>
        <w:t>Cédula no registrada</w:t>
      </w:r>
      <w:r>
        <w:t>: el sistema ofrece registrar a la persona como cliente nuevo; al guardarla, la entrada se reintenta automáticamente.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DB"/>
          </w:tcPr>
          <w:p>
            <w:r/>
            <w:r>
              <w:rPr>
                <w:b/>
                <w:sz w:val="20"/>
              </w:rPr>
              <w:t xml:space="preserve">Nota: </w:t>
            </w:r>
            <w:r>
              <w:rPr>
                <w:b/>
                <w:sz w:val="20"/>
              </w:rPr>
              <w:t>El check-in no cobra dinero.</w:t>
            </w:r>
            <w:r>
              <w:rPr>
                <w:sz w:val="20"/>
              </w:rPr>
              <w:t xml:space="preserve"> La visita del día solo se </w:t>
            </w:r>
            <w:r>
              <w:rPr>
                <w:b/>
                <w:sz w:val="20"/>
              </w:rPr>
              <w:t>carga a la cuenta</w:t>
            </w:r>
            <w:r>
              <w:rPr>
                <w:sz w:val="20"/>
              </w:rPr>
              <w:t xml:space="preserve"> del cliente; se cobra después en la pantalla </w:t>
            </w:r>
            <w:r>
              <w:rPr>
                <w:b/>
                <w:sz w:val="20"/>
              </w:rPr>
              <w:t>Pagos</w:t>
            </w:r>
            <w:r>
              <w:rPr>
                <w:sz w:val="20"/>
              </w:rPr>
              <w:t xml:space="preserve"> (sección 8). El precio de la visita se define en Configuración.</w:t>
            </w:r>
          </w:p>
        </w:tc>
      </w:tr>
    </w:tbl>
    <w:p/>
    <w:p>
      <w:r>
        <w:t xml:space="preserve">Un cliente sin membresía paga </w:t>
      </w:r>
      <w:r>
        <w:rPr>
          <w:b/>
        </w:rPr>
        <w:t>por cada entrada</w:t>
      </w:r>
      <w:r>
        <w:t>, aunque entre dos veces el mismo día; el socio con plan activo solo registra una asistencia diaria.</w:t>
      </w:r>
    </w:p>
    <w:p>
      <w:r>
        <w:br w:type="page"/>
      </w:r>
    </w:p>
    <w:p>
      <w:pPr>
        <w:pStyle w:val="Heading1"/>
      </w:pPr>
      <w:r>
        <w:t>7. Punto de venta y facturación</w:t>
      </w:r>
    </w:p>
    <w:p>
      <w:r>
        <w:t xml:space="preserve">Aquí se venden los productos del gimnasio (suplementos, bebidas, accesorios). A la izquierda está el inventario disponible y a la derecha la </w:t>
      </w:r>
      <w:r>
        <w:rPr>
          <w:b/>
        </w:rPr>
        <w:t>venta actual</w:t>
      </w:r>
      <w:r>
        <w:t xml:space="preserve"> con su carrito y totales.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4 · Punto de venta con dos productos en el carrito</w:t>
      </w:r>
    </w:p>
    <w:p>
      <w:pPr>
        <w:pStyle w:val="Heading2"/>
      </w:pPr>
      <w:r>
        <w:t>7.1 Hacer una venta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1.  </w:t>
      </w:r>
      <w:r>
        <w:t xml:space="preserve">Busque el producto escribiendo su </w:t>
      </w:r>
      <w:r>
        <w:rPr>
          <w:b/>
        </w:rPr>
        <w:t>nombre o código</w:t>
      </w:r>
      <w:r>
        <w:t xml:space="preserve"> en la caja de búsqueda.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2.  </w:t>
      </w:r>
      <w:r>
        <w:t xml:space="preserve">Haga </w:t>
      </w:r>
      <w:r>
        <w:rPr>
          <w:b/>
        </w:rPr>
        <w:t>doble clic</w:t>
      </w:r>
      <w:r>
        <w:t xml:space="preserve"> sobre el producto para agregarlo al carrito. Cada doble clic suma una unidad; también puede escribir la </w:t>
      </w:r>
      <w:r>
        <w:rPr>
          <w:b/>
        </w:rPr>
        <w:t>Cantidad</w:t>
      </w:r>
      <w:r>
        <w:t xml:space="preserve"> directamente en el carrito.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3.  </w:t>
      </w:r>
      <w:r>
        <w:t xml:space="preserve">Para quitar una línea, selecciónela y pulse </w:t>
      </w:r>
      <w:r>
        <w:rPr>
          <w:b/>
          <w:color w:val="6B4E00"/>
        </w:rPr>
        <w:t>Quitar producto</w:t>
      </w:r>
      <w:r>
        <w:t>, o haga doble clic sobre ella.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4.  </w:t>
      </w:r>
      <w:r>
        <w:t xml:space="preserve">(Opcional) Pulse </w:t>
      </w:r>
      <w:r>
        <w:rPr>
          <w:b/>
          <w:color w:val="6B4E00"/>
        </w:rPr>
        <w:t>Buscar</w:t>
      </w:r>
      <w:r>
        <w:t xml:space="preserve"> junto a </w:t>
      </w:r>
      <w:r>
        <w:rPr>
          <w:b/>
        </w:rPr>
        <w:t>Cliente</w:t>
      </w:r>
      <w:r>
        <w:t xml:space="preserve"> para asociar la venta a un socio. Si no, la factura sale a </w:t>
      </w:r>
      <w:r>
        <w:rPr>
          <w:b/>
        </w:rPr>
        <w:t>Consumidor final</w:t>
      </w:r>
      <w:r>
        <w:t>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5.  </w:t>
      </w:r>
      <w:r>
        <w:t xml:space="preserve">Elija el </w:t>
      </w:r>
      <w:r>
        <w:rPr>
          <w:b/>
          <w:color w:val="6B4E00"/>
        </w:rPr>
        <w:t>Tipo de pago</w:t>
      </w:r>
      <w:r>
        <w:t xml:space="preserve">: </w:t>
      </w:r>
      <w:r>
        <w:rPr>
          <w:b/>
        </w:rPr>
        <w:t>Contado</w:t>
      </w:r>
      <w:r>
        <w:t xml:space="preserve"> o </w:t>
      </w:r>
      <w:r>
        <w:rPr>
          <w:b/>
        </w:rPr>
        <w:t>Credito</w:t>
      </w:r>
      <w:r>
        <w:t>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6.  </w:t>
      </w:r>
      <w:r>
        <w:t xml:space="preserve">Pulse </w:t>
      </w:r>
      <w:r>
        <w:rPr>
          <w:b/>
          <w:color w:val="6B4E00"/>
        </w:rPr>
        <w:t>COBRAR</w:t>
      </w:r>
      <w:r>
        <w:t xml:space="preserve">. Se abre la </w:t>
      </w:r>
      <w:r>
        <w:rPr>
          <w:b/>
        </w:rPr>
        <w:t>vista previa de la factura</w:t>
      </w:r>
      <w:r>
        <w:t xml:space="preserve">; la venta todavía </w:t>
      </w:r>
      <w:r>
        <w:rPr>
          <w:b/>
        </w:rPr>
        <w:t>no</w:t>
      </w:r>
      <w:r>
        <w:t xml:space="preserve"> está registrada.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4673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factura_confirm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6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5 · Vista previa antes de confirmar: la factura aún no tiene número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1.  </w:t>
      </w:r>
      <w:r>
        <w:t xml:space="preserve">Revise la factura. Pulse </w:t>
      </w:r>
      <w:r>
        <w:rPr>
          <w:b/>
          <w:color w:val="6B4E00"/>
        </w:rPr>
        <w:t>CONFIRMAR E IMPRIMIR</w:t>
      </w:r>
      <w:r>
        <w:t xml:space="preserve"> para registrar la venta y enviarla a la impresora, o </w:t>
      </w:r>
      <w:r>
        <w:rPr>
          <w:b/>
          <w:color w:val="6B4E00"/>
        </w:rPr>
        <w:t>Confirmar sin imprimir</w:t>
      </w:r>
      <w:r>
        <w:t xml:space="preserve"> para solo registrarla.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2.  </w:t>
      </w:r>
      <w:r>
        <w:t xml:space="preserve">En el diálogo de impresión elija la impresora (o </w:t>
      </w:r>
      <w:r>
        <w:rPr>
          <w:b/>
        </w:rPr>
        <w:t>Microsoft Print to PDF</w:t>
      </w:r>
      <w:r>
        <w:t xml:space="preserve"> para guardar un PDF) y pulse Imprimir.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3.  </w:t>
      </w:r>
      <w:r>
        <w:t xml:space="preserve">Al confirmar, la factura recibe su número (por ejemplo </w:t>
      </w:r>
      <w:r>
        <w:rPr>
          <w:b/>
        </w:rPr>
        <w:t>No. 000008</w:t>
      </w:r>
      <w:r>
        <w:t xml:space="preserve">), el stock se descuenta y el carrito queda vacío para la próxima venta. </w:t>
      </w:r>
      <w:r>
        <w:rPr>
          <w:b/>
          <w:color w:val="6B4E00"/>
        </w:rPr>
        <w:t>Cancelar</w:t>
      </w:r>
      <w:r>
        <w:t xml:space="preserve"> vuelve al punto de venta con el carrito intacto.</w:t>
      </w:r>
    </w:p>
    <w:p>
      <w:pPr>
        <w:pStyle w:val="Heading2"/>
      </w:pPr>
      <w:r>
        <w:t>7.2 Reglas de la venta</w:t>
      </w:r>
    </w:p>
    <w:p>
      <w:pPr>
        <w:pStyle w:val="ListBullet"/>
        <w:spacing w:after="60"/>
      </w:pPr>
      <w:r>
        <w:t xml:space="preserve">El sistema </w:t>
      </w:r>
      <w:r>
        <w:rPr>
          <w:b/>
        </w:rPr>
        <w:t>no deja vender más unidades de las que hay en stock</w:t>
      </w:r>
      <w:r>
        <w:t>: avisa “No hay más stock disponible de …”.</w:t>
      </w:r>
    </w:p>
    <w:p>
      <w:pPr>
        <w:pStyle w:val="ListBullet"/>
        <w:spacing w:after="60"/>
      </w:pPr>
      <w:r>
        <w:rPr>
          <w:b/>
        </w:rPr>
        <w:t>Para vender a crédito hay que seleccionar un cliente.</w:t>
      </w:r>
      <w:r>
        <w:t xml:space="preserve"> La venta genera una cuenta por cobrar con vencimiento a </w:t>
      </w:r>
      <w:r>
        <w:rPr>
          <w:b/>
        </w:rPr>
        <w:t>30 días</w:t>
      </w:r>
      <w:r>
        <w:t xml:space="preserve">, y la factura lo indica: “Venta a crédito. Vence el dd/MM/yyyy”. El saldo se abona después en </w:t>
      </w:r>
      <w:r>
        <w:rPr>
          <w:b/>
        </w:rPr>
        <w:t>Pagos</w:t>
      </w:r>
      <w:r>
        <w:t>.</w:t>
      </w:r>
    </w:p>
    <w:p>
      <w:pPr>
        <w:pStyle w:val="ListBullet"/>
        <w:spacing w:after="60"/>
      </w:pPr>
      <w:r>
        <w:t xml:space="preserve">El </w:t>
      </w:r>
      <w:r>
        <w:rPr>
          <w:b/>
        </w:rPr>
        <w:t>ITBIS</w:t>
      </w:r>
      <w:r>
        <w:t xml:space="preserve"> se calcula con el porcentaje definido en Configuración (18 % por defecto) y la factura muestra el total en letras.</w:t>
      </w:r>
    </w:p>
    <w:p>
      <w:pPr>
        <w:pStyle w:val="ListBullet"/>
        <w:spacing w:after="60"/>
      </w:pPr>
      <w:r>
        <w:t xml:space="preserve">Solo aparecen los productos </w:t>
      </w:r>
      <w:r>
        <w:rPr>
          <w:b/>
        </w:rPr>
        <w:t>activos</w:t>
      </w:r>
      <w:r>
        <w:t>.</w:t>
      </w:r>
    </w:p>
    <w:p>
      <w:pPr>
        <w:pStyle w:val="Heading2"/>
      </w:pPr>
      <w:r>
        <w:t>7.3 Ventas anteriores y reimpresión</w:t>
      </w:r>
    </w:p>
    <w:p>
      <w:r>
        <w:t xml:space="preserve">El botón </w:t>
      </w:r>
      <w:r>
        <w:rPr>
          <w:b/>
          <w:color w:val="6B4E00"/>
        </w:rPr>
        <w:t>Ver ventas anteriores</w:t>
      </w:r>
      <w:r>
        <w:t xml:space="preserve"> abre el historial. Filtre por fechas, tipo de pago o cliente; al seleccionar una venta se muestra su detalle debajo, y </w:t>
      </w:r>
      <w:r>
        <w:rPr>
          <w:b/>
          <w:color w:val="6B4E00"/>
        </w:rPr>
        <w:t>Imprimir factura</w:t>
      </w:r>
      <w:r>
        <w:t xml:space="preserve"> la vuelve a abrir en vista previa para imprimirla o guardarla en PDF.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9867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ven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8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6 · Historial de ventas con el detalle de la factura seleccionada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46736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factura_v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6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7 · Factura de una venta ya registrada, lista para imprimir</w:t>
      </w:r>
    </w:p>
    <w:p>
      <w:r>
        <w:br w:type="page"/>
      </w:r>
    </w:p>
    <w:p>
      <w:pPr>
        <w:pStyle w:val="Heading1"/>
      </w:pPr>
      <w:r>
        <w:t>8. Pagos: la caja del gimnasio</w:t>
      </w:r>
    </w:p>
    <w:p>
      <w:r>
        <w:t xml:space="preserve">En </w:t>
      </w:r>
      <w:r>
        <w:rPr>
          <w:b/>
        </w:rPr>
        <w:t>Pagos</w:t>
      </w:r>
      <w:r>
        <w:t xml:space="preserve"> se cobra todo lo que no es un producto: membresías y renovaciones, abonos a las ventas a crédito y las visitas que se cargaron en el check-in. Varios conceptos pueden cobrarse juntos en </w:t>
      </w:r>
      <w:r>
        <w:rPr>
          <w:b/>
        </w:rPr>
        <w:t>un solo recibo</w:t>
      </w:r>
      <w:r>
        <w:t>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g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8 · Pagos con un cliente seleccionado; la cabecera muestra su situación</w:t>
      </w:r>
    </w:p>
    <w:p>
      <w:pPr>
        <w:pStyle w:val="Heading2"/>
      </w:pPr>
      <w:r>
        <w:t>8.1 Cobrar a un cliente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1.  </w:t>
      </w:r>
      <w:r>
        <w:t xml:space="preserve">Pulse </w:t>
      </w:r>
      <w:r>
        <w:rPr>
          <w:b/>
          <w:color w:val="6B4E00"/>
        </w:rPr>
        <w:t>Buscar cliente</w:t>
      </w:r>
      <w:r>
        <w:t xml:space="preserve"> y selecciónelo. La cabecera muestra su nombre, cédula y estado: </w:t>
      </w:r>
      <w:r>
        <w:rPr>
          <w:b/>
        </w:rPr>
        <w:t>Membresía</w:t>
      </w:r>
      <w:r>
        <w:t xml:space="preserve"> (al día, atrasado o sin membresía), </w:t>
      </w:r>
      <w:r>
        <w:rPr>
          <w:b/>
        </w:rPr>
        <w:t>Crédito</w:t>
      </w:r>
      <w:r>
        <w:t xml:space="preserve"> y </w:t>
      </w:r>
      <w:r>
        <w:rPr>
          <w:b/>
        </w:rPr>
        <w:t>Visitas</w:t>
      </w:r>
      <w:r>
        <w:t xml:space="preserve"> pendientes; en verde si está al día, en rojo si debe algo.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2.  </w:t>
      </w:r>
      <w:r>
        <w:t xml:space="preserve">Pulse </w:t>
      </w:r>
      <w:r>
        <w:rPr>
          <w:b/>
          <w:color w:val="6B4E00"/>
        </w:rPr>
        <w:t>+ Agregar pago</w:t>
      </w:r>
      <w:r>
        <w:t xml:space="preserve">. Se abre la lista de </w:t>
      </w:r>
      <w:r>
        <w:rPr>
          <w:b/>
        </w:rPr>
        <w:t>pendientes</w:t>
      </w:r>
      <w:r>
        <w:t xml:space="preserve"> del cliente: renovación de membresía (si venció o vence en los próximos 7 días), abonos a crédito con su saldo, y cada visita sin pagar.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3.  </w:t>
      </w:r>
      <w:r>
        <w:t xml:space="preserve">Haga </w:t>
      </w:r>
      <w:r>
        <w:rPr>
          <w:b/>
        </w:rPr>
        <w:t>doble clic</w:t>
      </w:r>
      <w:r>
        <w:t xml:space="preserve"> sobre cada concepto (o </w:t>
      </w:r>
      <w:r>
        <w:rPr>
          <w:b/>
          <w:color w:val="6B4E00"/>
        </w:rPr>
        <w:t>Agregar al pago</w:t>
      </w:r>
      <w:r>
        <w:t xml:space="preserve">) para pasarlo al recibo. Cuando termine pulse </w:t>
      </w:r>
      <w:r>
        <w:rPr>
          <w:b/>
          <w:color w:val="6B4E00"/>
        </w:rPr>
        <w:t>Listo</w:t>
      </w:r>
      <w:r>
        <w:t>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4.  </w:t>
      </w:r>
      <w:r>
        <w:t xml:space="preserve">Si es un </w:t>
      </w:r>
      <w:r>
        <w:rPr>
          <w:b/>
        </w:rPr>
        <w:t>abono a crédito</w:t>
      </w:r>
      <w:r>
        <w:t xml:space="preserve"> puede escribir el </w:t>
      </w:r>
      <w:r>
        <w:rPr>
          <w:b/>
        </w:rPr>
        <w:t>Monto</w:t>
      </w:r>
      <w:r>
        <w:t xml:space="preserve"> directamente en la grilla para hacer un pago parcial (el sistema no permite abonar más que el saldo).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5.  </w:t>
      </w:r>
      <w:r>
        <w:t xml:space="preserve">Elija el </w:t>
      </w:r>
      <w:r>
        <w:rPr>
          <w:b/>
          <w:color w:val="6B4E00"/>
        </w:rPr>
        <w:t>Método:</w:t>
      </w:r>
      <w:r>
        <w:t xml:space="preserve"> (</w:t>
      </w:r>
      <w:r>
        <w:rPr>
          <w:b/>
        </w:rPr>
        <w:t>Efectivo, Tarjeta o Transferencia</w:t>
      </w:r>
      <w:r>
        <w:t xml:space="preserve">) y pulse </w:t>
      </w:r>
      <w:r>
        <w:rPr>
          <w:b/>
          <w:color w:val="6B4E00"/>
        </w:rPr>
        <w:t>Cobrar RD$…</w:t>
      </w:r>
      <w:r>
        <w:t>. Aparece “Pago registrado con éxito.” y la cabecera se actualiza con el nuevo estado.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3066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agregar_pa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9 · Pendientes del cliente: aquí se elige qué se cobra en este recibo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DB"/>
          </w:tcPr>
          <w:p>
            <w:r/>
            <w:r>
              <w:rPr>
                <w:b/>
                <w:sz w:val="20"/>
              </w:rPr>
              <w:t xml:space="preserve">Nota: </w:t>
            </w:r>
            <w:r>
              <w:rPr>
                <w:sz w:val="20"/>
              </w:rPr>
              <w:t xml:space="preserve">Solo se puede cobrar </w:t>
            </w:r>
            <w:r>
              <w:rPr>
                <w:b/>
                <w:sz w:val="20"/>
              </w:rPr>
              <w:t>una membresía por recibo</w:t>
            </w:r>
            <w:r>
              <w:rPr>
                <w:sz w:val="20"/>
              </w:rPr>
              <w:t xml:space="preserve">. Al cobrar una renovación, el nuevo plan empieza </w:t>
            </w:r>
            <w:r>
              <w:rPr>
                <w:b/>
                <w:sz w:val="20"/>
              </w:rPr>
              <w:t>al día siguiente de vencer el actual</w:t>
            </w:r>
            <w:r>
              <w:rPr>
                <w:sz w:val="20"/>
              </w:rPr>
              <w:t>; si el cliente no tenía plan activo, empieza hoy.</w:t>
            </w:r>
          </w:p>
        </w:tc>
      </w:tr>
    </w:tbl>
    <w:p/>
    <w:p>
      <w:pPr>
        <w:pStyle w:val="Heading2"/>
      </w:pPr>
      <w:r>
        <w:t>8.2 Clientes que deben</w:t>
      </w:r>
    </w:p>
    <w:p>
      <w:r>
        <w:t xml:space="preserve">El botón </w:t>
      </w:r>
      <w:r>
        <w:rPr>
          <w:b/>
          <w:color w:val="6B4E00"/>
        </w:rPr>
        <w:t>Clientes que deben</w:t>
      </w:r>
      <w:r>
        <w:t xml:space="preserve"> lista a todos los que tienen crédito pendiente, visitas sin pagar o la membresía vencida, con el total adeudado. Filtre por tipo de deuda o busque por nombre. </w:t>
      </w:r>
      <w:r>
        <w:rPr>
          <w:b/>
        </w:rPr>
        <w:t>Doble clic</w:t>
      </w:r>
      <w:r>
        <w:t xml:space="preserve"> sobre un cliente lo lleva a la pantalla de Pagos con su lista de pendientes ya abierta.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320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deudo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32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10 · Clientes que deben</w:t>
      </w:r>
    </w:p>
    <w:p>
      <w:pPr>
        <w:pStyle w:val="Heading2"/>
      </w:pPr>
      <w:r>
        <w:t>8.3 Historial de pagos</w:t>
      </w:r>
    </w:p>
    <w:p>
      <w:r>
        <w:rPr>
          <w:b/>
          <w:color w:val="6B4E00"/>
        </w:rPr>
        <w:t>Historial de pagos</w:t>
      </w:r>
      <w:r>
        <w:t xml:space="preserve"> muestra todos los cobros realizados, con filtros por fecha, método y cliente. </w:t>
      </w:r>
      <w:r>
        <w:rPr>
          <w:b/>
        </w:rPr>
        <w:t>Doble clic</w:t>
      </w:r>
      <w:r>
        <w:t xml:space="preserve"> sobre un pago abre su detalle con cada concepto cobrado y quién lo cobró.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320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historial_pag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32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11 · Historial de pagos</w:t>
      </w:r>
    </w:p>
    <w:p>
      <w:r>
        <w:br w:type="page"/>
      </w:r>
    </w:p>
    <w:p>
      <w:pPr>
        <w:pStyle w:val="Heading1"/>
      </w:pPr>
      <w:r>
        <w:t>9. Clientes</w:t>
      </w:r>
    </w:p>
    <w:p>
      <w:r>
        <w:t xml:space="preserve">El padrón de socios. Se puede filtrar por </w:t>
      </w:r>
      <w:r>
        <w:rPr>
          <w:b/>
          <w:color w:val="6B4E00"/>
        </w:rPr>
        <w:t>Estado:</w:t>
      </w:r>
      <w:r>
        <w:t xml:space="preserve"> (activos, inactivos, todos), por </w:t>
      </w:r>
      <w:r>
        <w:rPr>
          <w:b/>
          <w:color w:val="6B4E00"/>
        </w:rPr>
        <w:t>Membresía:</w:t>
      </w:r>
      <w:r>
        <w:t xml:space="preserve"> (al día, vencida, sin membresía) y buscar por nombre o cédula.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ien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12 · Lista de clientes</w:t>
      </w:r>
    </w:p>
    <w:p>
      <w:pPr>
        <w:pStyle w:val="Heading2"/>
      </w:pPr>
      <w:r>
        <w:t>9.1 Registrar o editar un cliente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1.  </w:t>
      </w:r>
      <w:r>
        <w:t xml:space="preserve">Pulse </w:t>
      </w:r>
      <w:r>
        <w:rPr>
          <w:b/>
          <w:color w:val="6B4E00"/>
        </w:rPr>
        <w:t>+ Nuevo</w:t>
      </w:r>
      <w:r>
        <w:t xml:space="preserve"> (o abra la ficha de un cliente y pulse </w:t>
      </w:r>
      <w:r>
        <w:rPr>
          <w:b/>
          <w:color w:val="6B4E00"/>
        </w:rPr>
        <w:t>Editar cliente</w:t>
      </w:r>
      <w:r>
        <w:t>).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2.  </w:t>
      </w:r>
      <w:r>
        <w:t xml:space="preserve">Complete </w:t>
      </w:r>
      <w:r>
        <w:rPr>
          <w:b/>
        </w:rPr>
        <w:t>Nombre, Apellido y Cédula</w:t>
      </w:r>
      <w:r>
        <w:t xml:space="preserve"> (obligatorios; la cédula no puede repetirse), y opcionalmente teléfono, correo, dirección, fecha de nacimiento, sexo y </w:t>
      </w:r>
      <w:r>
        <w:rPr>
          <w:b/>
        </w:rPr>
        <w:t>foto</w:t>
      </w:r>
      <w:r>
        <w:t xml:space="preserve"> (</w:t>
      </w:r>
      <w:r>
        <w:rPr>
          <w:b/>
          <w:color w:val="6B4E00"/>
        </w:rPr>
        <w:t>Seleccionar imagen</w:t>
      </w:r>
      <w:r>
        <w:t>).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3.  </w:t>
      </w:r>
      <w:r>
        <w:t xml:space="preserve">Si el socio va a comprar un plan en ese momento, elíjalo en </w:t>
      </w:r>
      <w:r>
        <w:rPr>
          <w:b/>
        </w:rPr>
        <w:t>Membresía (se cobra al guardar)</w:t>
      </w:r>
      <w:r>
        <w:t xml:space="preserve"> junto con el método de pago; el cobro se registra automáticamente al guardar.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4.  </w:t>
      </w:r>
      <w:r>
        <w:t xml:space="preserve">Pulse </w:t>
      </w:r>
      <w:r>
        <w:rPr>
          <w:b/>
          <w:color w:val="6B4E00"/>
        </w:rPr>
        <w:t>Guardar</w:t>
      </w:r>
      <w:r>
        <w:t xml:space="preserve">. Al editar, el botón se llama </w:t>
      </w:r>
      <w:r>
        <w:rPr>
          <w:b/>
          <w:color w:val="6B4E00"/>
        </w:rPr>
        <w:t>Actualizar</w:t>
      </w:r>
      <w:r>
        <w:t xml:space="preserve"> y aparece </w:t>
      </w:r>
      <w:r>
        <w:rPr>
          <w:b/>
          <w:color w:val="6B4E00"/>
        </w:rPr>
        <w:t>Desactivar</w:t>
      </w:r>
      <w:r>
        <w:t xml:space="preserve"> para dar de baja al cliente (conserva su historial).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43079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cliente_nuev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30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13 · Formulario de cliente</w:t>
      </w:r>
    </w:p>
    <w:p>
      <w:pPr>
        <w:pStyle w:val="Heading2"/>
      </w:pPr>
      <w:r>
        <w:t>9.2 Ficha del cliente</w:t>
      </w:r>
    </w:p>
    <w:p>
      <w:r>
        <w:rPr>
          <w:b/>
        </w:rPr>
        <w:t>Doble clic</w:t>
      </w:r>
      <w:r>
        <w:t xml:space="preserve"> sobre un cliente abre su ficha: datos de contacto, estado de la membresía (</w:t>
      </w:r>
      <w:r>
        <w:rPr>
          <w:b/>
        </w:rPr>
        <w:t>AL DÍA</w:t>
      </w:r>
      <w:r>
        <w:t xml:space="preserve">, </w:t>
      </w:r>
      <w:r>
        <w:rPr>
          <w:b/>
        </w:rPr>
        <w:t>ATRASADO</w:t>
      </w:r>
      <w:r>
        <w:t xml:space="preserve"> o </w:t>
      </w:r>
      <w:r>
        <w:rPr>
          <w:b/>
        </w:rPr>
        <w:t>SIN MEMBRESÍA</w:t>
      </w:r>
      <w:r>
        <w:t>, con la fecha del próximo pago o del vencimiento), sus últimos pagos y compras.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7283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cliente_detal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28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14 · Ficha del cliente</w:t>
      </w:r>
    </w:p>
    <w:p>
      <w:pPr>
        <w:pStyle w:val="ListBullet"/>
        <w:spacing w:after="60"/>
      </w:pPr>
      <w:r>
        <w:rPr>
          <w:b/>
          <w:color w:val="6B4E00"/>
        </w:rPr>
        <w:t>Cambiar membresía</w:t>
      </w:r>
      <w:r>
        <w:t>: vende o renueva un plan y lo cobra en el momento (ver 9.3).</w:t>
      </w:r>
    </w:p>
    <w:p>
      <w:pPr>
        <w:pStyle w:val="ListBullet"/>
        <w:spacing w:after="60"/>
      </w:pPr>
      <w:r>
        <w:rPr>
          <w:b/>
          <w:color w:val="6B4E00"/>
        </w:rPr>
        <w:t>Ver todos los pagos</w:t>
      </w:r>
      <w:r>
        <w:t xml:space="preserve"> y </w:t>
      </w:r>
      <w:r>
        <w:rPr>
          <w:b/>
          <w:color w:val="6B4E00"/>
        </w:rPr>
        <w:t>Ver todas las compras</w:t>
      </w:r>
      <w:r>
        <w:t>: abren el historial completo del cliente con filtros.</w:t>
      </w:r>
    </w:p>
    <w:p>
      <w:pPr>
        <w:pStyle w:val="ListBullet"/>
        <w:spacing w:after="60"/>
      </w:pPr>
      <w:r>
        <w:rPr>
          <w:b/>
        </w:rPr>
        <w:t>Doble clic</w:t>
      </w:r>
      <w:r>
        <w:t xml:space="preserve"> sobre un pago o una compra muestra su detalle.</w:t>
      </w:r>
    </w:p>
    <w:p>
      <w:pPr>
        <w:pStyle w:val="Heading2"/>
      </w:pPr>
      <w:r>
        <w:t>9.3 Cambiar membresía</w:t>
      </w:r>
    </w:p>
    <w:p>
      <w:r>
        <w:t xml:space="preserve">Elija el </w:t>
      </w:r>
      <w:r>
        <w:rPr>
          <w:b/>
        </w:rPr>
        <w:t>Plan</w:t>
      </w:r>
      <w:r>
        <w:t xml:space="preserve"> (el precio y la </w:t>
      </w:r>
      <w:r>
        <w:rPr>
          <w:b/>
        </w:rPr>
        <w:t>vigencia</w:t>
      </w:r>
      <w:r>
        <w:t xml:space="preserve"> se calculan solos), el </w:t>
      </w:r>
      <w:r>
        <w:rPr>
          <w:b/>
        </w:rPr>
        <w:t>Método de pago</w:t>
      </w:r>
      <w:r>
        <w:t xml:space="preserve"> y pulse </w:t>
      </w:r>
      <w:r>
        <w:rPr>
          <w:b/>
          <w:color w:val="6B4E00"/>
        </w:rPr>
        <w:t>Cobrar RD$…</w:t>
      </w:r>
      <w:r>
        <w:t xml:space="preserve">. Si el cliente aún tiene un plan activo, el nuevo </w:t>
      </w:r>
      <w:r>
        <w:rPr>
          <w:b/>
        </w:rPr>
        <w:t>empieza al vencer el actual</w:t>
      </w:r>
      <w:r>
        <w:t>, así no pierde días por pagar antes.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25822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asignar_membres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82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15 · Cambiar membresía</w:t>
      </w:r>
    </w:p>
    <w:p>
      <w:pPr>
        <w:pStyle w:val="Heading2"/>
      </w:pPr>
      <w:r>
        <w:t>9.4 Buscar cliente</w:t>
      </w:r>
    </w:p>
    <w:p>
      <w:r>
        <w:t xml:space="preserve">Esta ventana aparece en el punto de venta, en pagos y en el check-in. Escriba parte del nombre o la cédula, seleccione la fila y pulse </w:t>
      </w:r>
      <w:r>
        <w:rPr>
          <w:b/>
          <w:color w:val="6B4E00"/>
        </w:rPr>
        <w:t>Seleccionar</w:t>
      </w:r>
      <w:r>
        <w:t xml:space="preserve">. </w:t>
      </w:r>
      <w:r>
        <w:rPr>
          <w:b/>
          <w:color w:val="6B4E00"/>
        </w:rPr>
        <w:t>Ver detalles</w:t>
      </w:r>
      <w:r>
        <w:t xml:space="preserve"> abre la ficha. En el punto de venta también está </w:t>
      </w:r>
      <w:r>
        <w:rPr>
          <w:b/>
          <w:color w:val="6B4E00"/>
        </w:rPr>
        <w:t>Consumidor final</w:t>
      </w:r>
      <w:r>
        <w:t xml:space="preserve"> para ventas sin cliente.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67656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buscar_cli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76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16 · Buscar cliente</w:t>
      </w:r>
    </w:p>
    <w:p>
      <w:r>
        <w:br w:type="page"/>
      </w:r>
    </w:p>
    <w:p>
      <w:pPr>
        <w:pStyle w:val="Heading1"/>
      </w:pPr>
      <w:r>
        <w:t>10. Productos y compras</w:t>
      </w:r>
    </w:p>
    <w:p>
      <w:pPr>
        <w:pStyle w:val="Heading2"/>
      </w:pPr>
      <w:r>
        <w:t>10.1 Productos</w:t>
      </w:r>
    </w:p>
    <w:p>
      <w:r>
        <w:t xml:space="preserve">El inventario que se vende en el punto de venta. Además del estado, se puede filtrar por </w:t>
      </w:r>
      <w:r>
        <w:rPr>
          <w:b/>
          <w:color w:val="6B4E00"/>
        </w:rPr>
        <w:t>Stock:</w:t>
      </w:r>
      <w:r>
        <w:t xml:space="preserve"> (</w:t>
      </w:r>
      <w:r>
        <w:rPr>
          <w:b/>
        </w:rPr>
        <w:t>Bajo mínimo</w:t>
      </w:r>
      <w:r>
        <w:t xml:space="preserve"> o </w:t>
      </w:r>
      <w:r>
        <w:rPr>
          <w:b/>
        </w:rPr>
        <w:t>Sin stock</w:t>
      </w:r>
      <w:r>
        <w:t>) para saber qué hay que reponer.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duct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17 · Lista de productos</w:t>
      </w:r>
    </w:p>
    <w:p>
      <w:r>
        <w:rPr>
          <w:b/>
          <w:color w:val="6B4E00"/>
        </w:rPr>
        <w:t>+ Nuevo</w:t>
      </w:r>
      <w:r>
        <w:t xml:space="preserve"> abre el formulario: </w:t>
      </w:r>
      <w:r>
        <w:rPr>
          <w:b/>
        </w:rPr>
        <w:t>Código</w:t>
      </w:r>
      <w:r>
        <w:t xml:space="preserve">, código de barras, </w:t>
      </w:r>
      <w:r>
        <w:rPr>
          <w:b/>
        </w:rPr>
        <w:t>Nombre</w:t>
      </w:r>
      <w:r>
        <w:t xml:space="preserve">, descripción, </w:t>
      </w:r>
      <w:r>
        <w:rPr>
          <w:b/>
        </w:rPr>
        <w:t>Categoría</w:t>
      </w:r>
      <w:r>
        <w:t xml:space="preserve">, </w:t>
      </w:r>
      <w:r>
        <w:rPr>
          <w:b/>
        </w:rPr>
        <w:t>Marca</w:t>
      </w:r>
      <w:r>
        <w:t xml:space="preserve">, precio de compra, </w:t>
      </w:r>
      <w:r>
        <w:rPr>
          <w:b/>
        </w:rPr>
        <w:t>precio de venta</w:t>
      </w:r>
      <w:r>
        <w:t>, stock inicial, stock mínimo e imagen. El precio de venta no puede ser menor que el de compra, y el código no puede repetirse.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43079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produc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30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18 · Formulario de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DB"/>
          </w:tcPr>
          <w:p>
            <w:r/>
            <w:r>
              <w:rPr>
                <w:b/>
                <w:sz w:val="20"/>
              </w:rPr>
              <w:t xml:space="preserve">Nota: </w:t>
            </w:r>
            <w:r>
              <w:rPr>
                <w:sz w:val="20"/>
              </w:rPr>
              <w:t xml:space="preserve">Al </w:t>
            </w:r>
            <w:r>
              <w:rPr>
                <w:b/>
                <w:sz w:val="20"/>
              </w:rPr>
              <w:t>editar</w:t>
            </w:r>
            <w:r>
              <w:rPr>
                <w:sz w:val="20"/>
              </w:rPr>
              <w:t xml:space="preserve"> un producto el campo </w:t>
            </w:r>
            <w:r>
              <w:rPr>
                <w:b/>
                <w:sz w:val="20"/>
              </w:rPr>
              <w:t>Stock queda bloqueado</w:t>
            </w:r>
            <w:r>
              <w:rPr>
                <w:sz w:val="20"/>
              </w:rPr>
              <w:t xml:space="preserve">: el stock solo baja con las ventas y sube con las compras. Para reponer mercancía use </w:t>
            </w:r>
            <w:r>
              <w:rPr>
                <w:b/>
                <w:sz w:val="20"/>
              </w:rPr>
              <w:t>Compras</w:t>
            </w:r>
            <w:r>
              <w:rPr>
                <w:sz w:val="20"/>
              </w:rPr>
              <w:t>.</w:t>
            </w:r>
          </w:p>
        </w:tc>
      </w:tr>
    </w:tbl>
    <w:p/>
    <w:p>
      <w:pPr>
        <w:pStyle w:val="Heading2"/>
      </w:pPr>
      <w:r>
        <w:t>10.2 Compras a proveedores</w:t>
      </w:r>
    </w:p>
    <w:p>
      <w:r>
        <w:t xml:space="preserve">Registra la mercancía que llega y </w:t>
      </w:r>
      <w:r>
        <w:rPr>
          <w:b/>
        </w:rPr>
        <w:t>actualiza el stock automáticamente</w:t>
      </w:r>
      <w:r>
        <w:t>. La pantalla muestra las compras del período con su detalle.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mpra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19 · Compras registradas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1.  </w:t>
      </w:r>
      <w:r>
        <w:t xml:space="preserve">Pulse </w:t>
      </w:r>
      <w:r>
        <w:rPr>
          <w:b/>
          <w:color w:val="6B4E00"/>
        </w:rPr>
        <w:t>+ Nueva compra</w:t>
      </w:r>
      <w:r>
        <w:t>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2.  </w:t>
      </w:r>
      <w:r>
        <w:t xml:space="preserve">Elija el </w:t>
      </w:r>
      <w:r>
        <w:rPr>
          <w:b/>
        </w:rPr>
        <w:t>Proveedor</w:t>
      </w:r>
      <w:r>
        <w:t xml:space="preserve"> y, si la tiene, escriba el </w:t>
      </w:r>
      <w:r>
        <w:rPr>
          <w:b/>
        </w:rPr>
        <w:t>No. factura del proveedor</w:t>
      </w:r>
      <w:r>
        <w:t>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3.  </w:t>
      </w:r>
      <w:r>
        <w:t xml:space="preserve">Busque cada producto recibido y haga </w:t>
      </w:r>
      <w:r>
        <w:rPr>
          <w:b/>
        </w:rPr>
        <w:t>doble clic</w:t>
      </w:r>
      <w:r>
        <w:t xml:space="preserve"> para agregarlo; ajuste la </w:t>
      </w:r>
      <w:r>
        <w:rPr>
          <w:b/>
        </w:rPr>
        <w:t>Cantidad</w:t>
      </w:r>
      <w:r>
        <w:t xml:space="preserve"> y el </w:t>
      </w:r>
      <w:r>
        <w:rPr>
          <w:b/>
        </w:rPr>
        <w:t>Costo</w:t>
      </w:r>
      <w:r>
        <w:t xml:space="preserve"> en la grilla (doble clic sobre una línea la quita).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4.  </w:t>
      </w:r>
      <w:r>
        <w:t xml:space="preserve">Pulse </w:t>
      </w:r>
      <w:r>
        <w:rPr>
          <w:b/>
          <w:color w:val="6B4E00"/>
        </w:rPr>
        <w:t>Registrar compra RD$…</w:t>
      </w:r>
      <w:r>
        <w:t>. El sistema confirma “Compra #N registrada. El stock de los productos fue actualizado.”.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7277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compr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27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20 · Nueva compra</w:t>
      </w:r>
    </w:p>
    <w:p>
      <w:r>
        <w:br w:type="page"/>
      </w:r>
    </w:p>
    <w:p>
      <w:pPr>
        <w:pStyle w:val="Heading1"/>
      </w:pPr>
      <w:r>
        <w:t>11. Mantenimientos</w:t>
      </w:r>
    </w:p>
    <w:p>
      <w:r>
        <w:t xml:space="preserve">Los catálogos del sistema están en el submenú </w:t>
      </w:r>
      <w:r>
        <w:rPr>
          <w:b/>
          <w:color w:val="6B4E00"/>
        </w:rPr>
        <w:t>Mantenimientos ▾</w:t>
      </w:r>
      <w:r>
        <w:t xml:space="preserve">. Todos funcionan igual: una lista con búsqueda y filtro de estado, el botón </w:t>
      </w:r>
      <w:r>
        <w:rPr>
          <w:b/>
          <w:color w:val="6B4E00"/>
        </w:rPr>
        <w:t>+ Nuevo</w:t>
      </w:r>
      <w:r>
        <w:t xml:space="preserve"> para crear, </w:t>
      </w:r>
      <w:r>
        <w:rPr>
          <w:b/>
        </w:rPr>
        <w:t>doble clic</w:t>
      </w:r>
      <w:r>
        <w:t xml:space="preserve"> para editar y el botón </w:t>
      </w:r>
      <w:r>
        <w:rPr>
          <w:b/>
          <w:color w:val="6B4E00"/>
        </w:rPr>
        <w:t>Desactivar</w:t>
      </w:r>
      <w:r>
        <w:t xml:space="preserve"> dentro del formulario para dar de baja.</w:t>
      </w:r>
    </w:p>
    <w:p>
      <w:pPr>
        <w:pStyle w:val="Heading2"/>
      </w:pPr>
      <w:r>
        <w:t>11.1 Categorías y marcas</w:t>
      </w:r>
    </w:p>
    <w:p>
      <w:r>
        <w:t xml:space="preserve">Clasifican los productos (por ejemplo </w:t>
      </w:r>
      <w:r>
        <w:rPr>
          <w:b/>
        </w:rPr>
        <w:t>Suplementos</w:t>
      </w:r>
      <w:r>
        <w:t xml:space="preserve">, </w:t>
      </w:r>
      <w:r>
        <w:rPr>
          <w:b/>
        </w:rPr>
        <w:t>Bebidas</w:t>
      </w:r>
      <w:r>
        <w:t xml:space="preserve">; </w:t>
      </w:r>
      <w:r>
        <w:rPr>
          <w:b/>
        </w:rPr>
        <w:t>Nike</w:t>
      </w:r>
      <w:r>
        <w:t xml:space="preserve">, </w:t>
      </w:r>
      <w:r>
        <w:rPr>
          <w:b/>
        </w:rPr>
        <w:t>Optimum Nutrition</w:t>
      </w:r>
      <w:r>
        <w:t>). Hay que crearlas antes de registrar un producto.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tegoria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21 · Categorías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186099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marc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60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22 · Formulario de marca</w:t>
      </w:r>
    </w:p>
    <w:p>
      <w:pPr>
        <w:pStyle w:val="Heading2"/>
      </w:pPr>
      <w:r>
        <w:t>11.2 Membresías (planes)</w:t>
      </w:r>
    </w:p>
    <w:p>
      <w:r>
        <w:t xml:space="preserve">Los planes que vende el gimnasio: </w:t>
      </w:r>
      <w:r>
        <w:rPr>
          <w:b/>
        </w:rPr>
        <w:t>Nombre</w:t>
      </w:r>
      <w:r>
        <w:t xml:space="preserve">, descripción, </w:t>
      </w:r>
      <w:r>
        <w:rPr>
          <w:b/>
        </w:rPr>
        <w:t>Duración (días)</w:t>
      </w:r>
      <w:r>
        <w:t xml:space="preserve"> y </w:t>
      </w:r>
      <w:r>
        <w:rPr>
          <w:b/>
        </w:rPr>
        <w:t>Precio</w:t>
      </w:r>
      <w:r>
        <w:t>. Un plan inactivo deja de ofrecerse al cobrar, pero los clientes que ya lo tienen conservan su vigencia.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embresi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23 · Planes de membresía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329699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membresi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96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24 · Formulario de membresía</w:t>
      </w:r>
    </w:p>
    <w:p>
      <w:pPr>
        <w:pStyle w:val="Heading2"/>
      </w:pPr>
      <w:r>
        <w:t>11.3 Proveedores</w:t>
      </w:r>
    </w:p>
    <w:p>
      <w:r>
        <w:t xml:space="preserve">Empresas a las que se les compra mercancía: nombre, </w:t>
      </w:r>
      <w:r>
        <w:rPr>
          <w:b/>
        </w:rPr>
        <w:t>RNC</w:t>
      </w:r>
      <w:r>
        <w:t xml:space="preserve"> (no puede repetirse), teléfono, correo y dirección. Solo los activos aparecen al registrar una compra.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oveedor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25 · Proveedores</w:t>
      </w:r>
    </w:p>
    <w:p>
      <w:pPr>
        <w:pStyle w:val="Heading2"/>
      </w:pPr>
      <w:r>
        <w:t>11.4 Horarios, entrenadores y clases</w:t>
      </w:r>
    </w:p>
    <w:p>
      <w:r>
        <w:t xml:space="preserve">Se crean en este orden: primero los </w:t>
      </w:r>
      <w:r>
        <w:rPr>
          <w:b/>
        </w:rPr>
        <w:t>horarios</w:t>
      </w:r>
      <w:r>
        <w:t xml:space="preserve"> (turnos, por ejemplo “Lunes a Viernes, 06:00 a 14:00”), luego los </w:t>
      </w:r>
      <w:r>
        <w:rPr>
          <w:b/>
        </w:rPr>
        <w:t>entrenadores</w:t>
      </w:r>
      <w:r>
        <w:t xml:space="preserve"> (cada uno con su horario) y por último las </w:t>
      </w:r>
      <w:r>
        <w:rPr>
          <w:b/>
        </w:rPr>
        <w:t>clases</w:t>
      </w:r>
      <w:r>
        <w:t xml:space="preserve"> grupales, con día, hora, cupo máximo y entrenador.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las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26 · Clases y reservas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430798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clas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30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27 · Formulario de clase</w:t>
      </w:r>
    </w:p>
    <w:p>
      <w:pPr>
        <w:pStyle w:val="Heading2"/>
      </w:pPr>
      <w:r>
        <w:t>11.5 Usuarios y roles</w:t>
      </w:r>
    </w:p>
    <w:p>
      <w:r>
        <w:t xml:space="preserve">Los empleados que pueden entrar al sistema. Al crear uno se indica </w:t>
      </w:r>
      <w:r>
        <w:rPr>
          <w:b/>
        </w:rPr>
        <w:t>nombre de usuario</w:t>
      </w:r>
      <w:r>
        <w:t xml:space="preserve">, nombre completo, correo, </w:t>
      </w:r>
      <w:r>
        <w:rPr>
          <w:b/>
        </w:rPr>
        <w:t>rol</w:t>
      </w:r>
      <w:r>
        <w:t xml:space="preserve"> y </w:t>
      </w:r>
      <w:r>
        <w:rPr>
          <w:b/>
        </w:rPr>
        <w:t>contraseña</w:t>
      </w:r>
      <w:r>
        <w:t xml:space="preserve"> (mínimo 6 caracteres). Al editar, la contraseña no se puede ver ni cambiar. Un usuario </w:t>
      </w:r>
      <w:r>
        <w:rPr>
          <w:b/>
        </w:rPr>
        <w:t>desactivado</w:t>
      </w:r>
      <w:r>
        <w:t xml:space="preserve"> no puede iniciar sesión, pero sus ventas y cobros siguen en el historial.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usuario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28 · Usuarios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35481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usuari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48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29 · Formulario de usuario</w:t>
      </w:r>
    </w:p>
    <w:p>
      <w:r>
        <w:br w:type="page"/>
      </w:r>
    </w:p>
    <w:p>
      <w:pPr>
        <w:pStyle w:val="Heading1"/>
      </w:pPr>
      <w:r>
        <w:t>12. Configuración del gimnasio</w:t>
      </w:r>
    </w:p>
    <w:p>
      <w:r>
        <w:t xml:space="preserve">Una sola pantalla define los datos que usa todo el sistema: el </w:t>
      </w:r>
      <w:r>
        <w:rPr>
          <w:b/>
        </w:rPr>
        <w:t>nombre del gimnasio</w:t>
      </w:r>
      <w:r>
        <w:t xml:space="preserve">, </w:t>
      </w:r>
      <w:r>
        <w:rPr>
          <w:b/>
        </w:rPr>
        <w:t>RNC</w:t>
      </w:r>
      <w:r>
        <w:t xml:space="preserve">, teléfono, correo y dirección (salen en la factura y en el login y el menú), el </w:t>
      </w:r>
      <w:r>
        <w:rPr>
          <w:b/>
        </w:rPr>
        <w:t>ITBIS (%)</w:t>
      </w:r>
      <w:r>
        <w:t xml:space="preserve"> que aplica el punto de venta, el precio de la </w:t>
      </w:r>
      <w:r>
        <w:rPr>
          <w:b/>
        </w:rPr>
        <w:t>Visita del día</w:t>
      </w:r>
      <w:r>
        <w:t xml:space="preserve"> que carga el check-in, el </w:t>
      </w:r>
      <w:r>
        <w:rPr>
          <w:b/>
        </w:rPr>
        <w:t>Mensaje del recibo</w:t>
      </w:r>
      <w:r>
        <w:t xml:space="preserve"> que se imprime al pie de la factura y el </w:t>
      </w:r>
      <w:r>
        <w:rPr>
          <w:b/>
        </w:rPr>
        <w:t>logo</w:t>
      </w:r>
      <w:r>
        <w:t>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1307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nfigurac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F6378"/>
          <w:sz w:val="18"/>
        </w:rPr>
        <w:t>Figura 30 · Configuración del gimnasio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1.  </w:t>
      </w:r>
      <w:r>
        <w:t xml:space="preserve">Edite los datos. Para el logo pulse </w:t>
      </w:r>
      <w:r>
        <w:rPr>
          <w:b/>
          <w:color w:val="6B4E00"/>
        </w:rPr>
        <w:t>Cargar logo...</w:t>
      </w:r>
      <w:r>
        <w:t xml:space="preserve"> y elija una imagen PNG o JPG (cuadrada, de hasta 2 MB).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2.  </w:t>
      </w:r>
      <w:r>
        <w:t xml:space="preserve">Pulse </w:t>
      </w:r>
      <w:r>
        <w:rPr>
          <w:b/>
          <w:color w:val="6B4E00"/>
        </w:rPr>
        <w:t>Ver factura de ejemplo</w:t>
      </w:r>
      <w:r>
        <w:t xml:space="preserve"> para comprobar cómo quedará la factura con esos datos </w:t>
      </w:r>
      <w:r>
        <w:rPr>
          <w:b/>
        </w:rPr>
        <w:t>antes de guardarlos</w:t>
      </w:r>
      <w:r>
        <w:t>.</w:t>
      </w:r>
    </w:p>
    <w:p>
      <w:pPr>
        <w:spacing w:after="80"/>
        <w:ind w:left="567" w:hanging="397"/>
      </w:pPr>
      <w:r>
        <w:rPr>
          <w:b/>
          <w:color w:val="6B4E00"/>
        </w:rPr>
        <w:t xml:space="preserve">3.  </w:t>
      </w:r>
      <w:r>
        <w:t xml:space="preserve">Pulse </w:t>
      </w:r>
      <w:r>
        <w:rPr>
          <w:b/>
          <w:color w:val="6B4E00"/>
        </w:rPr>
        <w:t>Guardar cambios</w:t>
      </w:r>
      <w:r>
        <w:t>. El nombre y el logo del menú cambian al instante y las próximas facturas usan los datos nuevos.</w:t>
      </w:r>
    </w:p>
    <w:p>
      <w:r>
        <w:br w:type="page"/>
      </w:r>
    </w:p>
    <w:p>
      <w:pPr>
        <w:pStyle w:val="Heading1"/>
      </w:pPr>
      <w:r>
        <w:t>13. Resumen de reglas del sistema</w:t>
      </w:r>
    </w:p>
    <w:p>
      <w:pPr>
        <w:pStyle w:val="ListBullet"/>
        <w:spacing w:after="60"/>
      </w:pPr>
      <w:r>
        <w:rPr>
          <w:b/>
        </w:rPr>
        <w:t>Nada se elimina, todo se desactiva</w:t>
      </w:r>
      <w:r>
        <w:t>, y siempre se pide confirmación.</w:t>
      </w:r>
    </w:p>
    <w:p>
      <w:pPr>
        <w:pStyle w:val="ListBullet"/>
        <w:spacing w:after="60"/>
      </w:pPr>
      <w:r>
        <w:rPr>
          <w:b/>
        </w:rPr>
        <w:t>Venta a crédito</w:t>
      </w:r>
      <w:r>
        <w:t xml:space="preserve">: requiere cliente y vence a los </w:t>
      </w:r>
      <w:r>
        <w:rPr>
          <w:b/>
        </w:rPr>
        <w:t>30 días</w:t>
      </w:r>
      <w:r>
        <w:t>; se abona en Pagos.</w:t>
      </w:r>
    </w:p>
    <w:p>
      <w:pPr>
        <w:pStyle w:val="ListBullet"/>
        <w:spacing w:after="60"/>
      </w:pPr>
      <w:r>
        <w:rPr>
          <w:b/>
        </w:rPr>
        <w:t>La visita del día se carga en el Check-in y se cobra en Pagos.</w:t>
      </w:r>
      <w:r>
        <w:t xml:space="preserve"> El cliente sin membresía paga cada entrada.</w:t>
      </w:r>
    </w:p>
    <w:p>
      <w:pPr>
        <w:pStyle w:val="ListBullet"/>
        <w:spacing w:after="60"/>
      </w:pPr>
      <w:r>
        <w:rPr>
          <w:b/>
        </w:rPr>
        <w:t>Renovaciones</w:t>
      </w:r>
      <w:r>
        <w:t xml:space="preserve">: el plan aparece como pendiente </w:t>
      </w:r>
      <w:r>
        <w:rPr>
          <w:b/>
        </w:rPr>
        <w:t>7 días antes</w:t>
      </w:r>
      <w:r>
        <w:t xml:space="preserve"> de vencer; el plan nuevo empieza al vencer el actual. Una sola membresía por recibo.</w:t>
      </w:r>
    </w:p>
    <w:p>
      <w:pPr>
        <w:pStyle w:val="ListBullet"/>
        <w:spacing w:after="60"/>
      </w:pPr>
      <w:r>
        <w:rPr>
          <w:b/>
        </w:rPr>
        <w:t>Stock</w:t>
      </w:r>
      <w:r>
        <w:t>: solo se mueve con ventas (baja) y compras (sube). El precio de venta nunca es menor que el de compra.</w:t>
      </w:r>
    </w:p>
    <w:p>
      <w:pPr>
        <w:pStyle w:val="ListBullet"/>
        <w:spacing w:after="60"/>
      </w:pPr>
      <w:r>
        <w:rPr>
          <w:b/>
        </w:rPr>
        <w:t>ITBIS y visita del día</w:t>
      </w:r>
      <w:r>
        <w:t xml:space="preserve"> se toman siempre de Configuración.</w:t>
      </w:r>
    </w:p>
    <w:p>
      <w:pPr>
        <w:pStyle w:val="ListBullet"/>
        <w:spacing w:after="60"/>
      </w:pPr>
      <w:r>
        <w:rPr>
          <w:b/>
        </w:rPr>
        <w:t>Cédulas, RNC y códigos</w:t>
      </w:r>
      <w:r>
        <w:t xml:space="preserve"> no pueden repetirse; los campos numéricos no aceptan letras.</w:t>
      </w:r>
    </w:p>
    <w:p>
      <w:pPr>
        <w:pStyle w:val="Heading2"/>
      </w:pPr>
      <w:r>
        <w:t>13.1 Problemas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DE68A"/>
          </w:tcPr>
          <w:p>
            <w:r/>
            <w:r>
              <w:rPr>
                <w:b/>
                <w:sz w:val="19"/>
              </w:rPr>
              <w:t>Mensaje o situación</w:t>
            </w:r>
          </w:p>
        </w:tc>
        <w:tc>
          <w:tcPr>
            <w:tcW w:type="dxa" w:w="4873"/>
            <w:shd w:val="clear" w:color="auto" w:fill="FDE68A"/>
          </w:tcPr>
          <w:p>
            <w:r/>
            <w:r>
              <w:rPr>
                <w:b/>
                <w:sz w:val="19"/>
              </w:rPr>
              <w:t>Qué hacer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“No se pudo conectar a la base de datos…”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Inicie el servicio de SQL Server y verifique que exista la base GimnasioDB (sección 2).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“No hay ninguna impresora instalada en este equipo.”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 xml:space="preserve">Instale una impresora o active </w:t>
            </w:r>
            <w:r>
              <w:rPr>
                <w:b/>
                <w:sz w:val="19"/>
              </w:rPr>
              <w:t>Microsoft Print to PDF</w:t>
            </w:r>
            <w:r>
              <w:rPr>
                <w:sz w:val="19"/>
              </w:rPr>
              <w:t xml:space="preserve"> en Windows; con ella puede guardar las facturas en PDF.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“No hay más stock disponible de …”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 xml:space="preserve">Registre una </w:t>
            </w:r>
            <w:r>
              <w:rPr>
                <w:b/>
                <w:sz w:val="19"/>
              </w:rPr>
              <w:t>compra</w:t>
            </w:r>
            <w:r>
              <w:rPr>
                <w:sz w:val="19"/>
              </w:rPr>
              <w:t xml:space="preserve"> con la mercancía recibida para que el stock suba.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“Para vender a crédito debe seleccionar un cliente.”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 xml:space="preserve">Pulse </w:t>
            </w:r>
            <w:r>
              <w:rPr>
                <w:b/>
                <w:color w:val="6B4E00"/>
                <w:sz w:val="19"/>
              </w:rPr>
              <w:t>Buscar</w:t>
            </w:r>
            <w:r>
              <w:rPr>
                <w:sz w:val="19"/>
              </w:rPr>
              <w:t xml:space="preserve"> en el punto de venta y elija al cliente antes de cobrar.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“Solo puede cobrar una membresía por pago.”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Cobre la membresía en un recibo y el resto en otro.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“El usuario está inactivo.”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 xml:space="preserve">Un administrador debe reactivarlo en </w:t>
            </w:r>
            <w:r>
              <w:rPr>
                <w:b/>
                <w:sz w:val="19"/>
              </w:rPr>
              <w:t>Usuarios y roles</w:t>
            </w:r>
            <w:r>
              <w:rPr>
                <w:sz w:val="19"/>
              </w:rPr>
              <w:t xml:space="preserve"> (filtro Estado: Inactivos).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9"/>
              </w:rPr>
              <w:t>El check-in dice “Pase por recepción”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 xml:space="preserve">El cliente no tiene membresía activa o está desactivado: cóbrele en </w:t>
            </w:r>
            <w:r>
              <w:rPr>
                <w:b/>
                <w:sz w:val="19"/>
              </w:rPr>
              <w:t>Pagos</w:t>
            </w:r>
            <w:r>
              <w:rPr>
                <w:sz w:val="19"/>
              </w:rPr>
              <w:t xml:space="preserve"> o renuévele el plan en su ficha.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378"/>
        <w:sz w:val="17"/>
      </w:rPr>
      <w:t xml:space="preserve">SmartFit Software · Manual de usuario · Página </w:t>
    </w:r>
    <w:r>
      <w:fldChar w:fldCharType="begin"/>
      <w:instrText xml:space="preserve">PAGE</w:instrText>
      <w:fldChar w:fldCharType="separate"/>
      <w:t> 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21254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21254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2125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