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831EB" w14:textId="77777777"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jc w:val="both"/>
        <w:outlineLvl w:val="1"/>
        <w:rPr>
          <w:rFonts w:ascii="Open Sans" w:eastAsia="Times New Roman" w:hAnsi="Open Sans" w:cs="Open Sans"/>
          <w:b/>
          <w:bCs/>
          <w:color w:val="333333"/>
          <w:sz w:val="36"/>
          <w:szCs w:val="36"/>
          <w:lang w:eastAsia="es-419"/>
        </w:rPr>
      </w:pPr>
      <w:r w:rsidRPr="00636B87">
        <w:rPr>
          <w:rFonts w:ascii="Open Sans" w:eastAsia="Times New Roman" w:hAnsi="Open Sans" w:cs="Open Sans"/>
          <w:b/>
          <w:bCs/>
          <w:color w:val="333333"/>
          <w:sz w:val="36"/>
          <w:szCs w:val="36"/>
          <w:lang w:eastAsia="es-419"/>
        </w:rPr>
        <w:t>1 - Qué son los test</w:t>
      </w:r>
    </w:p>
    <w:p w14:paraId="030FDE5D" w14:textId="77777777"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jc w:val="both"/>
        <w:rPr>
          <w:rFonts w:ascii="Open Sans" w:eastAsia="Times New Roman" w:hAnsi="Open Sans" w:cs="Open Sans"/>
          <w:color w:val="666666"/>
          <w:sz w:val="24"/>
          <w:szCs w:val="24"/>
          <w:lang w:eastAsia="es-419"/>
        </w:rPr>
      </w:pPr>
      <w:r w:rsidRPr="00636B87">
        <w:rPr>
          <w:rFonts w:ascii="Open Sans" w:eastAsia="Times New Roman" w:hAnsi="Open Sans" w:cs="Open Sans"/>
          <w:color w:val="666666"/>
          <w:sz w:val="24"/>
          <w:szCs w:val="24"/>
          <w:lang w:eastAsia="es-419"/>
        </w:rPr>
        <w:t> </w:t>
      </w:r>
    </w:p>
    <w:p w14:paraId="12D24F09" w14:textId="77777777"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jc w:val="both"/>
        <w:rPr>
          <w:rFonts w:ascii="Open Sans" w:eastAsia="Times New Roman" w:hAnsi="Open Sans" w:cs="Open Sans"/>
          <w:color w:val="666666"/>
          <w:sz w:val="24"/>
          <w:szCs w:val="24"/>
          <w:lang w:eastAsia="es-419"/>
        </w:rPr>
      </w:pPr>
      <w:r w:rsidRPr="00636B87">
        <w:rPr>
          <w:rFonts w:ascii="Open Sans" w:eastAsia="Times New Roman" w:hAnsi="Open Sans" w:cs="Open Sans"/>
          <w:color w:val="666666"/>
          <w:sz w:val="24"/>
          <w:szCs w:val="24"/>
          <w:lang w:eastAsia="es-419"/>
        </w:rPr>
        <w:t>Primero tenemos que tener clara la importancia que los test dan a nuestro software, ya que escribir tests, nos permitirá estar seguros de que nuestro código funciona, utilizando diferentes elementos de entrada y bajo diferentes circunstancias. </w:t>
      </w:r>
    </w:p>
    <w:p w14:paraId="292EB70F" w14:textId="77777777"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jc w:val="both"/>
        <w:rPr>
          <w:rFonts w:ascii="Open Sans" w:eastAsia="Times New Roman" w:hAnsi="Open Sans" w:cs="Open Sans"/>
          <w:color w:val="666666"/>
          <w:sz w:val="24"/>
          <w:szCs w:val="24"/>
          <w:lang w:eastAsia="es-419"/>
        </w:rPr>
      </w:pPr>
      <w:r w:rsidRPr="00636B87">
        <w:rPr>
          <w:rFonts w:ascii="Open Sans" w:eastAsia="Times New Roman" w:hAnsi="Open Sans" w:cs="Open Sans"/>
          <w:color w:val="666666"/>
          <w:sz w:val="24"/>
          <w:szCs w:val="24"/>
          <w:lang w:eastAsia="es-419"/>
        </w:rPr>
        <w:t> </w:t>
      </w:r>
    </w:p>
    <w:p w14:paraId="00317A11" w14:textId="77777777"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jc w:val="both"/>
        <w:outlineLvl w:val="2"/>
        <w:rPr>
          <w:rFonts w:ascii="Open Sans" w:eastAsia="Times New Roman" w:hAnsi="Open Sans" w:cs="Open Sans"/>
          <w:b/>
          <w:bCs/>
          <w:color w:val="333333"/>
          <w:sz w:val="27"/>
          <w:szCs w:val="27"/>
          <w:lang w:eastAsia="es-419"/>
        </w:rPr>
      </w:pPr>
      <w:r w:rsidRPr="00636B87">
        <w:rPr>
          <w:rFonts w:ascii="Open Sans" w:eastAsia="Times New Roman" w:hAnsi="Open Sans" w:cs="Open Sans"/>
          <w:b/>
          <w:bCs/>
          <w:color w:val="333333"/>
          <w:sz w:val="27"/>
          <w:szCs w:val="27"/>
          <w:lang w:eastAsia="es-419"/>
        </w:rPr>
        <w:t>1.1 -  Diferentes tipos de test</w:t>
      </w:r>
    </w:p>
    <w:p w14:paraId="052499D3" w14:textId="77777777"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jc w:val="both"/>
        <w:rPr>
          <w:rFonts w:ascii="Open Sans" w:eastAsia="Times New Roman" w:hAnsi="Open Sans" w:cs="Open Sans"/>
          <w:color w:val="666666"/>
          <w:sz w:val="24"/>
          <w:szCs w:val="24"/>
          <w:lang w:eastAsia="es-419"/>
        </w:rPr>
      </w:pPr>
      <w:r w:rsidRPr="00636B87">
        <w:rPr>
          <w:rFonts w:ascii="Open Sans" w:eastAsia="Times New Roman" w:hAnsi="Open Sans" w:cs="Open Sans"/>
          <w:color w:val="666666"/>
          <w:sz w:val="24"/>
          <w:szCs w:val="24"/>
          <w:lang w:eastAsia="es-419"/>
        </w:rPr>
        <w:t> </w:t>
      </w:r>
    </w:p>
    <w:p w14:paraId="682DD73E" w14:textId="77777777"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jc w:val="both"/>
        <w:rPr>
          <w:rFonts w:ascii="Open Sans" w:eastAsia="Times New Roman" w:hAnsi="Open Sans" w:cs="Open Sans"/>
          <w:color w:val="666666"/>
          <w:sz w:val="24"/>
          <w:szCs w:val="24"/>
          <w:lang w:eastAsia="es-419"/>
        </w:rPr>
      </w:pPr>
      <w:r w:rsidRPr="00636B87">
        <w:rPr>
          <w:rFonts w:ascii="Open Sans" w:eastAsia="Times New Roman" w:hAnsi="Open Sans" w:cs="Open Sans"/>
          <w:color w:val="666666"/>
          <w:sz w:val="24"/>
          <w:szCs w:val="24"/>
          <w:lang w:eastAsia="es-419"/>
        </w:rPr>
        <w:t>Cuando hablamos de test, se suelen representar con una imagen de una pirámide: </w:t>
      </w:r>
    </w:p>
    <w:p w14:paraId="41A75873" w14:textId="77777777"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jc w:val="both"/>
        <w:rPr>
          <w:rFonts w:ascii="Open Sans" w:eastAsia="Times New Roman" w:hAnsi="Open Sans" w:cs="Open Sans"/>
          <w:color w:val="666666"/>
          <w:sz w:val="24"/>
          <w:szCs w:val="24"/>
          <w:lang w:eastAsia="es-419"/>
        </w:rPr>
      </w:pPr>
      <w:r w:rsidRPr="00636B87">
        <w:rPr>
          <w:rFonts w:ascii="Open Sans" w:eastAsia="Times New Roman" w:hAnsi="Open Sans" w:cs="Open Sans"/>
          <w:color w:val="666666"/>
          <w:sz w:val="24"/>
          <w:szCs w:val="24"/>
          <w:lang w:eastAsia="es-419"/>
        </w:rPr>
        <w:t> </w:t>
      </w:r>
    </w:p>
    <w:p w14:paraId="4BF90F31" w14:textId="0C9557BC"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Open Sans" w:eastAsia="Times New Roman" w:hAnsi="Open Sans" w:cs="Open Sans"/>
          <w:color w:val="666666"/>
          <w:sz w:val="24"/>
          <w:szCs w:val="24"/>
          <w:lang w:eastAsia="es-419"/>
        </w:rPr>
      </w:pPr>
      <w:r w:rsidRPr="00636B87">
        <w:rPr>
          <w:rFonts w:ascii="Open Sans" w:eastAsia="Times New Roman" w:hAnsi="Open Sans" w:cs="Open Sans"/>
          <w:noProof/>
          <w:color w:val="666666"/>
          <w:sz w:val="24"/>
          <w:szCs w:val="24"/>
          <w:lang w:eastAsia="es-419"/>
        </w:rPr>
        <w:drawing>
          <wp:inline distT="0" distB="0" distL="0" distR="0" wp14:anchorId="54F806C2" wp14:editId="71956D77">
            <wp:extent cx="5731510" cy="3721100"/>
            <wp:effectExtent l="0" t="0" r="2540" b="0"/>
            <wp:docPr id="1" name="Imagen 1" descr="estructura d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t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21100"/>
                    </a:xfrm>
                    <a:prstGeom prst="rect">
                      <a:avLst/>
                    </a:prstGeom>
                    <a:noFill/>
                    <a:ln>
                      <a:noFill/>
                    </a:ln>
                  </pic:spPr>
                </pic:pic>
              </a:graphicData>
            </a:graphic>
          </wp:inline>
        </w:drawing>
      </w:r>
    </w:p>
    <w:p w14:paraId="2CC8955B" w14:textId="77777777"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jc w:val="both"/>
        <w:rPr>
          <w:rFonts w:ascii="Open Sans" w:eastAsia="Times New Roman" w:hAnsi="Open Sans" w:cs="Open Sans"/>
          <w:color w:val="666666"/>
          <w:sz w:val="24"/>
          <w:szCs w:val="24"/>
          <w:lang w:eastAsia="es-419"/>
        </w:rPr>
      </w:pPr>
      <w:r w:rsidRPr="00636B87">
        <w:rPr>
          <w:rFonts w:ascii="Open Sans" w:eastAsia="Times New Roman" w:hAnsi="Open Sans" w:cs="Open Sans"/>
          <w:color w:val="666666"/>
          <w:sz w:val="24"/>
          <w:szCs w:val="24"/>
          <w:lang w:eastAsia="es-419"/>
        </w:rPr>
        <w:t> </w:t>
      </w:r>
    </w:p>
    <w:p w14:paraId="261693A2" w14:textId="77777777"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jc w:val="both"/>
        <w:rPr>
          <w:rFonts w:ascii="Open Sans" w:eastAsia="Times New Roman" w:hAnsi="Open Sans" w:cs="Open Sans"/>
          <w:color w:val="666666"/>
          <w:sz w:val="24"/>
          <w:szCs w:val="24"/>
          <w:lang w:eastAsia="es-419"/>
        </w:rPr>
      </w:pPr>
      <w:r w:rsidRPr="00636B87">
        <w:rPr>
          <w:rFonts w:ascii="Open Sans" w:eastAsia="Times New Roman" w:hAnsi="Open Sans" w:cs="Open Sans"/>
          <w:color w:val="666666"/>
          <w:sz w:val="24"/>
          <w:szCs w:val="24"/>
          <w:lang w:eastAsia="es-419"/>
        </w:rPr>
        <w:t>Esta  pirámide puede cambiar, para simplificarlo, por ahora la he dividido en tres partes, que son las partes más comunes que se suelen testear</w:t>
      </w:r>
    </w:p>
    <w:p w14:paraId="4B2A83F2" w14:textId="77777777"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jc w:val="both"/>
        <w:rPr>
          <w:rFonts w:ascii="Open Sans" w:eastAsia="Times New Roman" w:hAnsi="Open Sans" w:cs="Open Sans"/>
          <w:color w:val="666666"/>
          <w:sz w:val="24"/>
          <w:szCs w:val="24"/>
          <w:lang w:eastAsia="es-419"/>
        </w:rPr>
      </w:pPr>
      <w:r w:rsidRPr="00636B87">
        <w:rPr>
          <w:rFonts w:ascii="Open Sans" w:eastAsia="Times New Roman" w:hAnsi="Open Sans" w:cs="Open Sans"/>
          <w:color w:val="666666"/>
          <w:sz w:val="24"/>
          <w:szCs w:val="24"/>
          <w:lang w:eastAsia="es-419"/>
        </w:rPr>
        <w:t>Primero, en la parte inferior, tenemos los: </w:t>
      </w:r>
    </w:p>
    <w:p w14:paraId="3914A971" w14:textId="77777777"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jc w:val="both"/>
        <w:rPr>
          <w:rFonts w:ascii="Open Sans" w:eastAsia="Times New Roman" w:hAnsi="Open Sans" w:cs="Open Sans"/>
          <w:color w:val="666666"/>
          <w:sz w:val="24"/>
          <w:szCs w:val="24"/>
          <w:lang w:eastAsia="es-419"/>
        </w:rPr>
      </w:pPr>
      <w:r w:rsidRPr="00636B87">
        <w:rPr>
          <w:rFonts w:ascii="Open Sans" w:eastAsia="Times New Roman" w:hAnsi="Open Sans" w:cs="Open Sans"/>
          <w:color w:val="666666"/>
          <w:sz w:val="24"/>
          <w:szCs w:val="24"/>
          <w:lang w:eastAsia="es-419"/>
        </w:rPr>
        <w:t> </w:t>
      </w:r>
    </w:p>
    <w:p w14:paraId="68B51550" w14:textId="77777777" w:rsidR="00636B87" w:rsidRPr="00636B87" w:rsidRDefault="00636B87" w:rsidP="00636B87">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Open Sans" w:eastAsia="Times New Roman" w:hAnsi="Open Sans" w:cs="Open Sans"/>
          <w:color w:val="666666"/>
          <w:sz w:val="23"/>
          <w:szCs w:val="23"/>
          <w:lang w:eastAsia="es-419"/>
        </w:rPr>
      </w:pPr>
      <w:r w:rsidRPr="00636B87">
        <w:rPr>
          <w:rFonts w:ascii="Open Sans" w:eastAsia="Times New Roman" w:hAnsi="Open Sans" w:cs="Open Sans"/>
          <w:b/>
          <w:bCs/>
          <w:color w:val="666666"/>
          <w:sz w:val="23"/>
          <w:szCs w:val="23"/>
          <w:bdr w:val="single" w:sz="2" w:space="0" w:color="E5E7EB" w:frame="1"/>
          <w:lang w:eastAsia="es-419"/>
        </w:rPr>
        <w:t>Test unitarios</w:t>
      </w:r>
      <w:r w:rsidRPr="00636B87">
        <w:rPr>
          <w:rFonts w:ascii="Open Sans" w:eastAsia="Times New Roman" w:hAnsi="Open Sans" w:cs="Open Sans"/>
          <w:color w:val="666666"/>
          <w:sz w:val="23"/>
          <w:szCs w:val="23"/>
          <w:lang w:eastAsia="es-419"/>
        </w:rPr>
        <w:t>, los cuales van a testear métodos o servicios concretos de forma individual.</w:t>
      </w:r>
    </w:p>
    <w:p w14:paraId="05FF7FEC" w14:textId="77777777" w:rsidR="00636B87" w:rsidRPr="00636B87" w:rsidRDefault="00636B87" w:rsidP="00636B87">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Open Sans" w:eastAsia="Times New Roman" w:hAnsi="Open Sans" w:cs="Open Sans"/>
          <w:color w:val="666666"/>
          <w:sz w:val="23"/>
          <w:szCs w:val="23"/>
          <w:lang w:eastAsia="es-419"/>
        </w:rPr>
      </w:pPr>
      <w:r w:rsidRPr="00636B87">
        <w:rPr>
          <w:rFonts w:ascii="Open Sans" w:eastAsia="Times New Roman" w:hAnsi="Open Sans" w:cs="Open Sans"/>
          <w:color w:val="666666"/>
          <w:sz w:val="23"/>
          <w:szCs w:val="23"/>
          <w:lang w:eastAsia="es-419"/>
        </w:rPr>
        <w:t>Este tipo de test es el que más vamos a escribir, y del tipo que trata este post.</w:t>
      </w:r>
    </w:p>
    <w:p w14:paraId="35DB3CC1" w14:textId="77777777" w:rsidR="00636B87" w:rsidRPr="00636B87" w:rsidRDefault="00636B87" w:rsidP="00636B87">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Open Sans" w:eastAsia="Times New Roman" w:hAnsi="Open Sans" w:cs="Open Sans"/>
          <w:color w:val="666666"/>
          <w:sz w:val="23"/>
          <w:szCs w:val="23"/>
          <w:lang w:eastAsia="es-419"/>
        </w:rPr>
      </w:pPr>
      <w:r w:rsidRPr="00636B87">
        <w:rPr>
          <w:rFonts w:ascii="Open Sans" w:eastAsia="Times New Roman" w:hAnsi="Open Sans" w:cs="Open Sans"/>
          <w:b/>
          <w:bCs/>
          <w:color w:val="666666"/>
          <w:sz w:val="23"/>
          <w:szCs w:val="23"/>
          <w:bdr w:val="single" w:sz="2" w:space="0" w:color="E5E7EB" w:frame="1"/>
          <w:lang w:eastAsia="es-419"/>
        </w:rPr>
        <w:lastRenderedPageBreak/>
        <w:t>Test de integración</w:t>
      </w:r>
      <w:r w:rsidRPr="00636B87">
        <w:rPr>
          <w:rFonts w:ascii="Open Sans" w:eastAsia="Times New Roman" w:hAnsi="Open Sans" w:cs="Open Sans"/>
          <w:color w:val="666666"/>
          <w:sz w:val="23"/>
          <w:szCs w:val="23"/>
          <w:lang w:eastAsia="es-419"/>
        </w:rPr>
        <w:t>, los cuales probamos diferentes integraciones del sistema, procesos “semicompletos”, pero siempre simulando llamadas a aplicaciones externas o bases de datos.</w:t>
      </w:r>
    </w:p>
    <w:p w14:paraId="36B67E8C" w14:textId="77777777" w:rsidR="00636B87" w:rsidRPr="00636B87" w:rsidRDefault="00636B87" w:rsidP="00636B87">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Open Sans" w:eastAsia="Times New Roman" w:hAnsi="Open Sans" w:cs="Open Sans"/>
          <w:color w:val="666666"/>
          <w:sz w:val="23"/>
          <w:szCs w:val="23"/>
          <w:lang w:eastAsia="es-419"/>
        </w:rPr>
      </w:pPr>
      <w:r w:rsidRPr="00636B87">
        <w:rPr>
          <w:rFonts w:ascii="Open Sans" w:eastAsia="Times New Roman" w:hAnsi="Open Sans" w:cs="Open Sans"/>
          <w:color w:val="666666"/>
          <w:sz w:val="23"/>
          <w:szCs w:val="23"/>
          <w:lang w:eastAsia="es-419"/>
        </w:rPr>
        <w:t>Este tipo de tests los veremos más adelante. Un ejemplo puede ser, el proceso de creación de un usuario en un servicio, pero sin guardar ese usuario en la base de datos.</w:t>
      </w:r>
    </w:p>
    <w:p w14:paraId="122190D0" w14:textId="77777777" w:rsidR="00636B87" w:rsidRPr="00636B87" w:rsidRDefault="00636B87" w:rsidP="00636B87">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Open Sans" w:eastAsia="Times New Roman" w:hAnsi="Open Sans" w:cs="Open Sans"/>
          <w:color w:val="666666"/>
          <w:sz w:val="23"/>
          <w:szCs w:val="23"/>
          <w:lang w:eastAsia="es-419"/>
        </w:rPr>
      </w:pPr>
      <w:r w:rsidRPr="00636B87">
        <w:rPr>
          <w:rFonts w:ascii="Open Sans" w:eastAsia="Times New Roman" w:hAnsi="Open Sans" w:cs="Open Sans"/>
          <w:b/>
          <w:bCs/>
          <w:color w:val="666666"/>
          <w:sz w:val="23"/>
          <w:szCs w:val="23"/>
          <w:bdr w:val="single" w:sz="2" w:space="0" w:color="E5E7EB" w:frame="1"/>
          <w:lang w:eastAsia="es-419"/>
        </w:rPr>
        <w:t>Test End to end</w:t>
      </w:r>
      <w:r w:rsidRPr="00636B87">
        <w:rPr>
          <w:rFonts w:ascii="Open Sans" w:eastAsia="Times New Roman" w:hAnsi="Open Sans" w:cs="Open Sans"/>
          <w:color w:val="666666"/>
          <w:sz w:val="23"/>
          <w:szCs w:val="23"/>
          <w:lang w:eastAsia="es-419"/>
        </w:rPr>
        <w:t>, que hacen la prueba de un proceso completo, en el cual no simulamos llamadas a otros servicios o bases de datos.</w:t>
      </w:r>
    </w:p>
    <w:p w14:paraId="2CBD27C6" w14:textId="77777777" w:rsidR="00636B87" w:rsidRPr="00636B87" w:rsidRDefault="00636B87" w:rsidP="00636B87">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Open Sans" w:eastAsia="Times New Roman" w:hAnsi="Open Sans" w:cs="Open Sans"/>
          <w:color w:val="666666"/>
          <w:sz w:val="23"/>
          <w:szCs w:val="23"/>
          <w:lang w:eastAsia="es-419"/>
        </w:rPr>
      </w:pPr>
      <w:r w:rsidRPr="00636B87">
        <w:rPr>
          <w:rFonts w:ascii="Open Sans" w:eastAsia="Times New Roman" w:hAnsi="Open Sans" w:cs="Open Sans"/>
          <w:color w:val="666666"/>
          <w:sz w:val="23"/>
          <w:szCs w:val="23"/>
          <w:lang w:eastAsia="es-419"/>
        </w:rPr>
        <w:t>Un ejemplo, como en el caso anterior, es la creación de un usuario, pero en este caso crearemos el usuario en la base de datos. </w:t>
      </w:r>
    </w:p>
    <w:p w14:paraId="6FAB90D9" w14:textId="77777777"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jc w:val="both"/>
        <w:rPr>
          <w:rFonts w:ascii="Open Sans" w:eastAsia="Times New Roman" w:hAnsi="Open Sans" w:cs="Open Sans"/>
          <w:color w:val="666666"/>
          <w:sz w:val="24"/>
          <w:szCs w:val="24"/>
          <w:lang w:eastAsia="es-419"/>
        </w:rPr>
      </w:pPr>
      <w:r w:rsidRPr="00636B87">
        <w:rPr>
          <w:rFonts w:ascii="Open Sans" w:eastAsia="Times New Roman" w:hAnsi="Open Sans" w:cs="Open Sans"/>
          <w:color w:val="666666"/>
          <w:sz w:val="24"/>
          <w:szCs w:val="24"/>
          <w:lang w:eastAsia="es-419"/>
        </w:rPr>
        <w:t>Se utiliza una pirámide indicando que en la parte inferior disponemos de un mayor número de test que en el bloque de la parte superior. Lo mismo sucede para encontrar y arreglar errores, si encontramos un error durante un test unitario, será más fácil de arreglar que si lo encontramos durante los test de integración o de end to end.  </w:t>
      </w:r>
    </w:p>
    <w:p w14:paraId="23E0BE55" w14:textId="77777777"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jc w:val="both"/>
        <w:rPr>
          <w:rFonts w:ascii="Open Sans" w:eastAsia="Times New Roman" w:hAnsi="Open Sans" w:cs="Open Sans"/>
          <w:color w:val="666666"/>
          <w:sz w:val="24"/>
          <w:szCs w:val="24"/>
          <w:lang w:eastAsia="es-419"/>
        </w:rPr>
      </w:pPr>
      <w:r w:rsidRPr="00636B87">
        <w:rPr>
          <w:rFonts w:ascii="Open Sans" w:eastAsia="Times New Roman" w:hAnsi="Open Sans" w:cs="Open Sans"/>
          <w:color w:val="666666"/>
          <w:sz w:val="24"/>
          <w:szCs w:val="24"/>
          <w:lang w:eastAsia="es-419"/>
        </w:rPr>
        <w:t> </w:t>
      </w:r>
    </w:p>
    <w:p w14:paraId="7FF29320" w14:textId="77777777" w:rsidR="00636B87" w:rsidRPr="00636B87" w:rsidRDefault="00636B87" w:rsidP="00636B87">
      <w:pPr>
        <w:pBdr>
          <w:top w:val="single" w:sz="2" w:space="0" w:color="E5E7EB"/>
          <w:left w:val="single" w:sz="2" w:space="0" w:color="E5E7EB"/>
          <w:bottom w:val="single" w:sz="2" w:space="0" w:color="E5E7EB"/>
          <w:right w:val="single" w:sz="2" w:space="0" w:color="E5E7EB"/>
        </w:pBdr>
        <w:shd w:val="clear" w:color="auto" w:fill="FFFFFF"/>
        <w:spacing w:after="0" w:line="240" w:lineRule="auto"/>
        <w:jc w:val="both"/>
        <w:rPr>
          <w:rFonts w:ascii="Open Sans" w:eastAsia="Times New Roman" w:hAnsi="Open Sans" w:cs="Open Sans"/>
          <w:color w:val="666666"/>
          <w:sz w:val="24"/>
          <w:szCs w:val="24"/>
          <w:lang w:eastAsia="es-419"/>
        </w:rPr>
      </w:pPr>
      <w:r w:rsidRPr="00636B87">
        <w:rPr>
          <w:rFonts w:ascii="Open Sans" w:eastAsia="Times New Roman" w:hAnsi="Open Sans" w:cs="Open Sans"/>
          <w:color w:val="666666"/>
          <w:sz w:val="24"/>
          <w:szCs w:val="24"/>
          <w:lang w:eastAsia="es-419"/>
        </w:rPr>
        <w:t>Idealmente deberíamos de tener todos estos test automatizados, y se puede hacer sin mucho problema, pero es común en las empresas hacer los test end to end de forma manual. </w:t>
      </w:r>
    </w:p>
    <w:p w14:paraId="1A090724" w14:textId="77777777" w:rsidR="0062742F" w:rsidRDefault="0062742F"/>
    <w:sectPr w:rsidR="00627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2D36"/>
    <w:multiLevelType w:val="multilevel"/>
    <w:tmpl w:val="5952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2F"/>
    <w:rsid w:val="0062742F"/>
    <w:rsid w:val="00636B8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9692"/>
  <w15:chartTrackingRefBased/>
  <w15:docId w15:val="{F19121A9-D283-45D1-BE4D-EB5FB74D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36B87"/>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636B87"/>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36B87"/>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636B87"/>
    <w:rPr>
      <w:rFonts w:ascii="Times New Roman" w:eastAsia="Times New Roman" w:hAnsi="Times New Roman" w:cs="Times New Roman"/>
      <w:b/>
      <w:bCs/>
      <w:sz w:val="27"/>
      <w:szCs w:val="27"/>
      <w:lang w:eastAsia="es-419"/>
    </w:rPr>
  </w:style>
  <w:style w:type="paragraph" w:styleId="NormalWeb">
    <w:name w:val="Normal (Web)"/>
    <w:basedOn w:val="Normal"/>
    <w:uiPriority w:val="99"/>
    <w:semiHidden/>
    <w:unhideWhenUsed/>
    <w:rsid w:val="00636B87"/>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636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30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1589</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2024-04-26T04:55:00Z</dcterms:created>
  <dcterms:modified xsi:type="dcterms:W3CDTF">2024-04-26T04:55:00Z</dcterms:modified>
</cp:coreProperties>
</file>