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기능 이름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stock-​start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기능 목적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WPF, MVVM, Prism.DryIoc 기반 실시간 시세(코스피, 하이닉스, 삼성전자, 환율, 국내 금) 대시보드 프로그램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최종 판정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최종 완성 일시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2026-05-28</w:t>
            </w:r>
          </w:p>
        </w:tc>
      </w:tr>
    </w:tbl>
    <w:p/>
    <w:p>
      <w:pPr>
        <w:pStyle w:val="Heading1"/>
      </w:pPr>
      <w:r>
        <w:t>2. 사용 방법</w:t>
      </w:r>
    </w:p>
    <w:p>
      <w:pPr>
        <w:pStyle w:val="Heading2"/>
      </w:pPr>
      <w:r>
        <w:t>API / 인터페이스 및 사용 방법</w:t>
      </w:r>
    </w:p>
    <w:p>
      <w:pPr>
        <w:pStyle w:val="ListBullet"/>
      </w:pPr>
      <w:r>
        <w:rPr>
          <w:rFonts w:ascii="맑은 고딕" w:hAnsi="맑은 고딕"/>
          <w:sz w:val="20"/>
        </w:rPr>
        <w:t>이 프로그램은 WPF 데스크톱 애플리케이션으로, 프로그램 실행 시 자동으로 Naver Finance 비공식 모바일 JSON API에 비동기 HTTP 요청을 보냅니다.</w:t>
      </w:r>
    </w:p>
    <w:p>
      <w:pPr>
        <w:pStyle w:val="ListBullet"/>
      </w:pPr>
      <w:r>
        <w:rPr>
          <w:rFonts w:ascii="맑은 고딕" w:hAnsi="맑은 고딕"/>
          <w:sz w:val="20"/>
        </w:rPr>
        <w:t>5초 주기로 모든 시세 항목을 비동기 조회하여 UI를 동적으로 갱신합니다.</w:t>
      </w:r>
    </w:p>
    <w:p>
      <w:pPr>
        <w:pStyle w:val="ListBullet"/>
      </w:pPr>
      <w:r>
        <w:rPr>
          <w:rFonts w:ascii="맑은 고딕" w:hAnsi="맑은 고딕"/>
          <w:sz w:val="20"/>
        </w:rPr>
        <w:t>외부 시세 정보 조회를 위해 IFinanceService 인터페이스를 제공하며, NaverFinanceService에서 네이버 모바일 API와의 비동기 HTTP 통신 및 JSON 역직렬화를 처리합니다.</w:t>
      </w:r>
    </w:p>
    <w:p>
      <w:pPr>
        <w:pStyle w:val="ListBullet"/>
      </w:pPr>
      <w:r>
        <w:rPr>
          <w:rFonts w:ascii="맑은 고딕" w:hAnsi="맑은 고딕"/>
          <w:sz w:val="20"/>
        </w:rPr>
        <w:t>뷰모델(MainWindowViewModel)은 Prism의 BindableBase를 기반으로 시세 목록 속성을 외부에 노출하고 자동 갱신 타이머 관리 및 새로고침 커맨드(RefreshCommand)를 제공합니다.</w:t>
      </w:r>
    </w:p>
    <w:p>
      <w:pPr>
        <w:pStyle w:val="Heading2"/>
      </w:pPr>
      <w:r>
        <w:t>호출 예시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18"/>
        </w:rPr>
        <w:t>// IFinanceService 등록 예시 (App.xaml.cs)</w:t>
        <w:br/>
        <w:t>containerRegistry.RegisterSingleton&lt;HttpClient&gt;(() =&gt; CreateHttpClient());</w:t>
        <w:br/>
        <w:t>containerRegistry.RegisterSingleton&lt;IFinanceService, NaverFinanceService&gt;();</w:t>
        <w:br/>
        <w:br/>
        <w:t>// MainWindowViewModel 의존성 주입 및 사용 예시</w:t>
        <w:br/>
        <w:t>public MainWindowViewModel(IFinanceService financeService)</w:t>
        <w:br/>
        <w:t>{</w:t>
        <w:br/>
        <w:t xml:space="preserve">    _financeService = financeService;</w:t>
        <w:br/>
        <w:t xml:space="preserve">    // ... 비동기 조회 및 5초 주기 타이머 작동 ...</w:t>
        <w:br/>
        <w:t>}</w:t>
      </w:r>
    </w:p>
    <w:p>
      <w:pPr>
        <w:pStyle w:val="Heading2"/>
      </w:pPr>
      <w:r>
        <w:t>입력 / 출력 예시</w:t>
      </w:r>
    </w:p>
    <w:p>
      <w:pPr>
        <w:pStyle w:val="ListBullet"/>
      </w:pPr>
      <w:r>
        <w:rPr>
          <w:rFonts w:ascii="맑은 고딕" w:hAnsi="맑은 고딕"/>
          <w:sz w:val="20"/>
        </w:rPr>
        <w:t>입력: 내부 고정 종목코드 (KOSPI, 000660, 005930), 통화쌍 (USD/KRW), 국내 금시세 코드 (CMDT_GD), 갱신 주기 5초</w:t>
      </w:r>
    </w:p>
    <w:p>
      <w:pPr>
        <w:pStyle w:val="ListBullet"/>
      </w:pPr>
      <w:r>
        <w:rPr>
          <w:rFonts w:ascii="맑은 고딕" w:hAnsi="맑은 고딕"/>
          <w:sz w:val="20"/>
        </w:rPr>
        <w:t>출력: WPF UI 대시보드 화면 상단에 3가지 주가/지수(코스피, 삼성전자, SK하이닉스) 카드와 하단에 2가지 시장 지표(USD/KRW 환율, 국내 금시세 원화 g당 가격)가 실시간으로 갱신되어 렌더링됩니다.</w:t>
      </w:r>
    </w:p>
    <w:p>
      <w:pPr>
        <w:pStyle w:val="Heading1"/>
      </w:pPr>
      <w:r>
        <w:t>3. 관련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파일 경로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src/StockApp/Services/IFinanceService.cs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금융 시세(지수, 주가, 환율, 금시세) 조회를 위한 비동기 서비스 인터페이스 규약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src/StockApp/Services/NaverFinanceService.cs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HttpClient를 주입받아 네이버 모바일 API를 비동기 호출하여 시세 데이터를 파싱 및 가공하는 서비스 구현체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src/StockApp/ViewModels/MainWindowViewModel.cs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Prism BindableBase 상속을 통해 시세 데이터를 갱신하고 자동/수동 새로고침 및 백그라운드 스레드 예외 복원력을 제어하는 뷰모델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src/StockApp/Views/MainWindow.xaml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모던 다크 테마 디자인과 레이아웃(Grid, WrapPanel, Border, Button 등)을 정의하고 데이터 바인딩을 연동한 XAML 뷰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src/StockApp/Views/MainWindow.xaml.cs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Prism 뷰-뷰모델 자동 바인딩을 위한 단순 비하인드 코드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src/StockApp/Models/FinanceItem.cs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이름, 현재값, 전일대비, 등락률, 상태(Loading, Success, Error), 최종 갱신시각 등을 캡슐화한 관찰 가능 정보 모델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src/StockApp/App.xaml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Prism Application 마크업 정의 파일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src/StockApp/App.xaml.cs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의존성(HttpClient 싱글톤, NaverFinanceService 등) IoC 등록 및 메인 셸 MainWindow 생성을 제어하는 부트스트랩 클래스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StockApp.sln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WPF 앱 솔루션 메타데이터 정의 파일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tests/StockApp.Tests/NaverFinanceServiceTests.cs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네이버 금융 JSON API 모킹 응답 파싱 및 등락폭 부호 변환 정밀 검증 단위 테스트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tests/StockApp.Tests/MainWindowViewModelTests.cs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뷰모델 시작 시 데이터 세팅, 비동기 호출 예외 복원 격리, 새로고침 동시 클릭 락 방지, Dispose 시 자원 정지 단위 테스트</w:t>
            </w:r>
          </w:p>
        </w:tc>
      </w:tr>
    </w:tbl>
    <w:p/>
    <w:p>
      <w:pPr>
        <w:pStyle w:val="Heading1"/>
      </w:pPr>
      <w:r>
        <w:t>4. 주요 설계 결정</w:t>
      </w:r>
    </w:p>
    <w:p>
      <w:pPr>
        <w:pStyle w:val="Heading2"/>
      </w:pPr>
      <w:r>
        <w:t>구현 접근 방식 및 근거</w:t>
      </w:r>
    </w:p>
    <w:p>
      <w:pPr>
        <w:pStyle w:val="ListBullet"/>
      </w:pPr>
      <w:r>
        <w:rPr>
          <w:rFonts w:ascii="맑은 고딕" w:hAnsi="맑은 고딕"/>
          <w:sz w:val="20"/>
        </w:rPr>
        <w:t>네이버 모바일 JSON API 사용: 기존 무거운 HTML 크롤링(HtmlAgilityPack 등)은 웹 구조 변경 시 쉽게 오동작하므로, 적은 네트워크 리소스와 파싱 오버헤드로 고신뢰 데이터를 반환하는 네이버 비공식 모바일 JSON API 엔드포인트(api.stock.naver.com)를 연동했습니다.</w:t>
      </w:r>
    </w:p>
    <w:p>
      <w:pPr>
        <w:pStyle w:val="ListBullet"/>
      </w:pPr>
      <w:r>
        <w:rPr>
          <w:rFonts w:ascii="맑은 고딕" w:hAnsi="맑은 고딕"/>
          <w:sz w:val="20"/>
        </w:rPr>
        <w:t>Prism.DryIoc 및 DI 아키텍처 도입: 의존성 주입을 위한 표준 IoC 구조를 확립하고 HttpClient 싱글톤 등록, IFinanceService 서비스 주입을 통해 모듈 간 결합도를 낮추고 단위 테스트 가능성을 극대화했습니다.</w:t>
      </w:r>
    </w:p>
    <w:p>
      <w:pPr>
        <w:pStyle w:val="ListBullet"/>
      </w:pPr>
      <w:r>
        <w:rPr>
          <w:rFonts w:ascii="맑은 고딕" w:hAnsi="맑은 고딕"/>
          <w:sz w:val="20"/>
        </w:rPr>
        <w:t>비비동기 UI 스레드 동기화 컨텍스트 유지: UI와 바인딩된 뷰모델(MainWindowViewModel) 내의 모든 비동기 호출에서 .ConfigureAwait(false)를 완전히 제거하여, 비동기 처리 완료 후 WPF UI 크로스 스레드 예외 및 오작동 크래시 리스크를 사전에 원천 차단했습니다.</w:t>
      </w:r>
    </w:p>
    <w:p>
      <w:pPr>
        <w:pStyle w:val="ListBullet"/>
      </w:pPr>
      <w:r>
        <w:rPr>
          <w:rFonts w:ascii="맑은 고딕" w:hAnsi="맑은 고딕"/>
          <w:sz w:val="20"/>
        </w:rPr>
        <w:t>SafeFetchAsync 개별 예외 격리: KOSPI, 삼성전자, SK하이닉스, 환율, 금시세 5개 항목을 Task.WhenAll로 동시 호출하되, 각각을 SafeFetchAsync 헬퍼로 묶어 특정 API 장애가 전체 화면 동작을 단락시키지 않고 에러 카드 상태로만 부드럽게 복구되도록 설계했습니다.</w:t>
      </w:r>
    </w:p>
    <w:p>
      <w:pPr>
        <w:pStyle w:val="Heading2"/>
      </w:pPr>
      <w:r>
        <w:t>검토한 대안과 채택하지 않은 사유</w:t>
      </w:r>
    </w:p>
    <w:p>
      <w:pPr>
        <w:pStyle w:val="ListBullet"/>
      </w:pPr>
      <w:r>
        <w:rPr>
          <w:rFonts w:ascii="맑은 고딕" w:hAnsi="맑은 고딕"/>
          <w:sz w:val="20"/>
        </w:rPr>
        <w:t>대안 A: BeautifulSoup / HtmlAgilityPack HTML 스크래핑 — 채택 거부 이유: 잦은 웹 디자인 변경으로 인한 NullReferenceException 리스크가 크고, 파싱 오버헤드가 과도하기 때문입니다.</w:t>
      </w:r>
    </w:p>
    <w:p>
      <w:pPr>
        <w:pStyle w:val="ListBullet"/>
      </w:pPr>
      <w:r>
        <w:rPr>
          <w:rFonts w:ascii="맑은 고딕" w:hAnsi="맑은 고딕"/>
          <w:sz w:val="20"/>
        </w:rPr>
        <w:t>대안 B: 공공데이터포털 또는 금감원 Open API — 채택 거부 이유: 까다로운 실시간 승인 절차가 요구되며 데이터 제공 간격이 하루 단위에 가까워 5초 주기의 실시간성 요구를 맞추지 못합니다.</w:t>
      </w:r>
    </w:p>
    <w:p>
      <w:pPr>
        <w:pStyle w:val="ListBullet"/>
      </w:pPr>
      <w:r>
        <w:rPr>
          <w:rFonts w:ascii="맑은 고딕" w:hAnsi="맑은 고딕"/>
          <w:sz w:val="20"/>
        </w:rPr>
        <w:t>대안 C: 야후 파이낸스 라이브러리 — 채택 거부 이유: 한국 로컬 고유 종목코드 변환이 불편하고 환율 및 금시세의 국내 원천 대비 실시간 반영도가 지연됩니다.</w:t>
      </w:r>
    </w:p>
    <w:p>
      <w:pPr>
        <w:pStyle w:val="Heading2"/>
      </w:pPr>
      <w:r>
        <w:t>리뷰 핵심 포인트와 최종 결정</w:t>
      </w:r>
    </w:p>
    <w:p>
      <w:pPr>
        <w:pStyle w:val="ListBullet"/>
      </w:pPr>
      <w:r>
        <w:rPr>
          <w:rFonts w:ascii="맑은 고딕" w:hAnsi="맑은 고딕"/>
          <w:sz w:val="20"/>
        </w:rPr>
        <w:t>03_review 단계에서 국제 금시세(CMDT_GC, USD/oz) 연동으로 발생한 국내 금시세(원/g) 요구사항 위반(BLOCKER)이 발굴되어, 04_fix 단계에서 네이버 국내 금시세(CMDT_GD) 엔드포인트로 전면 교체하여 규격을 완벽하게 충족했습니다.</w:t>
      </w:r>
    </w:p>
    <w:p>
      <w:pPr>
        <w:pStyle w:val="ListBullet"/>
      </w:pPr>
      <w:r>
        <w:rPr>
          <w:rFonts w:ascii="맑은 고딕" w:hAnsi="맑은 고딕"/>
          <w:sz w:val="20"/>
        </w:rPr>
        <w:t>뷰모델 내 ConfigureAwait(false) 과적용 지적(MAJOR)을 백퍼센트 수용하여 모든 UI 스레드 상실 리스크를 완벽 제거했습니다.</w:t>
      </w:r>
    </w:p>
    <w:p>
      <w:pPr>
        <w:pStyle w:val="ListBullet"/>
      </w:pPr>
      <w:r>
        <w:rPr>
          <w:rFonts w:ascii="맑은 고딕" w:hAnsi="맑은 고딕"/>
          <w:sz w:val="20"/>
        </w:rPr>
        <w:t>IFinanceService 인터페이스 내 JSON 파서 세부 가공 메서드 노출 문제(MINOR)를 제거하여 NaverFinanceService 내부 internal 함수로 철저히 캡슐화해 설계 결합도를 낮췄습니다.</w:t>
      </w:r>
    </w:p>
    <w:p>
      <w:pPr>
        <w:pStyle w:val="ListBullet"/>
      </w:pPr>
      <w:r>
        <w:rPr>
          <w:rFonts w:ascii="맑은 고딕" w:hAnsi="맑은 고딕"/>
          <w:sz w:val="20"/>
        </w:rPr>
        <w:t>타이머 핸들러 내 빈 catch(MINOR)에 Debug.WriteLine(ex) 기반 예외 로깅을 추가하고, 뷰모델 소멸 시 백그라운도 태스크 취소를 위한 CancellationTokenSource 및 Dispose 연동(NIT)을 완비했습니다.</w:t>
      </w:r>
    </w:p>
    <w:p>
      <w:pPr>
        <w:pStyle w:val="Heading2"/>
      </w:pPr>
      <w:r>
        <w:t>거부 또는 보류된 지적 사항</w:t>
      </w:r>
    </w:p>
    <w:p>
      <w:pPr>
        <w:pStyle w:val="ListBullet"/>
      </w:pPr>
      <w:r>
        <w:rPr>
          <w:rFonts w:ascii="맑은 고딕" w:hAnsi="맑은 고딕"/>
          <w:sz w:val="20"/>
        </w:rPr>
        <w:t>없음: 03_review 단계에서 지적된 5가지 중요 설계/안정성 개선 지적 사항(BLOCKER, MAJOR, MINOR, NIT)을 누락 없이 전적으로 수용하여 04_fix 단계에서 백퍼센트 개선 반영 완료했습니다.</w:t>
      </w:r>
    </w:p>
    <w:p>
      <w:pPr>
        <w:pStyle w:val="Heading1"/>
      </w:pPr>
      <w:r>
        <w:t>5. 의존성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외부 라이브러리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Prism.DryIoc 9.0.537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WPF 애플리케이션의 MVVM 구조화, Command 바인딩 및 IoC DI 컨테이너 제공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Microsoft.Xaml.Behaviors.Wpf 1.1.135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Prism 프레임워크 동작을 돕는 표준 보조 XAML 상호작용 지원 패키지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Microsoft.NET.Test.Sdk 17.11.1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테스트 프로젝트 기동을 위한 .NET 테스트 SDK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xunit 2.9.2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단위 및 통합 테스트 구현을 위한 테스트 프레임워크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Moq 4.20.72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HttpClient와 IFinanceService의 모킹 연동을 지원하는 유닛 테스트 보조 도구</w:t>
            </w:r>
          </w:p>
        </w:tc>
      </w:tr>
    </w:tbl>
    <w:p/>
    <w:p>
      <w:pPr>
        <w:pStyle w:val="Heading1"/>
      </w:pPr>
      <w:r>
        <w:t>6. 테스트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테스트 파일 경로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커버 범위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최종 결과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tests/StockApp.Tests/NaverFinanceServiceTests.cs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주식, 지수(KOSPI), 환율 모킹 데이터를 이용한 파싱 정확도 및 부호 변동값(+/-) 연동, 신규 국내 금시세(CMDT_GD) 파싱 정합성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tests/StockApp.Tests/MainWindowViewModelTests.cs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기동 시 시세 카드 초기 상태, 수동 새로고침 시 바인딩 갱신 및 LastSyncedAt 세팅, 예외 발생 시 격리(SafeFetch), 새로고침 동시 호출 lock 차단, Dispose 시 CancellationToken 차단 메커니즘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추가 작성된 테스트</w:t>
      </w:r>
    </w:p>
    <w:p>
      <w:pPr>
        <w:pStyle w:val="ListBullet"/>
      </w:pPr>
      <w:r>
        <w:rPr>
          <w:rFonts w:ascii="맑은 고딕" w:hAnsi="맑은 고딕"/>
          <w:sz w:val="20"/>
        </w:rPr>
        <w:t>국내 금시세(CMDT_GD)에 최적화된 단위 파싱 상세 단위 테스트 추가 (ParseMarketIndicatorResponse_GoldGD_ReadsCloseValueAndCompareToPreviousPrice)</w:t>
      </w:r>
    </w:p>
    <w:p>
      <w:pPr>
        <w:pStyle w:val="ListBullet"/>
      </w:pPr>
      <w:r>
        <w:rPr>
          <w:rFonts w:ascii="맑은 고딕" w:hAnsi="맑은 고딕"/>
          <w:sz w:val="20"/>
        </w:rPr>
        <w:t>뷰모델 소멸 시 백그라운기 비동기 작업을 안정적으로 해제하고 동기화할 수 있는 안전성 검증 통합 테스트 추가 (Dispose_StopsTimerAndCancelsCancellationTokenSource)</w:t>
      </w:r>
    </w:p>
    <w:p>
      <w:pPr>
        <w:pStyle w:val="Heading2"/>
      </w:pPr>
      <w:r>
        <w:t>테스트 실행 명령 및 결과</w:t>
      </w:r>
    </w:p>
    <w:p>
      <w:pPr>
        <w:pStyle w:val="ListBullet"/>
      </w:pPr>
      <w:r>
        <w:rPr>
          <w:rFonts w:ascii="맑은 고딕" w:hAnsi="맑은 고딕"/>
          <w:sz w:val="20"/>
        </w:rPr>
        <w:t>실행 명령: dotnet test StockApp.sln -nologo</w:t>
      </w:r>
    </w:p>
    <w:p>
      <w:pPr>
        <w:pStyle w:val="ListBullet"/>
      </w:pPr>
      <w:r>
        <w:rPr>
          <w:rFonts w:ascii="맑은 고딕" w:hAnsi="맑은 고딕"/>
          <w:sz w:val="20"/>
        </w:rPr>
        <w:t>결과: 총 12개 테스트 케이스 100% 정상 통과 (PASS)</w:t>
      </w:r>
    </w:p>
    <w:p>
      <w:pPr>
        <w:pStyle w:val="Heading1"/>
      </w:pPr>
      <w:r>
        <w:t>7. 알려진 한계 및 추후 개선</w:t>
      </w:r>
    </w:p>
    <w:p>
      <w:pPr>
        <w:pStyle w:val="ListBullet"/>
      </w:pPr>
      <w:r>
        <w:rPr>
          <w:rFonts w:ascii="맑은 고딕" w:hAnsi="맑은 고딕"/>
          <w:sz w:val="20"/>
        </w:rPr>
        <w:t>현재 네이버 금융 모바일 비공식 API를 연동하고 있으므로, 사전 예고 없는 네이버 측의 응답 JSON 스키마 구조 변경 발생 시 일부 시세 조회 데이터 파싱이 오동작할 위험이 상존합니다. 상용 서비스 전환 시 공식 금융 API 공급자 연동으로 점진적 개선을 추천합니다.</w:t>
      </w:r>
    </w:p>
    <w:p>
      <w:pPr>
        <w:pStyle w:val="ListBullet"/>
      </w:pPr>
      <w:r>
        <w:rPr>
          <w:rFonts w:ascii="맑은 고딕" w:hAnsi="맑은 고딕"/>
          <w:sz w:val="20"/>
        </w:rPr>
        <w:t>종목코드(005930, 000660 등) 및 5초의 자동 갱신 간격 정보가 소스코드 상수로 결합되어 있습니다. 다음 반복 개발 단계에서 appsettings.json 외부 설정 주입 모델 또는 런타임 환경설정 UI를 구축하여 동적 설정 유연성을 확보해야 합니다.</w:t>
      </w:r>
    </w:p>
    <w:p>
      <w:pPr>
        <w:pStyle w:val="ListBullet"/>
      </w:pPr>
      <w:r>
        <w:rPr>
          <w:rFonts w:ascii="맑은 고딕" w:hAnsi="맑은 고딕"/>
          <w:sz w:val="20"/>
        </w:rPr>
        <w:t>실시간성에 대해 거래소 틱 수준의 즉각적인 스트리밍을 제공하지 못하며 API Polling에 머물러 있습니다. 극도의 초정밀 거래나 시세 틱 보장이 필요할 경우, 공식 거래소 WebSocket 스트리밍 공급사 연동 또는 로컬 SSE 게이트웨이 파이프라인 보강이 요구됩니다.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