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rsidR="00AF6698" w:rsidRPr="005F73C6" w:rsidRDefault="00AF6698" w:rsidP="00D061EA">
      <w:pPr>
        <w:spacing w:after="0"/>
      </w:pPr>
    </w:p>
    <w:p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rsidR="00AF6698" w:rsidRPr="005F73C6" w:rsidRDefault="00DC33BA" w:rsidP="00D061EA">
      <w:pPr>
        <w:spacing w:after="0"/>
        <w:jc w:val="center"/>
        <w:rPr>
          <w:b/>
          <w:sz w:val="36"/>
          <w:szCs w:val="36"/>
        </w:rPr>
      </w:pPr>
      <w:r w:rsidRPr="005F73C6">
        <w:t xml:space="preserve"> </w:t>
      </w:r>
    </w:p>
    <w:p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rsidR="0025435F" w:rsidRPr="005F73C6" w:rsidRDefault="0025435F" w:rsidP="00D061EA">
      <w:pPr>
        <w:pStyle w:val="Dessertation"/>
        <w:spacing w:line="360" w:lineRule="auto"/>
        <w:rPr>
          <w:sz w:val="32"/>
        </w:rPr>
      </w:pPr>
      <w:r w:rsidRPr="005F73C6">
        <w:rPr>
          <w:sz w:val="32"/>
        </w:rPr>
        <w:t>ITRI 671</w:t>
      </w:r>
    </w:p>
    <w:p w:rsidR="00AF6698" w:rsidRPr="005F73C6" w:rsidRDefault="00AF6698" w:rsidP="00D061EA">
      <w:pPr>
        <w:spacing w:after="0"/>
        <w:rPr>
          <w:lang w:val="en-US"/>
        </w:rPr>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r w:rsidRPr="005F73C6">
        <w:t>Student number: 30285976</w:t>
      </w:r>
    </w:p>
    <w:p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rsidR="00AF6698" w:rsidRPr="005F73C6" w:rsidRDefault="00DC33BA" w:rsidP="00AC7965">
      <w:pPr>
        <w:pStyle w:val="Heading0"/>
        <w:spacing w:after="0"/>
      </w:pPr>
      <w:bookmarkStart w:id="0" w:name="_Toc322953584"/>
      <w:r w:rsidRPr="005F73C6">
        <w:lastRenderedPageBreak/>
        <w:t>Table of contents</w:t>
      </w:r>
      <w:bookmarkEnd w:id="0"/>
    </w:p>
    <w:p w:rsidR="005F73C6" w:rsidRPr="005F73C6" w:rsidRDefault="00DC33BA">
      <w:pPr>
        <w:pStyle w:val="TOC9"/>
        <w:rPr>
          <w:rFonts w:asciiTheme="minorHAnsi" w:eastAsiaTheme="minorEastAsia" w:hAnsiTheme="minorHAnsi" w:cstheme="minorBidi"/>
          <w:b w:val="0"/>
          <w:caps w:val="0"/>
          <w:noProof/>
          <w:szCs w:val="22"/>
          <w:lang w:val="en-GB" w:eastAsia="en-GB"/>
        </w:rPr>
      </w:pPr>
      <w:r w:rsidRPr="005F73C6">
        <w:fldChar w:fldCharType="begin"/>
      </w:r>
      <w:r w:rsidRPr="005F73C6">
        <w:instrText xml:space="preserve"> TOC \o "1-3" \h \z \t "Heading 4,4,Heading 5,5,TOC_Heading,8,Chapter,9" </w:instrText>
      </w:r>
      <w:r w:rsidRPr="005F73C6">
        <w:fldChar w:fldCharType="separate"/>
      </w:r>
      <w:hyperlink w:anchor="_Toc74356395" w:history="1">
        <w:r w:rsidR="005F73C6" w:rsidRPr="005F73C6">
          <w:rPr>
            <w:rStyle w:val="Hyperlink"/>
            <w:noProof/>
          </w:rPr>
          <w:t>Chapter 1: Introduction</w:t>
        </w:r>
        <w:r w:rsidR="005F73C6" w:rsidRPr="005F73C6">
          <w:rPr>
            <w:noProof/>
            <w:webHidden/>
          </w:rPr>
          <w:tab/>
        </w:r>
        <w:r w:rsidR="005F73C6" w:rsidRPr="005F73C6">
          <w:rPr>
            <w:noProof/>
            <w:webHidden/>
          </w:rPr>
          <w:fldChar w:fldCharType="begin"/>
        </w:r>
        <w:r w:rsidR="005F73C6" w:rsidRPr="005F73C6">
          <w:rPr>
            <w:noProof/>
            <w:webHidden/>
          </w:rPr>
          <w:instrText xml:space="preserve"> PAGEREF _Toc74356395 \h </w:instrText>
        </w:r>
        <w:r w:rsidR="005F73C6" w:rsidRPr="005F73C6">
          <w:rPr>
            <w:noProof/>
            <w:webHidden/>
          </w:rPr>
        </w:r>
        <w:r w:rsidR="005F73C6" w:rsidRPr="005F73C6">
          <w:rPr>
            <w:noProof/>
            <w:webHidden/>
          </w:rPr>
          <w:fldChar w:fldCharType="separate"/>
        </w:r>
        <w:r w:rsidR="005F73C6" w:rsidRPr="005F73C6">
          <w:rPr>
            <w:noProof/>
            <w:webHidden/>
          </w:rPr>
          <w:t>1</w:t>
        </w:r>
        <w:r w:rsidR="005F73C6"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397" w:history="1">
        <w:r w:rsidRPr="005F73C6">
          <w:rPr>
            <w:rStyle w:val="Hyperlink"/>
            <w:noProof/>
          </w:rPr>
          <w:t>1.1</w:t>
        </w:r>
        <w:r w:rsidRPr="005F73C6">
          <w:rPr>
            <w:rFonts w:asciiTheme="minorHAnsi" w:eastAsiaTheme="minorEastAsia" w:hAnsiTheme="minorHAnsi" w:cstheme="minorBidi"/>
            <w:b w:val="0"/>
            <w:noProof/>
            <w:szCs w:val="22"/>
            <w:lang w:val="en-GB" w:eastAsia="en-GB"/>
          </w:rPr>
          <w:tab/>
        </w:r>
        <w:r w:rsidRPr="005F73C6">
          <w:rPr>
            <w:rStyle w:val="Hyperlink"/>
            <w:noProof/>
          </w:rPr>
          <w:t>Project Description</w:t>
        </w:r>
        <w:r w:rsidRPr="005F73C6">
          <w:rPr>
            <w:noProof/>
            <w:webHidden/>
          </w:rPr>
          <w:tab/>
        </w:r>
        <w:r w:rsidRPr="005F73C6">
          <w:rPr>
            <w:noProof/>
            <w:webHidden/>
          </w:rPr>
          <w:fldChar w:fldCharType="begin"/>
        </w:r>
        <w:r w:rsidRPr="005F73C6">
          <w:rPr>
            <w:noProof/>
            <w:webHidden/>
          </w:rPr>
          <w:instrText xml:space="preserve"> PAGEREF _Toc74356397 \h </w:instrText>
        </w:r>
        <w:r w:rsidRPr="005F73C6">
          <w:rPr>
            <w:noProof/>
            <w:webHidden/>
          </w:rPr>
        </w:r>
        <w:r w:rsidRPr="005F73C6">
          <w:rPr>
            <w:noProof/>
            <w:webHidden/>
          </w:rPr>
          <w:fldChar w:fldCharType="separate"/>
        </w:r>
        <w:r w:rsidRPr="005F73C6">
          <w:rPr>
            <w:noProof/>
            <w:webHidden/>
          </w:rPr>
          <w:t>1</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398" w:history="1">
        <w:r w:rsidRPr="005F73C6">
          <w:rPr>
            <w:rStyle w:val="Hyperlink"/>
            <w:noProof/>
          </w:rPr>
          <w:t>1.2</w:t>
        </w:r>
        <w:r w:rsidRPr="005F73C6">
          <w:rPr>
            <w:rFonts w:asciiTheme="minorHAnsi" w:eastAsiaTheme="minorEastAsia" w:hAnsiTheme="minorHAnsi" w:cstheme="minorBidi"/>
            <w:b w:val="0"/>
            <w:noProof/>
            <w:szCs w:val="22"/>
            <w:lang w:val="en-GB" w:eastAsia="en-GB"/>
          </w:rPr>
          <w:tab/>
        </w:r>
        <w:r w:rsidRPr="005F73C6">
          <w:rPr>
            <w:rStyle w:val="Hyperlink"/>
            <w:noProof/>
          </w:rPr>
          <w:t>Project Contents</w:t>
        </w:r>
        <w:r w:rsidRPr="005F73C6">
          <w:rPr>
            <w:noProof/>
            <w:webHidden/>
          </w:rPr>
          <w:tab/>
        </w:r>
        <w:r w:rsidRPr="005F73C6">
          <w:rPr>
            <w:noProof/>
            <w:webHidden/>
          </w:rPr>
          <w:fldChar w:fldCharType="begin"/>
        </w:r>
        <w:r w:rsidRPr="005F73C6">
          <w:rPr>
            <w:noProof/>
            <w:webHidden/>
          </w:rPr>
          <w:instrText xml:space="preserve"> PAGEREF _Toc74356398 \h </w:instrText>
        </w:r>
        <w:r w:rsidRPr="005F73C6">
          <w:rPr>
            <w:noProof/>
            <w:webHidden/>
          </w:rPr>
        </w:r>
        <w:r w:rsidRPr="005F73C6">
          <w:rPr>
            <w:noProof/>
            <w:webHidden/>
          </w:rPr>
          <w:fldChar w:fldCharType="separate"/>
        </w:r>
        <w:r w:rsidRPr="005F73C6">
          <w:rPr>
            <w:noProof/>
            <w:webHidden/>
          </w:rPr>
          <w:t>1</w:t>
        </w:r>
        <w:r w:rsidRPr="005F73C6">
          <w:rPr>
            <w:noProof/>
            <w:webHidden/>
          </w:rPr>
          <w:fldChar w:fldCharType="end"/>
        </w:r>
      </w:hyperlink>
    </w:p>
    <w:p w:rsidR="005F73C6" w:rsidRPr="005F73C6" w:rsidRDefault="005F73C6">
      <w:pPr>
        <w:pStyle w:val="TOC3"/>
        <w:rPr>
          <w:rFonts w:asciiTheme="minorHAnsi" w:eastAsiaTheme="minorEastAsia" w:hAnsiTheme="minorHAnsi" w:cstheme="minorBidi"/>
          <w:noProof/>
          <w:szCs w:val="22"/>
          <w:lang w:val="en-GB" w:eastAsia="en-GB"/>
        </w:rPr>
      </w:pPr>
      <w:hyperlink w:anchor="_Toc74356399" w:history="1">
        <w:r w:rsidRPr="005F73C6">
          <w:rPr>
            <w:rStyle w:val="Hyperlink"/>
            <w:noProof/>
          </w:rPr>
          <w:t>1.2.1</w:t>
        </w:r>
        <w:r w:rsidRPr="005F73C6">
          <w:rPr>
            <w:rFonts w:asciiTheme="minorHAnsi" w:eastAsiaTheme="minorEastAsia" w:hAnsiTheme="minorHAnsi" w:cstheme="minorBidi"/>
            <w:noProof/>
            <w:szCs w:val="22"/>
            <w:lang w:val="en-GB" w:eastAsia="en-GB"/>
          </w:rPr>
          <w:tab/>
        </w:r>
        <w:r w:rsidRPr="005F73C6">
          <w:rPr>
            <w:rStyle w:val="Hyperlink"/>
            <w:noProof/>
          </w:rPr>
          <w:t>Problem Description and Background</w:t>
        </w:r>
        <w:r w:rsidRPr="005F73C6">
          <w:rPr>
            <w:noProof/>
            <w:webHidden/>
          </w:rPr>
          <w:tab/>
        </w:r>
        <w:r w:rsidRPr="005F73C6">
          <w:rPr>
            <w:noProof/>
            <w:webHidden/>
          </w:rPr>
          <w:fldChar w:fldCharType="begin"/>
        </w:r>
        <w:r w:rsidRPr="005F73C6">
          <w:rPr>
            <w:noProof/>
            <w:webHidden/>
          </w:rPr>
          <w:instrText xml:space="preserve"> PAGEREF _Toc74356399 \h </w:instrText>
        </w:r>
        <w:r w:rsidRPr="005F73C6">
          <w:rPr>
            <w:noProof/>
            <w:webHidden/>
          </w:rPr>
        </w:r>
        <w:r w:rsidRPr="005F73C6">
          <w:rPr>
            <w:noProof/>
            <w:webHidden/>
          </w:rPr>
          <w:fldChar w:fldCharType="separate"/>
        </w:r>
        <w:r w:rsidRPr="005F73C6">
          <w:rPr>
            <w:noProof/>
            <w:webHidden/>
          </w:rPr>
          <w:t>1</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00" w:history="1">
        <w:r w:rsidRPr="005F73C6">
          <w:rPr>
            <w:rStyle w:val="Hyperlink"/>
            <w:noProof/>
          </w:rPr>
          <w:t>1.3</w:t>
        </w:r>
        <w:r w:rsidRPr="005F73C6">
          <w:rPr>
            <w:rFonts w:asciiTheme="minorHAnsi" w:eastAsiaTheme="minorEastAsia" w:hAnsiTheme="minorHAnsi" w:cstheme="minorBidi"/>
            <w:b w:val="0"/>
            <w:noProof/>
            <w:szCs w:val="22"/>
            <w:lang w:val="en-GB" w:eastAsia="en-GB"/>
          </w:rPr>
          <w:tab/>
        </w:r>
        <w:r w:rsidRPr="005F73C6">
          <w:rPr>
            <w:rStyle w:val="Hyperlink"/>
            <w:noProof/>
          </w:rPr>
          <w:t>Aims and Objectives of Project</w:t>
        </w:r>
        <w:r w:rsidRPr="005F73C6">
          <w:rPr>
            <w:noProof/>
            <w:webHidden/>
          </w:rPr>
          <w:tab/>
        </w:r>
        <w:r w:rsidRPr="005F73C6">
          <w:rPr>
            <w:noProof/>
            <w:webHidden/>
          </w:rPr>
          <w:fldChar w:fldCharType="begin"/>
        </w:r>
        <w:r w:rsidRPr="005F73C6">
          <w:rPr>
            <w:noProof/>
            <w:webHidden/>
          </w:rPr>
          <w:instrText xml:space="preserve"> PAGEREF _Toc74356400 \h </w:instrText>
        </w:r>
        <w:r w:rsidRPr="005F73C6">
          <w:rPr>
            <w:noProof/>
            <w:webHidden/>
          </w:rPr>
        </w:r>
        <w:r w:rsidRPr="005F73C6">
          <w:rPr>
            <w:noProof/>
            <w:webHidden/>
          </w:rPr>
          <w:fldChar w:fldCharType="separate"/>
        </w:r>
        <w:r w:rsidRPr="005F73C6">
          <w:rPr>
            <w:noProof/>
            <w:webHidden/>
          </w:rPr>
          <w:t>3</w:t>
        </w:r>
        <w:r w:rsidRPr="005F73C6">
          <w:rPr>
            <w:noProof/>
            <w:webHidden/>
          </w:rPr>
          <w:fldChar w:fldCharType="end"/>
        </w:r>
      </w:hyperlink>
    </w:p>
    <w:p w:rsidR="005F73C6" w:rsidRPr="005F73C6" w:rsidRDefault="005F73C6">
      <w:pPr>
        <w:pStyle w:val="TOC9"/>
        <w:rPr>
          <w:rFonts w:asciiTheme="minorHAnsi" w:eastAsiaTheme="minorEastAsia" w:hAnsiTheme="minorHAnsi" w:cstheme="minorBidi"/>
          <w:b w:val="0"/>
          <w:caps w:val="0"/>
          <w:noProof/>
          <w:szCs w:val="22"/>
          <w:lang w:val="en-GB" w:eastAsia="en-GB"/>
        </w:rPr>
      </w:pPr>
      <w:hyperlink w:anchor="_Toc74356401" w:history="1">
        <w:r w:rsidRPr="005F73C6">
          <w:rPr>
            <w:rStyle w:val="Hyperlink"/>
            <w:noProof/>
          </w:rPr>
          <w:t>Chapter 2: Literature Review</w:t>
        </w:r>
        <w:r w:rsidRPr="005F73C6">
          <w:rPr>
            <w:noProof/>
            <w:webHidden/>
          </w:rPr>
          <w:tab/>
        </w:r>
        <w:r w:rsidRPr="005F73C6">
          <w:rPr>
            <w:noProof/>
            <w:webHidden/>
          </w:rPr>
          <w:fldChar w:fldCharType="begin"/>
        </w:r>
        <w:r w:rsidRPr="005F73C6">
          <w:rPr>
            <w:noProof/>
            <w:webHidden/>
          </w:rPr>
          <w:instrText xml:space="preserve"> PAGEREF _Toc74356401 \h </w:instrText>
        </w:r>
        <w:r w:rsidRPr="005F73C6">
          <w:rPr>
            <w:noProof/>
            <w:webHidden/>
          </w:rPr>
        </w:r>
        <w:r w:rsidRPr="005F73C6">
          <w:rPr>
            <w:noProof/>
            <w:webHidden/>
          </w:rPr>
          <w:fldChar w:fldCharType="separate"/>
        </w:r>
        <w:r w:rsidRPr="005F73C6">
          <w:rPr>
            <w:noProof/>
            <w:webHidden/>
          </w:rPr>
          <w:t>5</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02" w:history="1">
        <w:r w:rsidRPr="005F73C6">
          <w:rPr>
            <w:rStyle w:val="Hyperlink"/>
            <w:noProof/>
          </w:rPr>
          <w:t>2.1</w:t>
        </w:r>
        <w:r w:rsidRPr="005F73C6">
          <w:rPr>
            <w:rFonts w:asciiTheme="minorHAnsi" w:eastAsiaTheme="minorEastAsia" w:hAnsiTheme="minorHAnsi" w:cstheme="minorBidi"/>
            <w:b w:val="0"/>
            <w:noProof/>
            <w:szCs w:val="22"/>
            <w:lang w:val="en-GB" w:eastAsia="en-GB"/>
          </w:rPr>
          <w:tab/>
        </w:r>
        <w:r w:rsidRPr="005F73C6">
          <w:rPr>
            <w:rStyle w:val="Hyperlink"/>
            <w:noProof/>
          </w:rPr>
          <w:t>Introduction</w:t>
        </w:r>
        <w:r w:rsidRPr="005F73C6">
          <w:rPr>
            <w:noProof/>
            <w:webHidden/>
          </w:rPr>
          <w:tab/>
        </w:r>
        <w:r w:rsidRPr="005F73C6">
          <w:rPr>
            <w:noProof/>
            <w:webHidden/>
          </w:rPr>
          <w:fldChar w:fldCharType="begin"/>
        </w:r>
        <w:r w:rsidRPr="005F73C6">
          <w:rPr>
            <w:noProof/>
            <w:webHidden/>
          </w:rPr>
          <w:instrText xml:space="preserve"> PAGEREF _Toc74356402 \h </w:instrText>
        </w:r>
        <w:r w:rsidRPr="005F73C6">
          <w:rPr>
            <w:noProof/>
            <w:webHidden/>
          </w:rPr>
        </w:r>
        <w:r w:rsidRPr="005F73C6">
          <w:rPr>
            <w:noProof/>
            <w:webHidden/>
          </w:rPr>
          <w:fldChar w:fldCharType="separate"/>
        </w:r>
        <w:r w:rsidRPr="005F73C6">
          <w:rPr>
            <w:noProof/>
            <w:webHidden/>
          </w:rPr>
          <w:t>5</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03" w:history="1">
        <w:r w:rsidRPr="005F73C6">
          <w:rPr>
            <w:rStyle w:val="Hyperlink"/>
            <w:noProof/>
          </w:rPr>
          <w:t>2.2</w:t>
        </w:r>
        <w:r w:rsidRPr="005F73C6">
          <w:rPr>
            <w:rFonts w:asciiTheme="minorHAnsi" w:eastAsiaTheme="minorEastAsia" w:hAnsiTheme="minorHAnsi" w:cstheme="minorBidi"/>
            <w:b w:val="0"/>
            <w:noProof/>
            <w:szCs w:val="22"/>
            <w:lang w:val="en-GB" w:eastAsia="en-GB"/>
          </w:rPr>
          <w:tab/>
        </w:r>
        <w:r w:rsidRPr="005F73C6">
          <w:rPr>
            <w:rStyle w:val="Hyperlink"/>
            <w:noProof/>
          </w:rPr>
          <w:t>An Issue with Instructional Education</w:t>
        </w:r>
        <w:r w:rsidRPr="005F73C6">
          <w:rPr>
            <w:noProof/>
            <w:webHidden/>
          </w:rPr>
          <w:tab/>
        </w:r>
        <w:r w:rsidRPr="005F73C6">
          <w:rPr>
            <w:noProof/>
            <w:webHidden/>
          </w:rPr>
          <w:fldChar w:fldCharType="begin"/>
        </w:r>
        <w:r w:rsidRPr="005F73C6">
          <w:rPr>
            <w:noProof/>
            <w:webHidden/>
          </w:rPr>
          <w:instrText xml:space="preserve"> PAGEREF _Toc74356403 \h </w:instrText>
        </w:r>
        <w:r w:rsidRPr="005F73C6">
          <w:rPr>
            <w:noProof/>
            <w:webHidden/>
          </w:rPr>
        </w:r>
        <w:r w:rsidRPr="005F73C6">
          <w:rPr>
            <w:noProof/>
            <w:webHidden/>
          </w:rPr>
          <w:fldChar w:fldCharType="separate"/>
        </w:r>
        <w:r w:rsidRPr="005F73C6">
          <w:rPr>
            <w:noProof/>
            <w:webHidden/>
          </w:rPr>
          <w:t>5</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04" w:history="1">
        <w:r w:rsidRPr="005F73C6">
          <w:rPr>
            <w:rStyle w:val="Hyperlink"/>
            <w:noProof/>
          </w:rPr>
          <w:t>2.3</w:t>
        </w:r>
        <w:r w:rsidRPr="005F73C6">
          <w:rPr>
            <w:rFonts w:asciiTheme="minorHAnsi" w:eastAsiaTheme="minorEastAsia" w:hAnsiTheme="minorHAnsi" w:cstheme="minorBidi"/>
            <w:b w:val="0"/>
            <w:noProof/>
            <w:szCs w:val="22"/>
            <w:lang w:val="en-GB" w:eastAsia="en-GB"/>
          </w:rPr>
          <w:tab/>
        </w:r>
        <w:r w:rsidRPr="005F73C6">
          <w:rPr>
            <w:rStyle w:val="Hyperlink"/>
            <w:noProof/>
          </w:rPr>
          <w:t>Pedagogy and Learning Theories</w:t>
        </w:r>
        <w:r w:rsidRPr="005F73C6">
          <w:rPr>
            <w:noProof/>
            <w:webHidden/>
          </w:rPr>
          <w:tab/>
        </w:r>
        <w:r w:rsidRPr="005F73C6">
          <w:rPr>
            <w:noProof/>
            <w:webHidden/>
          </w:rPr>
          <w:fldChar w:fldCharType="begin"/>
        </w:r>
        <w:r w:rsidRPr="005F73C6">
          <w:rPr>
            <w:noProof/>
            <w:webHidden/>
          </w:rPr>
          <w:instrText xml:space="preserve"> PAGEREF _Toc74356404 \h </w:instrText>
        </w:r>
        <w:r w:rsidRPr="005F73C6">
          <w:rPr>
            <w:noProof/>
            <w:webHidden/>
          </w:rPr>
        </w:r>
        <w:r w:rsidRPr="005F73C6">
          <w:rPr>
            <w:noProof/>
            <w:webHidden/>
          </w:rPr>
          <w:fldChar w:fldCharType="separate"/>
        </w:r>
        <w:r w:rsidRPr="005F73C6">
          <w:rPr>
            <w:noProof/>
            <w:webHidden/>
          </w:rPr>
          <w:t>6</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05" w:history="1">
        <w:r w:rsidRPr="005F73C6">
          <w:rPr>
            <w:rStyle w:val="Hyperlink"/>
            <w:noProof/>
          </w:rPr>
          <w:t>2.4</w:t>
        </w:r>
        <w:r w:rsidRPr="005F73C6">
          <w:rPr>
            <w:rFonts w:asciiTheme="minorHAnsi" w:eastAsiaTheme="minorEastAsia" w:hAnsiTheme="minorHAnsi" w:cstheme="minorBidi"/>
            <w:b w:val="0"/>
            <w:noProof/>
            <w:szCs w:val="22"/>
            <w:lang w:val="en-GB" w:eastAsia="en-GB"/>
          </w:rPr>
          <w:tab/>
        </w:r>
        <w:r w:rsidRPr="005F73C6">
          <w:rPr>
            <w:rStyle w:val="Hyperlink"/>
            <w:noProof/>
          </w:rPr>
          <w:t>An Approach Through Ludology</w:t>
        </w:r>
        <w:r w:rsidRPr="005F73C6">
          <w:rPr>
            <w:noProof/>
            <w:webHidden/>
          </w:rPr>
          <w:tab/>
        </w:r>
        <w:r w:rsidRPr="005F73C6">
          <w:rPr>
            <w:noProof/>
            <w:webHidden/>
          </w:rPr>
          <w:fldChar w:fldCharType="begin"/>
        </w:r>
        <w:r w:rsidRPr="005F73C6">
          <w:rPr>
            <w:noProof/>
            <w:webHidden/>
          </w:rPr>
          <w:instrText xml:space="preserve"> PAGEREF _Toc74356405 \h </w:instrText>
        </w:r>
        <w:r w:rsidRPr="005F73C6">
          <w:rPr>
            <w:noProof/>
            <w:webHidden/>
          </w:rPr>
        </w:r>
        <w:r w:rsidRPr="005F73C6">
          <w:rPr>
            <w:noProof/>
            <w:webHidden/>
          </w:rPr>
          <w:fldChar w:fldCharType="separate"/>
        </w:r>
        <w:r w:rsidRPr="005F73C6">
          <w:rPr>
            <w:noProof/>
            <w:webHidden/>
          </w:rPr>
          <w:t>7</w:t>
        </w:r>
        <w:r w:rsidRPr="005F73C6">
          <w:rPr>
            <w:noProof/>
            <w:webHidden/>
          </w:rPr>
          <w:fldChar w:fldCharType="end"/>
        </w:r>
      </w:hyperlink>
    </w:p>
    <w:p w:rsidR="005F73C6" w:rsidRPr="005F73C6" w:rsidRDefault="005F73C6">
      <w:pPr>
        <w:pStyle w:val="TOC3"/>
        <w:rPr>
          <w:rFonts w:asciiTheme="minorHAnsi" w:eastAsiaTheme="minorEastAsia" w:hAnsiTheme="minorHAnsi" w:cstheme="minorBidi"/>
          <w:noProof/>
          <w:szCs w:val="22"/>
          <w:lang w:val="en-GB" w:eastAsia="en-GB"/>
        </w:rPr>
      </w:pPr>
      <w:hyperlink w:anchor="_Toc74356406" w:history="1">
        <w:r w:rsidRPr="005F73C6">
          <w:rPr>
            <w:rStyle w:val="Hyperlink"/>
            <w:noProof/>
          </w:rPr>
          <w:t>2.4.1</w:t>
        </w:r>
        <w:r w:rsidRPr="005F73C6">
          <w:rPr>
            <w:rFonts w:asciiTheme="minorHAnsi" w:eastAsiaTheme="minorEastAsia" w:hAnsiTheme="minorHAnsi" w:cstheme="minorBidi"/>
            <w:noProof/>
            <w:szCs w:val="22"/>
            <w:lang w:val="en-GB" w:eastAsia="en-GB"/>
          </w:rPr>
          <w:tab/>
        </w:r>
        <w:r w:rsidRPr="005F73C6">
          <w:rPr>
            <w:rStyle w:val="Hyperlink"/>
            <w:noProof/>
          </w:rPr>
          <w:t>What is Ludology</w:t>
        </w:r>
        <w:r w:rsidRPr="005F73C6">
          <w:rPr>
            <w:noProof/>
            <w:webHidden/>
          </w:rPr>
          <w:tab/>
        </w:r>
        <w:r w:rsidRPr="005F73C6">
          <w:rPr>
            <w:noProof/>
            <w:webHidden/>
          </w:rPr>
          <w:fldChar w:fldCharType="begin"/>
        </w:r>
        <w:r w:rsidRPr="005F73C6">
          <w:rPr>
            <w:noProof/>
            <w:webHidden/>
          </w:rPr>
          <w:instrText xml:space="preserve"> PAGEREF _Toc74356406 \h </w:instrText>
        </w:r>
        <w:r w:rsidRPr="005F73C6">
          <w:rPr>
            <w:noProof/>
            <w:webHidden/>
          </w:rPr>
        </w:r>
        <w:r w:rsidRPr="005F73C6">
          <w:rPr>
            <w:noProof/>
            <w:webHidden/>
          </w:rPr>
          <w:fldChar w:fldCharType="separate"/>
        </w:r>
        <w:r w:rsidRPr="005F73C6">
          <w:rPr>
            <w:noProof/>
            <w:webHidden/>
          </w:rPr>
          <w:t>7</w:t>
        </w:r>
        <w:r w:rsidRPr="005F73C6">
          <w:rPr>
            <w:noProof/>
            <w:webHidden/>
          </w:rPr>
          <w:fldChar w:fldCharType="end"/>
        </w:r>
      </w:hyperlink>
    </w:p>
    <w:p w:rsidR="005F73C6" w:rsidRPr="005F73C6" w:rsidRDefault="005F73C6">
      <w:pPr>
        <w:pStyle w:val="TOC3"/>
        <w:rPr>
          <w:rFonts w:asciiTheme="minorHAnsi" w:eastAsiaTheme="minorEastAsia" w:hAnsiTheme="minorHAnsi" w:cstheme="minorBidi"/>
          <w:noProof/>
          <w:szCs w:val="22"/>
          <w:lang w:val="en-GB" w:eastAsia="en-GB"/>
        </w:rPr>
      </w:pPr>
      <w:hyperlink w:anchor="_Toc74356407" w:history="1">
        <w:r w:rsidRPr="005F73C6">
          <w:rPr>
            <w:rStyle w:val="Hyperlink"/>
            <w:noProof/>
          </w:rPr>
          <w:t>2.4.2</w:t>
        </w:r>
        <w:r w:rsidRPr="005F73C6">
          <w:rPr>
            <w:rFonts w:asciiTheme="minorHAnsi" w:eastAsiaTheme="minorEastAsia" w:hAnsiTheme="minorHAnsi" w:cstheme="minorBidi"/>
            <w:noProof/>
            <w:szCs w:val="22"/>
            <w:lang w:val="en-GB" w:eastAsia="en-GB"/>
          </w:rPr>
          <w:tab/>
        </w:r>
        <w:r w:rsidRPr="005F73C6">
          <w:rPr>
            <w:rStyle w:val="Hyperlink"/>
            <w:noProof/>
          </w:rPr>
          <w:t>Games as Simulation</w:t>
        </w:r>
        <w:r w:rsidRPr="005F73C6">
          <w:rPr>
            <w:noProof/>
            <w:webHidden/>
          </w:rPr>
          <w:tab/>
        </w:r>
        <w:r w:rsidRPr="005F73C6">
          <w:rPr>
            <w:noProof/>
            <w:webHidden/>
          </w:rPr>
          <w:fldChar w:fldCharType="begin"/>
        </w:r>
        <w:r w:rsidRPr="005F73C6">
          <w:rPr>
            <w:noProof/>
            <w:webHidden/>
          </w:rPr>
          <w:instrText xml:space="preserve"> PAGEREF _Toc74356407 \h </w:instrText>
        </w:r>
        <w:r w:rsidRPr="005F73C6">
          <w:rPr>
            <w:noProof/>
            <w:webHidden/>
          </w:rPr>
        </w:r>
        <w:r w:rsidRPr="005F73C6">
          <w:rPr>
            <w:noProof/>
            <w:webHidden/>
          </w:rPr>
          <w:fldChar w:fldCharType="separate"/>
        </w:r>
        <w:r w:rsidRPr="005F73C6">
          <w:rPr>
            <w:noProof/>
            <w:webHidden/>
          </w:rPr>
          <w:t>7</w:t>
        </w:r>
        <w:r w:rsidRPr="005F73C6">
          <w:rPr>
            <w:noProof/>
            <w:webHidden/>
          </w:rPr>
          <w:fldChar w:fldCharType="end"/>
        </w:r>
      </w:hyperlink>
    </w:p>
    <w:p w:rsidR="005F73C6" w:rsidRPr="005F73C6" w:rsidRDefault="005F73C6">
      <w:pPr>
        <w:pStyle w:val="TOC3"/>
        <w:rPr>
          <w:rFonts w:asciiTheme="minorHAnsi" w:eastAsiaTheme="minorEastAsia" w:hAnsiTheme="minorHAnsi" w:cstheme="minorBidi"/>
          <w:noProof/>
          <w:szCs w:val="22"/>
          <w:lang w:val="en-GB" w:eastAsia="en-GB"/>
        </w:rPr>
      </w:pPr>
      <w:hyperlink w:anchor="_Toc74356408" w:history="1">
        <w:r w:rsidRPr="005F73C6">
          <w:rPr>
            <w:rStyle w:val="Hyperlink"/>
            <w:noProof/>
          </w:rPr>
          <w:t>2.4.3</w:t>
        </w:r>
        <w:r w:rsidRPr="005F73C6">
          <w:rPr>
            <w:rFonts w:asciiTheme="minorHAnsi" w:eastAsiaTheme="minorEastAsia" w:hAnsiTheme="minorHAnsi" w:cstheme="minorBidi"/>
            <w:noProof/>
            <w:szCs w:val="22"/>
            <w:lang w:val="en-GB" w:eastAsia="en-GB"/>
          </w:rPr>
          <w:tab/>
        </w:r>
        <w:r w:rsidRPr="005F73C6">
          <w:rPr>
            <w:rStyle w:val="Hyperlink"/>
            <w:noProof/>
          </w:rPr>
          <w:t>Serious Games</w:t>
        </w:r>
        <w:r w:rsidRPr="005F73C6">
          <w:rPr>
            <w:noProof/>
            <w:webHidden/>
          </w:rPr>
          <w:tab/>
        </w:r>
        <w:r w:rsidRPr="005F73C6">
          <w:rPr>
            <w:noProof/>
            <w:webHidden/>
          </w:rPr>
          <w:fldChar w:fldCharType="begin"/>
        </w:r>
        <w:r w:rsidRPr="005F73C6">
          <w:rPr>
            <w:noProof/>
            <w:webHidden/>
          </w:rPr>
          <w:instrText xml:space="preserve"> PAGEREF _Toc74356408 \h </w:instrText>
        </w:r>
        <w:r w:rsidRPr="005F73C6">
          <w:rPr>
            <w:noProof/>
            <w:webHidden/>
          </w:rPr>
        </w:r>
        <w:r w:rsidRPr="005F73C6">
          <w:rPr>
            <w:noProof/>
            <w:webHidden/>
          </w:rPr>
          <w:fldChar w:fldCharType="separate"/>
        </w:r>
        <w:r w:rsidRPr="005F73C6">
          <w:rPr>
            <w:noProof/>
            <w:webHidden/>
          </w:rPr>
          <w:t>8</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09" w:history="1">
        <w:r w:rsidRPr="005F73C6">
          <w:rPr>
            <w:rStyle w:val="Hyperlink"/>
            <w:noProof/>
          </w:rPr>
          <w:t>2.5</w:t>
        </w:r>
        <w:r w:rsidRPr="005F73C6">
          <w:rPr>
            <w:rFonts w:asciiTheme="minorHAnsi" w:eastAsiaTheme="minorEastAsia" w:hAnsiTheme="minorHAnsi" w:cstheme="minorBidi"/>
            <w:b w:val="0"/>
            <w:noProof/>
            <w:szCs w:val="22"/>
            <w:lang w:val="en-GB" w:eastAsia="en-GB"/>
          </w:rPr>
          <w:tab/>
        </w:r>
        <w:r w:rsidRPr="005F73C6">
          <w:rPr>
            <w:rStyle w:val="Hyperlink"/>
            <w:noProof/>
          </w:rPr>
          <w:t>Gamification</w:t>
        </w:r>
        <w:r w:rsidRPr="005F73C6">
          <w:rPr>
            <w:noProof/>
            <w:webHidden/>
          </w:rPr>
          <w:tab/>
        </w:r>
        <w:r w:rsidRPr="005F73C6">
          <w:rPr>
            <w:noProof/>
            <w:webHidden/>
          </w:rPr>
          <w:fldChar w:fldCharType="begin"/>
        </w:r>
        <w:r w:rsidRPr="005F73C6">
          <w:rPr>
            <w:noProof/>
            <w:webHidden/>
          </w:rPr>
          <w:instrText xml:space="preserve"> PAGEREF _Toc74356409 \h </w:instrText>
        </w:r>
        <w:r w:rsidRPr="005F73C6">
          <w:rPr>
            <w:noProof/>
            <w:webHidden/>
          </w:rPr>
        </w:r>
        <w:r w:rsidRPr="005F73C6">
          <w:rPr>
            <w:noProof/>
            <w:webHidden/>
          </w:rPr>
          <w:fldChar w:fldCharType="separate"/>
        </w:r>
        <w:r w:rsidRPr="005F73C6">
          <w:rPr>
            <w:noProof/>
            <w:webHidden/>
          </w:rPr>
          <w:t>9</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10" w:history="1">
        <w:r w:rsidRPr="005F73C6">
          <w:rPr>
            <w:rStyle w:val="Hyperlink"/>
            <w:noProof/>
          </w:rPr>
          <w:t>2.6</w:t>
        </w:r>
        <w:r w:rsidRPr="005F73C6">
          <w:rPr>
            <w:rFonts w:asciiTheme="minorHAnsi" w:eastAsiaTheme="minorEastAsia" w:hAnsiTheme="minorHAnsi" w:cstheme="minorBidi"/>
            <w:b w:val="0"/>
            <w:noProof/>
            <w:szCs w:val="22"/>
            <w:lang w:val="en-GB" w:eastAsia="en-GB"/>
          </w:rPr>
          <w:tab/>
        </w:r>
        <w:r w:rsidRPr="005F73C6">
          <w:rPr>
            <w:rStyle w:val="Hyperlink"/>
            <w:noProof/>
          </w:rPr>
          <w:t>Potential Issues and Effects of Game-Based Learning</w:t>
        </w:r>
        <w:r w:rsidRPr="005F73C6">
          <w:rPr>
            <w:noProof/>
            <w:webHidden/>
          </w:rPr>
          <w:tab/>
        </w:r>
        <w:r w:rsidRPr="005F73C6">
          <w:rPr>
            <w:noProof/>
            <w:webHidden/>
          </w:rPr>
          <w:fldChar w:fldCharType="begin"/>
        </w:r>
        <w:r w:rsidRPr="005F73C6">
          <w:rPr>
            <w:noProof/>
            <w:webHidden/>
          </w:rPr>
          <w:instrText xml:space="preserve"> PAGEREF _Toc74356410 \h </w:instrText>
        </w:r>
        <w:r w:rsidRPr="005F73C6">
          <w:rPr>
            <w:noProof/>
            <w:webHidden/>
          </w:rPr>
        </w:r>
        <w:r w:rsidRPr="005F73C6">
          <w:rPr>
            <w:noProof/>
            <w:webHidden/>
          </w:rPr>
          <w:fldChar w:fldCharType="separate"/>
        </w:r>
        <w:r w:rsidRPr="005F73C6">
          <w:rPr>
            <w:noProof/>
            <w:webHidden/>
          </w:rPr>
          <w:t>10</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11" w:history="1">
        <w:r w:rsidRPr="005F73C6">
          <w:rPr>
            <w:rStyle w:val="Hyperlink"/>
            <w:noProof/>
          </w:rPr>
          <w:t>2.7</w:t>
        </w:r>
        <w:r w:rsidRPr="005F73C6">
          <w:rPr>
            <w:rFonts w:asciiTheme="minorHAnsi" w:eastAsiaTheme="minorEastAsia" w:hAnsiTheme="minorHAnsi" w:cstheme="minorBidi"/>
            <w:b w:val="0"/>
            <w:noProof/>
            <w:szCs w:val="22"/>
            <w:lang w:val="en-GB" w:eastAsia="en-GB"/>
          </w:rPr>
          <w:tab/>
        </w:r>
        <w:r w:rsidRPr="005F73C6">
          <w:rPr>
            <w:rStyle w:val="Hyperlink"/>
            <w:noProof/>
          </w:rPr>
          <w:t>Existing Gamified Teaching Systems and Educational Games</w:t>
        </w:r>
        <w:r w:rsidRPr="005F73C6">
          <w:rPr>
            <w:noProof/>
            <w:webHidden/>
          </w:rPr>
          <w:tab/>
        </w:r>
        <w:r w:rsidRPr="005F73C6">
          <w:rPr>
            <w:noProof/>
            <w:webHidden/>
          </w:rPr>
          <w:fldChar w:fldCharType="begin"/>
        </w:r>
        <w:r w:rsidRPr="005F73C6">
          <w:rPr>
            <w:noProof/>
            <w:webHidden/>
          </w:rPr>
          <w:instrText xml:space="preserve"> PAGEREF _Toc74356411 \h </w:instrText>
        </w:r>
        <w:r w:rsidRPr="005F73C6">
          <w:rPr>
            <w:noProof/>
            <w:webHidden/>
          </w:rPr>
        </w:r>
        <w:r w:rsidRPr="005F73C6">
          <w:rPr>
            <w:noProof/>
            <w:webHidden/>
          </w:rPr>
          <w:fldChar w:fldCharType="separate"/>
        </w:r>
        <w:r w:rsidRPr="005F73C6">
          <w:rPr>
            <w:noProof/>
            <w:webHidden/>
          </w:rPr>
          <w:t>10</w:t>
        </w:r>
        <w:r w:rsidRPr="005F73C6">
          <w:rPr>
            <w:noProof/>
            <w:webHidden/>
          </w:rPr>
          <w:fldChar w:fldCharType="end"/>
        </w:r>
      </w:hyperlink>
    </w:p>
    <w:p w:rsidR="005F73C6" w:rsidRPr="005F73C6" w:rsidRDefault="005F73C6">
      <w:pPr>
        <w:pStyle w:val="TOC2"/>
        <w:rPr>
          <w:rFonts w:asciiTheme="minorHAnsi" w:eastAsiaTheme="minorEastAsia" w:hAnsiTheme="minorHAnsi" w:cstheme="minorBidi"/>
          <w:b w:val="0"/>
          <w:noProof/>
          <w:szCs w:val="22"/>
          <w:lang w:val="en-GB" w:eastAsia="en-GB"/>
        </w:rPr>
      </w:pPr>
      <w:hyperlink w:anchor="_Toc74356412" w:history="1">
        <w:r w:rsidRPr="005F73C6">
          <w:rPr>
            <w:rStyle w:val="Hyperlink"/>
            <w:noProof/>
          </w:rPr>
          <w:t>2.8</w:t>
        </w:r>
        <w:r w:rsidRPr="005F73C6">
          <w:rPr>
            <w:rFonts w:asciiTheme="minorHAnsi" w:eastAsiaTheme="minorEastAsia" w:hAnsiTheme="minorHAnsi" w:cstheme="minorBidi"/>
            <w:b w:val="0"/>
            <w:noProof/>
            <w:szCs w:val="22"/>
            <w:lang w:val="en-GB" w:eastAsia="en-GB"/>
          </w:rPr>
          <w:tab/>
        </w:r>
        <w:r w:rsidRPr="005F73C6">
          <w:rPr>
            <w:rStyle w:val="Hyperlink"/>
            <w:noProof/>
          </w:rPr>
          <w:t>Conclusion/Summary</w:t>
        </w:r>
        <w:r w:rsidRPr="005F73C6">
          <w:rPr>
            <w:noProof/>
            <w:webHidden/>
          </w:rPr>
          <w:tab/>
        </w:r>
        <w:r w:rsidRPr="005F73C6">
          <w:rPr>
            <w:noProof/>
            <w:webHidden/>
          </w:rPr>
          <w:fldChar w:fldCharType="begin"/>
        </w:r>
        <w:r w:rsidRPr="005F73C6">
          <w:rPr>
            <w:noProof/>
            <w:webHidden/>
          </w:rPr>
          <w:instrText xml:space="preserve"> PAGEREF _Toc74356412 \h </w:instrText>
        </w:r>
        <w:r w:rsidRPr="005F73C6">
          <w:rPr>
            <w:noProof/>
            <w:webHidden/>
          </w:rPr>
        </w:r>
        <w:r w:rsidRPr="005F73C6">
          <w:rPr>
            <w:noProof/>
            <w:webHidden/>
          </w:rPr>
          <w:fldChar w:fldCharType="separate"/>
        </w:r>
        <w:r w:rsidRPr="005F73C6">
          <w:rPr>
            <w:noProof/>
            <w:webHidden/>
          </w:rPr>
          <w:t>10</w:t>
        </w:r>
        <w:r w:rsidRPr="005F73C6">
          <w:rPr>
            <w:noProof/>
            <w:webHidden/>
          </w:rPr>
          <w:fldChar w:fldCharType="end"/>
        </w:r>
      </w:hyperlink>
    </w:p>
    <w:p w:rsidR="005F73C6" w:rsidRPr="005F73C6" w:rsidRDefault="005F73C6">
      <w:pPr>
        <w:pStyle w:val="TOC9"/>
        <w:rPr>
          <w:rFonts w:asciiTheme="minorHAnsi" w:eastAsiaTheme="minorEastAsia" w:hAnsiTheme="minorHAnsi" w:cstheme="minorBidi"/>
          <w:b w:val="0"/>
          <w:caps w:val="0"/>
          <w:noProof/>
          <w:szCs w:val="22"/>
          <w:lang w:val="en-GB" w:eastAsia="en-GB"/>
        </w:rPr>
      </w:pPr>
      <w:hyperlink w:anchor="_Toc74356413" w:history="1">
        <w:r w:rsidRPr="005F73C6">
          <w:rPr>
            <w:rStyle w:val="Hyperlink"/>
            <w:noProof/>
          </w:rPr>
          <w:t>Reference List</w:t>
        </w:r>
        <w:r w:rsidRPr="005F73C6">
          <w:rPr>
            <w:noProof/>
            <w:webHidden/>
          </w:rPr>
          <w:tab/>
        </w:r>
        <w:r w:rsidRPr="005F73C6">
          <w:rPr>
            <w:noProof/>
            <w:webHidden/>
          </w:rPr>
          <w:fldChar w:fldCharType="begin"/>
        </w:r>
        <w:r w:rsidRPr="005F73C6">
          <w:rPr>
            <w:noProof/>
            <w:webHidden/>
          </w:rPr>
          <w:instrText xml:space="preserve"> PAGEREF _Toc74356413 \h </w:instrText>
        </w:r>
        <w:r w:rsidRPr="005F73C6">
          <w:rPr>
            <w:noProof/>
            <w:webHidden/>
          </w:rPr>
        </w:r>
        <w:r w:rsidRPr="005F73C6">
          <w:rPr>
            <w:noProof/>
            <w:webHidden/>
          </w:rPr>
          <w:fldChar w:fldCharType="separate"/>
        </w:r>
        <w:r w:rsidRPr="005F73C6">
          <w:rPr>
            <w:noProof/>
            <w:webHidden/>
          </w:rPr>
          <w:t>11</w:t>
        </w:r>
        <w:r w:rsidRPr="005F73C6">
          <w:rPr>
            <w:noProof/>
            <w:webHidden/>
          </w:rPr>
          <w:fldChar w:fldCharType="end"/>
        </w:r>
      </w:hyperlink>
    </w:p>
    <w:p w:rsidR="00AF6698" w:rsidRPr="005F73C6" w:rsidRDefault="00DC33BA" w:rsidP="0014696A">
      <w:pPr>
        <w:spacing w:after="0"/>
      </w:pPr>
      <w:r w:rsidRPr="005F73C6">
        <w:fldChar w:fldCharType="end"/>
      </w:r>
    </w:p>
    <w:p w:rsidR="00AF6698" w:rsidRPr="005F73C6" w:rsidRDefault="00DC33BA" w:rsidP="00AC7965">
      <w:pPr>
        <w:spacing w:after="0"/>
        <w:rPr>
          <w:sz w:val="28"/>
        </w:rPr>
      </w:pPr>
      <w:r w:rsidRPr="005F73C6">
        <w:br w:type="page"/>
      </w:r>
    </w:p>
    <w:p w:rsidR="00AF6698" w:rsidRPr="005F73C6" w:rsidRDefault="0076260C" w:rsidP="00AC7965">
      <w:pPr>
        <w:pStyle w:val="Heading0"/>
        <w:spacing w:after="0"/>
      </w:pPr>
      <w:r w:rsidRPr="005F73C6">
        <w:lastRenderedPageBreak/>
        <w:t>List of Figures</w:t>
      </w:r>
      <w:r w:rsidR="000A2712" w:rsidRPr="005F73C6">
        <w:t xml:space="preserve"> </w:t>
      </w:r>
    </w:p>
    <w:p w:rsidR="005F73C6" w:rsidRPr="005F73C6" w:rsidRDefault="00DC33BA">
      <w:pPr>
        <w:pStyle w:val="TableofFigures"/>
        <w:rPr>
          <w:rFonts w:asciiTheme="minorHAnsi" w:eastAsiaTheme="minorEastAsia" w:hAnsiTheme="minorHAnsi" w:cstheme="minorBidi"/>
          <w:szCs w:val="22"/>
          <w:lang w:val="en-GB" w:eastAsia="en-GB"/>
        </w:rPr>
      </w:pPr>
      <w:r w:rsidRPr="005F73C6">
        <w:rPr>
          <w:sz w:val="24"/>
        </w:rPr>
        <w:fldChar w:fldCharType="begin"/>
      </w:r>
      <w:r w:rsidRPr="005F73C6">
        <w:instrText xml:space="preserve"> TOC \h \z \c "Figure" </w:instrText>
      </w:r>
      <w:r w:rsidRPr="005F73C6">
        <w:rPr>
          <w:sz w:val="24"/>
        </w:rPr>
        <w:fldChar w:fldCharType="separate"/>
      </w:r>
      <w:hyperlink w:anchor="_Toc74356415" w:history="1">
        <w:r w:rsidR="005F73C6" w:rsidRPr="005F73C6">
          <w:rPr>
            <w:rStyle w:val="Hyperlink"/>
          </w:rPr>
          <w:t>Figure 1: Example (Quest Atlantis) of an Educational Game</w:t>
        </w:r>
        <w:r w:rsidR="005F73C6" w:rsidRPr="005F73C6">
          <w:rPr>
            <w:webHidden/>
          </w:rPr>
          <w:tab/>
        </w:r>
        <w:r w:rsidR="005F73C6" w:rsidRPr="005F73C6">
          <w:rPr>
            <w:webHidden/>
          </w:rPr>
          <w:fldChar w:fldCharType="begin"/>
        </w:r>
        <w:r w:rsidR="005F73C6" w:rsidRPr="005F73C6">
          <w:rPr>
            <w:webHidden/>
          </w:rPr>
          <w:instrText xml:space="preserve"> PAGEREF _Toc74356415 \h </w:instrText>
        </w:r>
        <w:r w:rsidR="005F73C6" w:rsidRPr="005F73C6">
          <w:rPr>
            <w:webHidden/>
          </w:rPr>
        </w:r>
        <w:r w:rsidR="005F73C6" w:rsidRPr="005F73C6">
          <w:rPr>
            <w:webHidden/>
          </w:rPr>
          <w:fldChar w:fldCharType="separate"/>
        </w:r>
        <w:r w:rsidR="005F73C6" w:rsidRPr="005F73C6">
          <w:rPr>
            <w:webHidden/>
          </w:rPr>
          <w:t>2</w:t>
        </w:r>
        <w:r w:rsidR="005F73C6" w:rsidRPr="005F73C6">
          <w:rPr>
            <w:webHidden/>
          </w:rPr>
          <w:fldChar w:fldCharType="end"/>
        </w:r>
      </w:hyperlink>
    </w:p>
    <w:p w:rsidR="007340D7" w:rsidRPr="005F73C6" w:rsidRDefault="00DC33BA" w:rsidP="00AC7965">
      <w:pPr>
        <w:pStyle w:val="Heading0"/>
        <w:spacing w:after="0"/>
      </w:pPr>
      <w:r w:rsidRPr="005F73C6">
        <w:fldChar w:fldCharType="end"/>
      </w:r>
    </w:p>
    <w:p w:rsidR="00AF6698" w:rsidRPr="005F73C6" w:rsidRDefault="007340D7" w:rsidP="00AC7965">
      <w:pPr>
        <w:pStyle w:val="Heading0"/>
        <w:spacing w:after="0"/>
      </w:pPr>
      <w:r w:rsidRPr="005F73C6">
        <w:t>List of Tables</w:t>
      </w:r>
    </w:p>
    <w:p w:rsidR="005F73C6" w:rsidRPr="005F73C6" w:rsidRDefault="00887F42">
      <w:pPr>
        <w:pStyle w:val="TableofFigures"/>
        <w:rPr>
          <w:rFonts w:asciiTheme="minorHAnsi" w:eastAsiaTheme="minorEastAsia" w:hAnsiTheme="minorHAnsi" w:cstheme="minorBidi"/>
          <w:szCs w:val="22"/>
          <w:lang w:val="en-GB" w:eastAsia="en-GB"/>
        </w:rPr>
      </w:pPr>
      <w:r w:rsidRPr="005F73C6">
        <w:fldChar w:fldCharType="begin"/>
      </w:r>
      <w:r w:rsidRPr="005F73C6">
        <w:instrText xml:space="preserve"> TOC \h \z \c "Table" </w:instrText>
      </w:r>
      <w:r w:rsidRPr="005F73C6">
        <w:fldChar w:fldCharType="separate"/>
      </w:r>
      <w:hyperlink w:anchor="_Toc74356414" w:history="1">
        <w:r w:rsidR="005F73C6" w:rsidRPr="005F73C6">
          <w:rPr>
            <w:rStyle w:val="Hyperlink"/>
          </w:rPr>
          <w:t>Table 1: Organisational Needs Between the Industrial and Information Ages - Adapted from Reigeluth (1996)</w:t>
        </w:r>
        <w:r w:rsidR="005F73C6" w:rsidRPr="005F73C6">
          <w:rPr>
            <w:webHidden/>
          </w:rPr>
          <w:tab/>
        </w:r>
        <w:r w:rsidR="005F73C6" w:rsidRPr="005F73C6">
          <w:rPr>
            <w:webHidden/>
          </w:rPr>
          <w:fldChar w:fldCharType="begin"/>
        </w:r>
        <w:r w:rsidR="005F73C6" w:rsidRPr="005F73C6">
          <w:rPr>
            <w:webHidden/>
          </w:rPr>
          <w:instrText xml:space="preserve"> PAGEREF _Toc74356414 \h </w:instrText>
        </w:r>
        <w:r w:rsidR="005F73C6" w:rsidRPr="005F73C6">
          <w:rPr>
            <w:webHidden/>
          </w:rPr>
        </w:r>
        <w:r w:rsidR="005F73C6" w:rsidRPr="005F73C6">
          <w:rPr>
            <w:webHidden/>
          </w:rPr>
          <w:fldChar w:fldCharType="separate"/>
        </w:r>
        <w:r w:rsidR="005F73C6" w:rsidRPr="005F73C6">
          <w:rPr>
            <w:webHidden/>
          </w:rPr>
          <w:t>5</w:t>
        </w:r>
        <w:r w:rsidR="005F73C6" w:rsidRPr="005F73C6">
          <w:rPr>
            <w:webHidden/>
          </w:rPr>
          <w:fldChar w:fldCharType="end"/>
        </w:r>
      </w:hyperlink>
    </w:p>
    <w:p w:rsidR="00AF6698" w:rsidRPr="005F73C6" w:rsidRDefault="00887F42" w:rsidP="00AC7965">
      <w:pPr>
        <w:spacing w:after="0"/>
      </w:pPr>
      <w:r w:rsidRPr="005F73C6">
        <w:fldChar w:fldCharType="end"/>
      </w:r>
    </w:p>
    <w:p w:rsidR="000A2712" w:rsidRPr="005F73C6" w:rsidRDefault="000A2712" w:rsidP="00D061EA">
      <w:pPr>
        <w:spacing w:after="0"/>
      </w:pPr>
    </w:p>
    <w:p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Pr="005F73C6" w:rsidRDefault="00DC33BA" w:rsidP="00D061EA">
      <w:pPr>
        <w:pStyle w:val="Chapter"/>
        <w:spacing w:after="0"/>
      </w:pPr>
      <w:bookmarkStart w:id="1" w:name="_Toc322953587"/>
      <w:bookmarkStart w:id="2" w:name="_Toc74356395"/>
      <w:r w:rsidRPr="005F73C6">
        <w:lastRenderedPageBreak/>
        <w:t>Chapter 1</w:t>
      </w:r>
      <w:r w:rsidR="00FD7B28" w:rsidRPr="005F73C6">
        <w:t>: Introduction</w:t>
      </w:r>
      <w:bookmarkEnd w:id="2"/>
    </w:p>
    <w:p w:rsidR="00AF6698" w:rsidRPr="005F73C6" w:rsidRDefault="00DC33BA" w:rsidP="00D061EA">
      <w:pPr>
        <w:pStyle w:val="Heading1"/>
        <w:spacing w:before="0" w:after="0"/>
      </w:pPr>
      <w:r w:rsidRPr="005F73C6">
        <w:t>Heading 1</w:t>
      </w:r>
      <w:bookmarkStart w:id="3" w:name="_Toc349293438"/>
      <w:bookmarkStart w:id="4" w:name="_Toc349293523"/>
      <w:bookmarkStart w:id="5" w:name="_Toc349293622"/>
      <w:bookmarkStart w:id="6" w:name="_Toc349545911"/>
      <w:bookmarkStart w:id="7" w:name="_Toc349547653"/>
      <w:bookmarkStart w:id="8" w:name="_Toc349554562"/>
      <w:bookmarkStart w:id="9" w:name="_Toc349554582"/>
      <w:bookmarkStart w:id="10" w:name="_Toc359331816"/>
      <w:bookmarkStart w:id="11" w:name="_Toc364237860"/>
      <w:bookmarkStart w:id="12" w:name="_Toc369678675"/>
      <w:bookmarkStart w:id="13" w:name="_Toc373499294"/>
      <w:bookmarkStart w:id="14" w:name="_Toc376503766"/>
      <w:bookmarkStart w:id="15" w:name="_Toc376503834"/>
      <w:bookmarkStart w:id="16" w:name="_Toc379463579"/>
      <w:bookmarkStart w:id="17" w:name="_Toc400955770"/>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5F73C6">
        <w:t xml:space="preserve"> won’t print.  Don’t delete – doing so will lead to incorrect numbering.</w:t>
      </w:r>
      <w:bookmarkStart w:id="18" w:name="_Toc405901936"/>
      <w:bookmarkStart w:id="19" w:name="_Toc405902491"/>
      <w:bookmarkStart w:id="20" w:name="_Toc406075051"/>
      <w:bookmarkStart w:id="21" w:name="_Toc406075242"/>
      <w:bookmarkStart w:id="22" w:name="_Toc406135635"/>
      <w:bookmarkStart w:id="23" w:name="_Toc406135759"/>
      <w:bookmarkStart w:id="24" w:name="_Toc406136598"/>
      <w:bookmarkStart w:id="25" w:name="_Toc406138758"/>
      <w:bookmarkStart w:id="26" w:name="_Toc69378688"/>
      <w:bookmarkStart w:id="27" w:name="_Toc69490516"/>
      <w:bookmarkStart w:id="28" w:name="_Toc69493899"/>
      <w:bookmarkStart w:id="29" w:name="_Toc69494082"/>
      <w:bookmarkStart w:id="30" w:name="_Toc69601726"/>
      <w:bookmarkStart w:id="31" w:name="_Toc69602331"/>
      <w:bookmarkStart w:id="32" w:name="_Toc69659474"/>
      <w:bookmarkStart w:id="33" w:name="_Toc69668512"/>
      <w:bookmarkStart w:id="34" w:name="_Toc69676226"/>
      <w:bookmarkStart w:id="35" w:name="_Toc74310284"/>
      <w:bookmarkStart w:id="36" w:name="_Toc74327489"/>
      <w:bookmarkStart w:id="37" w:name="_Toc7435639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AA4400" w:rsidRPr="005F73C6" w:rsidRDefault="00AA4400" w:rsidP="00D061EA">
      <w:pPr>
        <w:pStyle w:val="Heading2"/>
        <w:spacing w:before="0" w:after="0"/>
      </w:pPr>
      <w:bookmarkStart w:id="38" w:name="_Toc349293625"/>
      <w:bookmarkStart w:id="39" w:name="_Toc349545915"/>
      <w:bookmarkStart w:id="40" w:name="_Toc74356397"/>
      <w:r w:rsidRPr="005F73C6">
        <w:t>Project Description</w:t>
      </w:r>
      <w:bookmarkEnd w:id="40"/>
    </w:p>
    <w:p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rsidR="00D061EA" w:rsidRPr="005F73C6" w:rsidRDefault="00D061EA" w:rsidP="00D061EA">
      <w:pPr>
        <w:spacing w:after="0"/>
      </w:pPr>
    </w:p>
    <w:p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5F73C6" w:rsidRDefault="00D061EA" w:rsidP="00D061EA">
      <w:pPr>
        <w:spacing w:after="0"/>
      </w:pPr>
    </w:p>
    <w:p w:rsidR="00AA4400" w:rsidRPr="005F73C6" w:rsidRDefault="0085447C" w:rsidP="00D061EA">
      <w:pPr>
        <w:pStyle w:val="Heading2"/>
        <w:spacing w:before="0" w:after="0"/>
      </w:pPr>
      <w:bookmarkStart w:id="41" w:name="_Toc74356398"/>
      <w:r w:rsidRPr="005F73C6">
        <w:t xml:space="preserve">Project </w:t>
      </w:r>
      <w:r w:rsidR="00CB2D13" w:rsidRPr="005F73C6">
        <w:t>Contents</w:t>
      </w:r>
      <w:bookmarkEnd w:id="41"/>
    </w:p>
    <w:p w:rsidR="00B66DC5" w:rsidRPr="005F73C6" w:rsidRDefault="0085447C" w:rsidP="00440587">
      <w:pPr>
        <w:pStyle w:val="Heading3"/>
        <w:spacing w:before="0" w:after="0"/>
      </w:pPr>
      <w:bookmarkStart w:id="42" w:name="_Toc74356399"/>
      <w:r w:rsidRPr="005F73C6">
        <w:t>Problem Description and Background</w:t>
      </w:r>
      <w:bookmarkEnd w:id="42"/>
    </w:p>
    <w:p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rsidR="00621CB5" w:rsidRPr="005F73C6" w:rsidRDefault="00621CB5" w:rsidP="0048627B">
      <w:pPr>
        <w:spacing w:after="0"/>
        <w:rPr>
          <w:rFonts w:cs="Arial"/>
        </w:rPr>
      </w:pPr>
    </w:p>
    <w:p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3E0258"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3E0258" w:rsidRPr="005F73C6">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3E0258"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3E0258" w:rsidRPr="005F73C6">
        <w:rPr>
          <w:rFonts w:cs="Arial"/>
          <w:noProof/>
        </w:rPr>
        <w:t>(Ackoff &amp; Greenberg, 2008)</w:t>
      </w:r>
      <w:r w:rsidR="003E0258" w:rsidRPr="005F73C6">
        <w:rPr>
          <w:rFonts w:cs="Arial"/>
        </w:rPr>
        <w:fldChar w:fldCharType="end"/>
      </w:r>
      <w:r w:rsidR="00AB3849" w:rsidRPr="005F73C6">
        <w:rPr>
          <w:rFonts w:cs="Arial"/>
        </w:rPr>
        <w:t xml:space="preserve">. </w:t>
      </w:r>
    </w:p>
    <w:p w:rsidR="00E35C9F" w:rsidRPr="005F73C6" w:rsidRDefault="00E35C9F" w:rsidP="0048627B">
      <w:pPr>
        <w:spacing w:after="0"/>
        <w:rPr>
          <w:rFonts w:cs="Arial"/>
        </w:rPr>
      </w:pPr>
    </w:p>
    <w:p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EF3FB5" w:rsidRPr="005F73C6">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EF3FB5" w:rsidRPr="005F73C6">
        <w:rPr>
          <w:rFonts w:ascii="Cambria Math" w:hAnsi="Cambria Math" w:cs="Cambria Math"/>
        </w:rPr>
        <w:instrText>‐</w:instrText>
      </w:r>
      <w:r w:rsidR="00EF3FB5" w:rsidRPr="005F73C6">
        <w:rPr>
          <w:rFonts w:cs="Arial"/>
        </w:rPr>
        <w:instrText>of</w:instrText>
      </w:r>
      <w:r w:rsidR="00EF3FB5" w:rsidRPr="005F73C6">
        <w:rPr>
          <w:rFonts w:ascii="Cambria Math" w:hAnsi="Cambria Math" w:cs="Cambria Math"/>
        </w:rPr>
        <w:instrText>‐</w:instrText>
      </w:r>
      <w:r w:rsidR="00EF3FB5" w:rsidRPr="005F73C6">
        <w:rPr>
          <w:rFonts w:cs="Arial"/>
        </w:rPr>
        <w:instrText>the</w:instrText>
      </w:r>
      <w:r w:rsidR="00EF3FB5" w:rsidRPr="005F73C6">
        <w:rPr>
          <w:rFonts w:ascii="Cambria Math" w:hAnsi="Cambria Math" w:cs="Cambria Math"/>
        </w:rPr>
        <w:instrText>‐</w:instrText>
      </w:r>
      <w:r w:rsidR="00EF3FB5" w:rsidRPr="005F73C6">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EF3FB5" w:rsidRPr="005F73C6">
        <w:rPr>
          <w:rFonts w:cs="Arial"/>
          <w:noProof/>
        </w:rPr>
        <w:t>(Deshpande &amp; Huang, 2011)</w:t>
      </w:r>
      <w:r w:rsidR="00EF3FB5" w:rsidRPr="005F73C6">
        <w:rPr>
          <w:rFonts w:cs="Arial"/>
        </w:rPr>
        <w:fldChar w:fldCharType="end"/>
      </w:r>
      <w:r w:rsidR="00EF3FB5" w:rsidRPr="005F73C6">
        <w:rPr>
          <w:rFonts w:cs="Arial"/>
        </w:rPr>
        <w:t>.</w:t>
      </w:r>
    </w:p>
    <w:p w:rsidR="00E35C9F" w:rsidRPr="005F73C6" w:rsidRDefault="00E35C9F" w:rsidP="0048627B">
      <w:pPr>
        <w:spacing w:after="0"/>
        <w:rPr>
          <w:rFonts w:cs="Arial"/>
        </w:rPr>
      </w:pPr>
    </w:p>
    <w:p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rsidR="0048627B" w:rsidRPr="005F73C6" w:rsidRDefault="0048627B" w:rsidP="0048627B">
      <w:pPr>
        <w:spacing w:after="0"/>
        <w:rPr>
          <w:rFonts w:cs="Arial"/>
        </w:rPr>
      </w:pPr>
    </w:p>
    <w:p w:rsidR="001D1C9B" w:rsidRPr="005F73C6" w:rsidRDefault="0048627B" w:rsidP="00D3076D">
      <w:pPr>
        <w:spacing w:after="0"/>
        <w:jc w:val="center"/>
        <w:rPr>
          <w:rFonts w:cs="Arial"/>
        </w:rPr>
      </w:pPr>
      <w:r w:rsidRPr="005F73C6">
        <w:rPr>
          <w:rFonts w:cs="Arial"/>
          <w:noProof/>
          <w:lang w:val="en-GB" w:eastAsia="en-GB"/>
        </w:rPr>
        <w:drawing>
          <wp:inline distT="0" distB="0" distL="0" distR="0" wp14:anchorId="0C8409C1" wp14:editId="4076DD52">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5F73C6" w:rsidRDefault="0048627B" w:rsidP="00D3076D">
      <w:pPr>
        <w:pStyle w:val="Caption"/>
        <w:spacing w:after="0" w:line="360" w:lineRule="auto"/>
        <w:jc w:val="center"/>
        <w:rPr>
          <w:rFonts w:cs="Arial"/>
          <w:color w:val="000000" w:themeColor="text1"/>
          <w:sz w:val="22"/>
        </w:rPr>
      </w:pPr>
      <w:bookmarkStart w:id="43" w:name="_Toc74356415"/>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Pr="005F73C6">
        <w:rPr>
          <w:noProof/>
          <w:color w:val="000000" w:themeColor="text1"/>
          <w:sz w:val="22"/>
        </w:rPr>
        <w:t>1</w:t>
      </w:r>
      <w:r w:rsidRPr="005F73C6">
        <w:rPr>
          <w:color w:val="000000" w:themeColor="text1"/>
          <w:sz w:val="22"/>
        </w:rPr>
        <w:fldChar w:fldCharType="end"/>
      </w:r>
      <w:r w:rsidRPr="005F73C6">
        <w:rPr>
          <w:color w:val="000000" w:themeColor="text1"/>
          <w:sz w:val="22"/>
        </w:rPr>
        <w:t>: Example (Quest Atlantis) of an Educational Game</w:t>
      </w:r>
      <w:bookmarkEnd w:id="43"/>
    </w:p>
    <w:p w:rsidR="0048627B" w:rsidRPr="005F73C6" w:rsidRDefault="0048627B" w:rsidP="0048627B">
      <w:pPr>
        <w:spacing w:after="0"/>
        <w:rPr>
          <w:rFonts w:cs="Arial"/>
        </w:rPr>
      </w:pPr>
    </w:p>
    <w:p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rsidR="00916003" w:rsidRPr="005F73C6" w:rsidRDefault="00916003" w:rsidP="00242017">
      <w:pPr>
        <w:spacing w:after="0"/>
        <w:rPr>
          <w:rFonts w:cs="Arial"/>
        </w:rPr>
      </w:pPr>
    </w:p>
    <w:p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cites that simulations, such as the ones discussed above, can fall into one of two categories, namely; Paidea (play) and Ludus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rsidR="00242017" w:rsidRPr="005F73C6" w:rsidRDefault="00242017" w:rsidP="00242017">
      <w:pPr>
        <w:spacing w:after="0"/>
        <w:rPr>
          <w:rFonts w:cs="Arial"/>
          <w:szCs w:val="22"/>
        </w:rPr>
      </w:pPr>
    </w:p>
    <w:p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5F73C6" w:rsidRDefault="00CB2D13" w:rsidP="00D061EA">
      <w:pPr>
        <w:spacing w:after="0"/>
      </w:pPr>
    </w:p>
    <w:p w:rsidR="00AA4400" w:rsidRPr="005F73C6" w:rsidRDefault="00AA4400" w:rsidP="00D061EA">
      <w:pPr>
        <w:pStyle w:val="Heading2"/>
        <w:spacing w:before="0" w:after="0"/>
      </w:pPr>
      <w:bookmarkStart w:id="44" w:name="_Toc74356400"/>
      <w:r w:rsidRPr="005F73C6">
        <w:t>Aims and Objectives of Project</w:t>
      </w:r>
      <w:bookmarkEnd w:id="44"/>
    </w:p>
    <w:p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rsidR="00F5263A" w:rsidRPr="005F73C6" w:rsidRDefault="00F5263A" w:rsidP="00D061EA">
      <w:pPr>
        <w:spacing w:after="0"/>
        <w:rPr>
          <w:rFonts w:cs="Arial"/>
        </w:rPr>
      </w:pPr>
    </w:p>
    <w:p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rsidR="00667ED8" w:rsidRPr="005F73C6" w:rsidRDefault="00667ED8"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rsidR="00D3076D" w:rsidRPr="005F73C6" w:rsidRDefault="00D3076D" w:rsidP="00D3076D">
      <w:pPr>
        <w:spacing w:after="0"/>
        <w:rPr>
          <w:rFonts w:cs="Arial"/>
        </w:rPr>
      </w:pPr>
    </w:p>
    <w:p w:rsidR="00D3076D" w:rsidRPr="005F73C6" w:rsidRDefault="00D3076D">
      <w:pPr>
        <w:spacing w:after="0" w:line="240" w:lineRule="auto"/>
        <w:jc w:val="left"/>
        <w:rPr>
          <w:rFonts w:cs="Arial"/>
        </w:rPr>
      </w:pPr>
      <w:r w:rsidRPr="005F73C6">
        <w:rPr>
          <w:rFonts w:cs="Arial"/>
        </w:rPr>
        <w:br w:type="page"/>
      </w:r>
    </w:p>
    <w:p w:rsidR="00D3076D" w:rsidRPr="005F73C6" w:rsidRDefault="00D3076D" w:rsidP="00BF75BE">
      <w:pPr>
        <w:pStyle w:val="Chapter"/>
        <w:spacing w:after="0"/>
        <w:jc w:val="both"/>
      </w:pPr>
      <w:bookmarkStart w:id="45" w:name="_Toc74356401"/>
      <w:r w:rsidRPr="005F73C6">
        <w:lastRenderedPageBreak/>
        <w:t>Chapter 2: Literature Review</w:t>
      </w:r>
      <w:bookmarkEnd w:id="45"/>
    </w:p>
    <w:p w:rsidR="00D3076D" w:rsidRPr="005F73C6" w:rsidRDefault="00CA03D5" w:rsidP="00BF75BE">
      <w:pPr>
        <w:pStyle w:val="Heading1"/>
        <w:spacing w:after="0"/>
        <w:jc w:val="both"/>
      </w:pPr>
      <w:r w:rsidRPr="005F73C6">
        <w:br w:type="page"/>
      </w:r>
      <w:r w:rsidR="00D3076D" w:rsidRPr="005F73C6">
        <w:t>Chapter 2: Literature Review</w:t>
      </w:r>
    </w:p>
    <w:p w:rsidR="00D3076D" w:rsidRPr="005F73C6" w:rsidRDefault="00D3076D" w:rsidP="00BF75BE">
      <w:pPr>
        <w:pStyle w:val="Heading2"/>
        <w:spacing w:after="0"/>
        <w:jc w:val="both"/>
      </w:pPr>
      <w:bookmarkStart w:id="46" w:name="_Toc74356402"/>
      <w:r w:rsidRPr="005F73C6">
        <w:t>Introduction</w:t>
      </w:r>
      <w:bookmarkEnd w:id="46"/>
    </w:p>
    <w:p w:rsidR="00D3076D" w:rsidRPr="005F73C6" w:rsidRDefault="00BF75BE" w:rsidP="00BF75BE">
      <w:pPr>
        <w:spacing w:after="0"/>
      </w:pPr>
      <w:r w:rsidRPr="005F73C6">
        <w:t xml:space="preserve">This research study aims to develop a framework of qualities or principles needed for a digital game to be used </w:t>
      </w:r>
      <w:r w:rsidR="00321C40" w:rsidRPr="005F73C6">
        <w:t>effectively</w:t>
      </w:r>
      <w:r w:rsidRPr="005F73C6">
        <w:t xml:space="preserve"> within an educational environment as well as whenever a game attempts to impart information in general. As such, this research study applies to any educational game and “serious games”. </w:t>
      </w:r>
    </w:p>
    <w:p w:rsidR="00BF75BE" w:rsidRPr="005F73C6" w:rsidRDefault="00BF75BE" w:rsidP="00BF75BE">
      <w:pPr>
        <w:spacing w:after="0"/>
      </w:pPr>
    </w:p>
    <w:p w:rsidR="00BF75BE" w:rsidRPr="005F73C6" w:rsidRDefault="00BF75BE" w:rsidP="00BF75BE">
      <w:pPr>
        <w:spacing w:after="0"/>
      </w:pPr>
      <w:r w:rsidRPr="005F73C6">
        <w:t>This chapter will focus on available literature on several fields in an attempt to both explain the necessary background information and also perform a pseudo</w:t>
      </w:r>
      <w:r w:rsidR="00321C40" w:rsidRPr="005F73C6">
        <w:t>-</w:t>
      </w:r>
      <w:r w:rsidRPr="005F73C6">
        <w:t>meta-analysis on the available literature by presenting and then discussing what has already been done and what could still be done in each respective field, if applicable.</w:t>
      </w:r>
      <w:r w:rsidR="00041979" w:rsidRPr="005F73C6">
        <w:t xml:space="preserv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D3076D" w:rsidRPr="005F73C6" w:rsidRDefault="00D3076D" w:rsidP="00BF75BE">
      <w:pPr>
        <w:pStyle w:val="Heading2"/>
        <w:spacing w:after="0"/>
        <w:jc w:val="both"/>
      </w:pPr>
      <w:bookmarkStart w:id="47" w:name="_Toc74356403"/>
      <w:r w:rsidRPr="005F73C6">
        <w:t>An Issue with Instructional Education</w:t>
      </w:r>
      <w:bookmarkEnd w:id="47"/>
    </w:p>
    <w:p w:rsidR="005B472B" w:rsidRPr="005F73C6" w:rsidRDefault="00BF75BE" w:rsidP="00BF75BE">
      <w:pPr>
        <w:spacing w:after="0"/>
        <w:rPr>
          <w:rFonts w:cs="Arial"/>
        </w:rPr>
      </w:pPr>
      <w:r w:rsidRPr="005F73C6">
        <w:rPr>
          <w:rFonts w:cs="Arial"/>
        </w:rPr>
        <w:t>Education</w:t>
      </w:r>
      <w:r w:rsidR="00321C40" w:rsidRPr="005F73C6">
        <w:rPr>
          <w:rFonts w:cs="Arial"/>
        </w:rPr>
        <w:t>, as it stands,</w:t>
      </w:r>
      <w:r w:rsidRPr="005F73C6">
        <w:rPr>
          <w:rFonts w:cs="Arial"/>
        </w:rPr>
        <w:t xml:space="preserve"> is still built on a </w:t>
      </w:r>
      <w:r w:rsidR="00321C40" w:rsidRPr="005F73C6">
        <w:rPr>
          <w:rFonts w:cs="Arial"/>
        </w:rPr>
        <w:t>paradigm</w:t>
      </w:r>
      <w:r w:rsidRPr="005F73C6">
        <w:rPr>
          <w:rFonts w:cs="Arial"/>
        </w:rPr>
        <w:t xml:space="preserve"> that is no longer needed in modern society. </w:t>
      </w:r>
      <w:r w:rsidR="005B472B" w:rsidRPr="005F73C6">
        <w:rPr>
          <w:rFonts w:cs="Arial"/>
        </w:rPr>
        <w:t xml:space="preserve">One major flaw with the current system is that it stifles the creativity and drive of some students as each level of education is largely the same and </w:t>
      </w:r>
      <w:r w:rsidR="00321C40" w:rsidRPr="005F73C6">
        <w:rPr>
          <w:rFonts w:cs="Arial"/>
        </w:rPr>
        <w:t xml:space="preserve">is, </w:t>
      </w:r>
      <w:r w:rsidR="005B472B" w:rsidRPr="005F73C6">
        <w:rPr>
          <w:rFonts w:cs="Arial"/>
        </w:rPr>
        <w:t>as such</w:t>
      </w:r>
      <w:r w:rsidR="00321C40" w:rsidRPr="005F73C6">
        <w:rPr>
          <w:rFonts w:cs="Arial"/>
        </w:rPr>
        <w:t>,</w:t>
      </w:r>
      <w:r w:rsidR="005B472B" w:rsidRPr="005F73C6">
        <w:rPr>
          <w:rFonts w:cs="Arial"/>
        </w:rPr>
        <w:t xml:space="preserve"> monotonous </w:t>
      </w:r>
      <w:r w:rsidR="005B472B" w:rsidRPr="005F73C6">
        <w:rPr>
          <w:rFonts w:cs="Arial"/>
        </w:rPr>
        <w:fldChar w:fldCharType="begin"/>
      </w:r>
      <w:r w:rsidR="005B472B"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5B472B" w:rsidRPr="005F73C6">
        <w:rPr>
          <w:rFonts w:cs="Arial"/>
        </w:rPr>
        <w:fldChar w:fldCharType="separate"/>
      </w:r>
      <w:r w:rsidR="005B472B" w:rsidRPr="005F73C6">
        <w:rPr>
          <w:rFonts w:cs="Arial"/>
          <w:noProof/>
        </w:rPr>
        <w:t>(Ackoff &amp; Greenberg, 2008)</w:t>
      </w:r>
      <w:r w:rsidR="005B472B" w:rsidRPr="005F73C6">
        <w:rPr>
          <w:rFonts w:cs="Arial"/>
        </w:rPr>
        <w:fldChar w:fldCharType="end"/>
      </w:r>
      <w:r w:rsidR="005B472B" w:rsidRPr="005F73C6">
        <w:rPr>
          <w:rFonts w:cs="Arial"/>
        </w:rPr>
        <w:t xml:space="preserve">. </w:t>
      </w:r>
      <w:r w:rsidR="00321C40" w:rsidRPr="005F73C6">
        <w:rPr>
          <w:rFonts w:cs="Arial"/>
        </w:rPr>
        <w:t>Therefore</w:t>
      </w:r>
      <w:r w:rsidR="005B472B" w:rsidRPr="005F73C6">
        <w:rPr>
          <w:rFonts w:cs="Arial"/>
        </w:rPr>
        <w:t xml:space="preserve">, education </w:t>
      </w:r>
      <w:r w:rsidR="00321C40" w:rsidRPr="005F73C6">
        <w:rPr>
          <w:rFonts w:cs="Arial"/>
        </w:rPr>
        <w:t>requires</w:t>
      </w:r>
      <w:r w:rsidR="005B472B" w:rsidRPr="005F73C6">
        <w:rPr>
          <w:rFonts w:cs="Arial"/>
        </w:rPr>
        <w:t xml:space="preserve"> some form of system to create an interest in learning for the students.</w:t>
      </w:r>
    </w:p>
    <w:p w:rsidR="005B472B" w:rsidRPr="005F73C6" w:rsidRDefault="005B472B" w:rsidP="00BF75BE">
      <w:pPr>
        <w:spacing w:after="0"/>
        <w:rPr>
          <w:rFonts w:cs="Arial"/>
        </w:rPr>
      </w:pPr>
    </w:p>
    <w:p w:rsidR="00876D7A" w:rsidRPr="005F73C6" w:rsidRDefault="00BF75BE" w:rsidP="00BF75BE">
      <w:pPr>
        <w:spacing w:after="0"/>
        <w:rPr>
          <w:rFonts w:cs="Arial"/>
        </w:rPr>
      </w:pPr>
      <w:r w:rsidRPr="005F73C6">
        <w:rPr>
          <w:rFonts w:cs="Arial"/>
        </w:rPr>
        <w:t xml:space="preserve">Ackoff and Greenberg (2008) explain that the current traditional </w:t>
      </w:r>
      <w:r w:rsidR="00A734B9" w:rsidRPr="005F73C6">
        <w:rPr>
          <w:rFonts w:cs="Arial"/>
        </w:rPr>
        <w:t>means</w:t>
      </w:r>
      <w:r w:rsidRPr="005F73C6">
        <w:rPr>
          <w:rFonts w:cs="Arial"/>
        </w:rPr>
        <w:t xml:space="preserve"> of teaching are no longer as relevant as they once were as it is aimed to produce members of society that were likely to not question any fundamental aspects of how things operated. </w:t>
      </w:r>
      <w:r w:rsidR="005B472B" w:rsidRPr="005F73C6">
        <w:rPr>
          <w:rFonts w:cs="Arial"/>
        </w:rPr>
        <w:t xml:space="preserve">It is largely a system that focuses on teaching while disregarding learning as the last major stride in development in education was to industrialise it – having them operate efficiently like factories </w:t>
      </w:r>
      <w:r w:rsidR="005B472B" w:rsidRPr="005F73C6">
        <w:rPr>
          <w:rFonts w:cs="Arial"/>
        </w:rPr>
        <w:fldChar w:fldCharType="begin"/>
      </w:r>
      <w:r w:rsidR="005B472B"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5B472B" w:rsidRPr="005F73C6">
        <w:rPr>
          <w:rFonts w:cs="Arial"/>
        </w:rPr>
        <w:fldChar w:fldCharType="separate"/>
      </w:r>
      <w:r w:rsidR="005B472B" w:rsidRPr="005F73C6">
        <w:rPr>
          <w:rFonts w:cs="Arial"/>
          <w:noProof/>
        </w:rPr>
        <w:t>(Ackoff &amp; Greenberg, 2008)</w:t>
      </w:r>
      <w:r w:rsidR="005B472B" w:rsidRPr="005F73C6">
        <w:rPr>
          <w:rFonts w:cs="Arial"/>
        </w:rPr>
        <w:fldChar w:fldCharType="end"/>
      </w:r>
      <w:r w:rsidR="005B472B" w:rsidRPr="005F73C6">
        <w:rPr>
          <w:rFonts w:cs="Arial"/>
        </w:rPr>
        <w:t xml:space="preserve">. </w:t>
      </w:r>
    </w:p>
    <w:p w:rsidR="00876D7A" w:rsidRPr="005F73C6" w:rsidRDefault="00876D7A" w:rsidP="00BF75BE">
      <w:pPr>
        <w:spacing w:after="0"/>
        <w:rPr>
          <w:rFonts w:cs="Arial"/>
        </w:rPr>
      </w:pP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876D7A" w:rsidRPr="005F73C6" w:rsidTr="003A5B7B">
        <w:tc>
          <w:tcPr>
            <w:tcW w:w="4621" w:type="dxa"/>
            <w:tcBorders>
              <w:top w:val="single" w:sz="4" w:space="0" w:color="auto"/>
              <w:bottom w:val="double" w:sz="4" w:space="0" w:color="auto"/>
            </w:tcBorders>
            <w:shd w:val="clear" w:color="auto" w:fill="auto"/>
          </w:tcPr>
          <w:p w:rsidR="00876D7A" w:rsidRPr="005F73C6" w:rsidRDefault="00876D7A" w:rsidP="00BF75BE">
            <w:pPr>
              <w:spacing w:after="0"/>
              <w:rPr>
                <w:rFonts w:cs="Arial"/>
                <w:b/>
                <w:sz w:val="24"/>
              </w:rPr>
            </w:pPr>
            <w:r w:rsidRPr="005F73C6">
              <w:rPr>
                <w:rFonts w:cs="Arial"/>
                <w:b/>
                <w:sz w:val="24"/>
              </w:rPr>
              <w:t>Industrial Age</w:t>
            </w:r>
          </w:p>
        </w:tc>
        <w:tc>
          <w:tcPr>
            <w:tcW w:w="4622" w:type="dxa"/>
            <w:tcBorders>
              <w:top w:val="single" w:sz="4" w:space="0" w:color="auto"/>
              <w:bottom w:val="double" w:sz="4" w:space="0" w:color="auto"/>
            </w:tcBorders>
            <w:shd w:val="clear" w:color="auto" w:fill="auto"/>
          </w:tcPr>
          <w:p w:rsidR="00876D7A" w:rsidRPr="005F73C6" w:rsidRDefault="00876D7A" w:rsidP="00BF75BE">
            <w:pPr>
              <w:spacing w:after="0"/>
              <w:rPr>
                <w:rFonts w:cs="Arial"/>
                <w:b/>
                <w:sz w:val="24"/>
              </w:rPr>
            </w:pPr>
            <w:r w:rsidRPr="005F73C6">
              <w:rPr>
                <w:rFonts w:cs="Arial"/>
                <w:b/>
                <w:sz w:val="24"/>
              </w:rPr>
              <w:t>Information Age</w:t>
            </w:r>
          </w:p>
        </w:tc>
      </w:tr>
      <w:tr w:rsidR="00876D7A" w:rsidRPr="005F73C6" w:rsidTr="003A5B7B">
        <w:tc>
          <w:tcPr>
            <w:tcW w:w="4621" w:type="dxa"/>
            <w:tcBorders>
              <w:top w:val="double" w:sz="4" w:space="0" w:color="auto"/>
            </w:tcBorders>
            <w:shd w:val="clear" w:color="auto" w:fill="auto"/>
          </w:tcPr>
          <w:p w:rsidR="00876D7A" w:rsidRPr="005F73C6" w:rsidRDefault="00876D7A" w:rsidP="00BF75BE">
            <w:pPr>
              <w:spacing w:after="0"/>
              <w:rPr>
                <w:rFonts w:cs="Arial"/>
              </w:rPr>
            </w:pPr>
            <w:r w:rsidRPr="005F73C6">
              <w:rPr>
                <w:rFonts w:cs="Arial"/>
              </w:rPr>
              <w:t>Standardisation</w:t>
            </w:r>
          </w:p>
        </w:tc>
        <w:tc>
          <w:tcPr>
            <w:tcW w:w="4622" w:type="dxa"/>
            <w:tcBorders>
              <w:top w:val="double" w:sz="4" w:space="0" w:color="auto"/>
            </w:tcBorders>
            <w:shd w:val="clear" w:color="auto" w:fill="auto"/>
          </w:tcPr>
          <w:p w:rsidR="00876D7A" w:rsidRPr="005F73C6" w:rsidRDefault="00876D7A" w:rsidP="00BF75BE">
            <w:pPr>
              <w:spacing w:after="0"/>
              <w:rPr>
                <w:rFonts w:cs="Arial"/>
              </w:rPr>
            </w:pPr>
            <w:r w:rsidRPr="005F73C6">
              <w:rPr>
                <w:rFonts w:cs="Arial"/>
              </w:rPr>
              <w:t>Customisation</w:t>
            </w:r>
          </w:p>
        </w:tc>
      </w:tr>
      <w:tr w:rsidR="00876D7A" w:rsidRPr="005F73C6" w:rsidTr="003A5B7B">
        <w:tc>
          <w:tcPr>
            <w:tcW w:w="4621" w:type="dxa"/>
            <w:shd w:val="clear" w:color="auto" w:fill="auto"/>
          </w:tcPr>
          <w:p w:rsidR="00876D7A" w:rsidRPr="005F73C6" w:rsidRDefault="00876D7A" w:rsidP="00BF75BE">
            <w:pPr>
              <w:spacing w:after="0"/>
              <w:rPr>
                <w:rFonts w:cs="Arial"/>
              </w:rPr>
            </w:pPr>
            <w:r w:rsidRPr="005F73C6">
              <w:rPr>
                <w:rFonts w:cs="Arial"/>
              </w:rPr>
              <w:t>Adversarial relations</w:t>
            </w:r>
          </w:p>
        </w:tc>
        <w:tc>
          <w:tcPr>
            <w:tcW w:w="4622" w:type="dxa"/>
            <w:shd w:val="clear" w:color="auto" w:fill="auto"/>
          </w:tcPr>
          <w:p w:rsidR="00876D7A" w:rsidRPr="005F73C6" w:rsidRDefault="00876D7A" w:rsidP="00BF75BE">
            <w:pPr>
              <w:spacing w:after="0"/>
              <w:rPr>
                <w:rFonts w:cs="Arial"/>
              </w:rPr>
            </w:pPr>
            <w:r w:rsidRPr="005F73C6">
              <w:rPr>
                <w:rFonts w:cs="Arial"/>
              </w:rPr>
              <w:t>Cooperative relations</w:t>
            </w:r>
          </w:p>
        </w:tc>
      </w:tr>
      <w:tr w:rsidR="00876D7A" w:rsidRPr="005F73C6" w:rsidTr="003A5B7B">
        <w:tc>
          <w:tcPr>
            <w:tcW w:w="4621" w:type="dxa"/>
            <w:shd w:val="clear" w:color="auto" w:fill="auto"/>
          </w:tcPr>
          <w:p w:rsidR="00876D7A" w:rsidRPr="005F73C6" w:rsidRDefault="00876D7A" w:rsidP="00BF75BE">
            <w:pPr>
              <w:spacing w:after="0"/>
              <w:rPr>
                <w:rFonts w:cs="Arial"/>
              </w:rPr>
            </w:pPr>
            <w:r w:rsidRPr="005F73C6">
              <w:rPr>
                <w:rFonts w:cs="Arial"/>
              </w:rPr>
              <w:t>Compliance</w:t>
            </w:r>
          </w:p>
        </w:tc>
        <w:tc>
          <w:tcPr>
            <w:tcW w:w="4622" w:type="dxa"/>
            <w:shd w:val="clear" w:color="auto" w:fill="auto"/>
          </w:tcPr>
          <w:p w:rsidR="00876D7A" w:rsidRPr="005F73C6" w:rsidRDefault="00876D7A" w:rsidP="00BF75BE">
            <w:pPr>
              <w:spacing w:after="0"/>
              <w:rPr>
                <w:rFonts w:cs="Arial"/>
              </w:rPr>
            </w:pPr>
            <w:r w:rsidRPr="005F73C6">
              <w:rPr>
                <w:rFonts w:cs="Arial"/>
              </w:rPr>
              <w:t>Initiative</w:t>
            </w:r>
          </w:p>
        </w:tc>
      </w:tr>
      <w:tr w:rsidR="00876D7A" w:rsidRPr="005F73C6" w:rsidTr="003A5B7B">
        <w:tc>
          <w:tcPr>
            <w:tcW w:w="4621" w:type="dxa"/>
            <w:shd w:val="clear" w:color="auto" w:fill="auto"/>
          </w:tcPr>
          <w:p w:rsidR="00876D7A" w:rsidRPr="005F73C6" w:rsidRDefault="00876D7A" w:rsidP="00BF75BE">
            <w:pPr>
              <w:spacing w:after="0"/>
              <w:rPr>
                <w:rFonts w:cs="Arial"/>
              </w:rPr>
            </w:pPr>
            <w:r w:rsidRPr="005F73C6">
              <w:rPr>
                <w:rFonts w:cs="Arial"/>
              </w:rPr>
              <w:t>Conformity</w:t>
            </w:r>
          </w:p>
        </w:tc>
        <w:tc>
          <w:tcPr>
            <w:tcW w:w="4622" w:type="dxa"/>
            <w:shd w:val="clear" w:color="auto" w:fill="auto"/>
          </w:tcPr>
          <w:p w:rsidR="00876D7A" w:rsidRPr="005F73C6" w:rsidRDefault="00876D7A" w:rsidP="00BF75BE">
            <w:pPr>
              <w:spacing w:after="0"/>
              <w:rPr>
                <w:rFonts w:cs="Arial"/>
              </w:rPr>
            </w:pPr>
            <w:r w:rsidRPr="005F73C6">
              <w:rPr>
                <w:rFonts w:cs="Arial"/>
              </w:rPr>
              <w:t>Diversity</w:t>
            </w:r>
          </w:p>
        </w:tc>
      </w:tr>
      <w:tr w:rsidR="00876D7A" w:rsidRPr="005F73C6" w:rsidTr="003A5B7B">
        <w:tc>
          <w:tcPr>
            <w:tcW w:w="4621" w:type="dxa"/>
            <w:shd w:val="clear" w:color="auto" w:fill="auto"/>
          </w:tcPr>
          <w:p w:rsidR="00876D7A" w:rsidRPr="005F73C6" w:rsidRDefault="00876D7A" w:rsidP="00BF75BE">
            <w:pPr>
              <w:spacing w:after="0"/>
              <w:rPr>
                <w:rFonts w:cs="Arial"/>
              </w:rPr>
            </w:pPr>
            <w:r w:rsidRPr="005F73C6">
              <w:rPr>
                <w:rFonts w:cs="Arial"/>
              </w:rPr>
              <w:t>CEO as “king”</w:t>
            </w:r>
          </w:p>
        </w:tc>
        <w:tc>
          <w:tcPr>
            <w:tcW w:w="4622" w:type="dxa"/>
            <w:shd w:val="clear" w:color="auto" w:fill="auto"/>
          </w:tcPr>
          <w:p w:rsidR="00876D7A" w:rsidRPr="005F73C6" w:rsidRDefault="00876D7A" w:rsidP="00BF75BE">
            <w:pPr>
              <w:spacing w:after="0"/>
              <w:rPr>
                <w:rFonts w:cs="Arial"/>
              </w:rPr>
            </w:pPr>
            <w:r w:rsidRPr="005F73C6">
              <w:rPr>
                <w:rFonts w:cs="Arial"/>
              </w:rPr>
              <w:t>Customer as “King”</w:t>
            </w:r>
          </w:p>
        </w:tc>
      </w:tr>
    </w:tbl>
    <w:p w:rsidR="00876D7A" w:rsidRPr="005F73C6" w:rsidRDefault="00876D7A" w:rsidP="00876D7A">
      <w:pPr>
        <w:pStyle w:val="Caption"/>
        <w:rPr>
          <w:rFonts w:cs="Arial"/>
          <w:color w:val="auto"/>
        </w:rPr>
      </w:pPr>
      <w:bookmarkStart w:id="48" w:name="_Toc74356414"/>
      <w:r w:rsidRPr="005F73C6">
        <w:rPr>
          <w:color w:val="auto"/>
        </w:rPr>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Pr="005F73C6">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48"/>
    </w:p>
    <w:p w:rsidR="00BF75BE" w:rsidRPr="005F73C6" w:rsidRDefault="00D83D8E" w:rsidP="00BF75BE">
      <w:pPr>
        <w:spacing w:after="0"/>
        <w:rPr>
          <w:rFonts w:cs="Arial"/>
          <w:color w:val="000000" w:themeColor="text1"/>
        </w:rPr>
      </w:pPr>
      <w:r w:rsidRPr="005F73C6">
        <w:rPr>
          <w:rFonts w:cs="Arial"/>
          <w:color w:val="000000" w:themeColor="text1"/>
        </w:rPr>
        <w:lastRenderedPageBreak/>
        <w:t xml:space="preserve">This current paradigm of education is operated on the basis of standardisation to accommodate the changes and needs required from the industrial age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w:t>
      </w:r>
      <w:r w:rsidR="00321C40" w:rsidRPr="005F73C6">
        <w:rPr>
          <w:rFonts w:cs="Arial"/>
          <w:color w:val="000000" w:themeColor="text1"/>
        </w:rPr>
        <w:t xml:space="preserve">Reigeluth </w:t>
      </w:r>
      <w:r w:rsidRPr="005F73C6">
        <w:rPr>
          <w:rFonts w:cs="Arial"/>
          <w:color w:val="000000" w:themeColor="text1"/>
        </w:rPr>
        <w:t>(1996) states that his system was developed on the core need of soring students into different categories to allow for comparisons so that the training of the workforce could also be separated into labourers and managers. However, with the shift into the “information age”, the requirements of the workforce have also changed</w:t>
      </w:r>
      <w:r w:rsidR="000A063C" w:rsidRPr="005F73C6">
        <w:rPr>
          <w:rFonts w:cs="Arial"/>
          <w:color w:val="000000" w:themeColor="text1"/>
        </w:rPr>
        <w:t xml:space="preserve">. </w:t>
      </w:r>
      <w:r w:rsidR="00AC5E6C" w:rsidRPr="005F73C6">
        <w:rPr>
          <w:rFonts w:cs="Arial"/>
          <w:color w:val="000000" w:themeColor="text1"/>
        </w:rPr>
        <w:t xml:space="preserve">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00AC5E6C" w:rsidRPr="005F73C6">
        <w:rPr>
          <w:rFonts w:cs="Arial"/>
          <w:color w:val="000000" w:themeColor="text1"/>
        </w:rPr>
        <w:fldChar w:fldCharType="begin"/>
      </w:r>
      <w:r w:rsidR="00AC5E6C" w:rsidRPr="005F73C6">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AC5E6C" w:rsidRPr="005F73C6">
        <w:rPr>
          <w:rFonts w:cs="Arial"/>
          <w:color w:val="000000" w:themeColor="text1"/>
        </w:rPr>
        <w:fldChar w:fldCharType="separate"/>
      </w:r>
      <w:r w:rsidR="00AC5E6C" w:rsidRPr="005F73C6">
        <w:rPr>
          <w:rFonts w:cs="Arial"/>
          <w:noProof/>
          <w:color w:val="000000" w:themeColor="text1"/>
        </w:rPr>
        <w:t>(Gibson et al., 2006; Reigeluth, 1996)</w:t>
      </w:r>
      <w:r w:rsidR="00AC5E6C" w:rsidRPr="005F73C6">
        <w:rPr>
          <w:rFonts w:cs="Arial"/>
          <w:color w:val="000000" w:themeColor="text1"/>
        </w:rPr>
        <w:fldChar w:fldCharType="end"/>
      </w:r>
      <w:r w:rsidR="00AC5E6C" w:rsidRPr="005F73C6">
        <w:rPr>
          <w:rFonts w:cs="Arial"/>
          <w:color w:val="000000" w:themeColor="text1"/>
        </w:rPr>
        <w:t xml:space="preserve">. </w:t>
      </w:r>
      <w:r w:rsidR="000A063C" w:rsidRPr="005F73C6">
        <w:rPr>
          <w:rFonts w:cs="Arial"/>
          <w:color w:val="000000" w:themeColor="text1"/>
        </w:rPr>
        <w:t>T</w:t>
      </w:r>
      <w:r w:rsidRPr="005F73C6">
        <w:rPr>
          <w:rFonts w:cs="Arial"/>
          <w:color w:val="000000" w:themeColor="text1"/>
        </w:rPr>
        <w:t xml:space="preserve">he most notable </w:t>
      </w:r>
      <w:r w:rsidR="000A063C" w:rsidRPr="005F73C6">
        <w:rPr>
          <w:rFonts w:cs="Arial"/>
          <w:color w:val="000000" w:themeColor="text1"/>
        </w:rPr>
        <w:t xml:space="preserve">of the aforementioned paradigm </w:t>
      </w:r>
      <w:r w:rsidRPr="005F73C6">
        <w:rPr>
          <w:rFonts w:cs="Arial"/>
          <w:color w:val="000000" w:themeColor="text1"/>
        </w:rPr>
        <w:t xml:space="preserve">shifts </w:t>
      </w:r>
      <w:r w:rsidR="000A063C" w:rsidRPr="005F73C6">
        <w:rPr>
          <w:rFonts w:cs="Arial"/>
          <w:color w:val="000000" w:themeColor="text1"/>
        </w:rPr>
        <w:t xml:space="preserve">are  that </w:t>
      </w:r>
      <w:r w:rsidRPr="005F73C6">
        <w:rPr>
          <w:rFonts w:cs="Arial"/>
          <w:color w:val="000000" w:themeColor="text1"/>
        </w:rPr>
        <w:t xml:space="preserve">from conformity and compliance to initiative and diversity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w:t>
      </w:r>
      <w:r w:rsidR="000A063C" w:rsidRPr="005F73C6">
        <w:rPr>
          <w:rFonts w:cs="Arial"/>
          <w:color w:val="000000" w:themeColor="text1"/>
        </w:rPr>
        <w:t>A few other differences between the industrial age and information age are depicted in the above table.</w:t>
      </w:r>
    </w:p>
    <w:p w:rsidR="00BB2993" w:rsidRPr="005F73C6" w:rsidRDefault="00BB2993" w:rsidP="00BF75BE">
      <w:pPr>
        <w:spacing w:after="0"/>
        <w:rPr>
          <w:rFonts w:cs="Arial"/>
          <w:color w:val="000000" w:themeColor="text1"/>
        </w:rPr>
      </w:pPr>
    </w:p>
    <w:p w:rsidR="00096B6E" w:rsidRPr="005F73C6" w:rsidRDefault="00BB2993" w:rsidP="00096B6E">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Institutions under this paradigm aim to give learners a verbose vocabulary to speak on topics that they do not fully comprehend while focusing on teaching rather than learning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0468B4" w:rsidRPr="005F73C6">
        <w:rPr>
          <w:rFonts w:cs="Arial"/>
          <w:color w:val="000000" w:themeColor="text1"/>
        </w:rPr>
        <w:t xml:space="preserve">. </w:t>
      </w:r>
    </w:p>
    <w:p w:rsidR="00096B6E" w:rsidRPr="005F73C6" w:rsidRDefault="00096B6E" w:rsidP="00096B6E">
      <w:pPr>
        <w:spacing w:after="0"/>
        <w:rPr>
          <w:rFonts w:cs="Arial"/>
          <w:color w:val="000000" w:themeColor="text1"/>
        </w:rPr>
      </w:pPr>
    </w:p>
    <w:p w:rsidR="00041979" w:rsidRPr="005F73C6" w:rsidRDefault="000468B4" w:rsidP="00096B6E">
      <w:pPr>
        <w:spacing w:after="0"/>
        <w:rPr>
          <w:rFonts w:cs="Arial"/>
          <w:color w:val="000000" w:themeColor="text1"/>
        </w:rPr>
      </w:pPr>
      <w:r w:rsidRPr="005F73C6">
        <w:rPr>
          <w:rFonts w:cs="Arial"/>
          <w:color w:val="000000" w:themeColor="text1"/>
        </w:rPr>
        <w:t xml:space="preserve">Learning is defined as increasing </w:t>
      </w:r>
      <w:r w:rsidR="00A734B9" w:rsidRPr="005F73C6">
        <w:rPr>
          <w:rFonts w:cs="Arial"/>
          <w:color w:val="000000" w:themeColor="text1"/>
        </w:rPr>
        <w:t>one’s</w:t>
      </w:r>
      <w:r w:rsidRPr="005F73C6">
        <w:rPr>
          <w:rFonts w:cs="Arial"/>
          <w:color w:val="000000" w:themeColor="text1"/>
        </w:rPr>
        <w:t xml:space="preserve"> ability to perform an act effectively </w:t>
      </w:r>
      <w:r w:rsidR="00096B6E" w:rsidRPr="005F73C6">
        <w:rPr>
          <w:rFonts w:cs="Arial"/>
          <w:color w:val="000000" w:themeColor="text1"/>
        </w:rPr>
        <w:t>while trying</w:t>
      </w:r>
      <w:r w:rsidRPr="005F73C6">
        <w:rPr>
          <w:rFonts w:cs="Arial"/>
          <w:color w:val="000000" w:themeColor="text1"/>
        </w:rPr>
        <w:t xml:space="preserve"> meet an objective</w:t>
      </w:r>
      <w:r w:rsidR="00096B6E" w:rsidRPr="005F73C6">
        <w:rPr>
          <w:rFonts w:cs="Arial"/>
          <w:color w:val="000000" w:themeColor="text1"/>
        </w:rPr>
        <w:t xml:space="preserve"> through </w:t>
      </w:r>
      <w:r w:rsidR="00A734B9" w:rsidRPr="005F73C6">
        <w:rPr>
          <w:rFonts w:cs="Arial"/>
          <w:color w:val="000000" w:themeColor="text1"/>
        </w:rPr>
        <w:t xml:space="preserve">acquiring </w:t>
      </w:r>
      <w:r w:rsidR="00096B6E" w:rsidRPr="005F73C6">
        <w:rPr>
          <w:rFonts w:cs="Arial"/>
          <w:color w:val="000000" w:themeColor="text1"/>
        </w:rPr>
        <w:t xml:space="preserve">new knowledge </w:t>
      </w:r>
      <w:r w:rsidR="00096B6E" w:rsidRPr="005F73C6">
        <w:rPr>
          <w:rFonts w:cs="Arial"/>
          <w:color w:val="000000" w:themeColor="text1"/>
        </w:rPr>
        <w:fldChar w:fldCharType="begin"/>
      </w:r>
      <w:r w:rsidR="00096B6E"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096B6E" w:rsidRPr="005F73C6">
        <w:rPr>
          <w:rFonts w:cs="Arial"/>
          <w:color w:val="000000" w:themeColor="text1"/>
        </w:rPr>
        <w:fldChar w:fldCharType="separate"/>
      </w:r>
      <w:r w:rsidR="00096B6E" w:rsidRPr="005F73C6">
        <w:rPr>
          <w:rFonts w:cs="Arial"/>
          <w:noProof/>
          <w:color w:val="000000" w:themeColor="text1"/>
        </w:rPr>
        <w:t>(Ackoff, 1991)</w:t>
      </w:r>
      <w:r w:rsidR="00096B6E" w:rsidRPr="005F73C6">
        <w:rPr>
          <w:rFonts w:cs="Arial"/>
          <w:color w:val="000000" w:themeColor="text1"/>
        </w:rPr>
        <w:fldChar w:fldCharType="end"/>
      </w:r>
      <w:r w:rsidR="00096B6E" w:rsidRPr="005F73C6">
        <w:rPr>
          <w:rFonts w:cs="Arial"/>
          <w:color w:val="000000" w:themeColor="text1"/>
        </w:rPr>
        <w:t xml:space="preserve">. Ackoff (1991) states that teaching and learning are very distinct from one another as both can take place without the other. </w:t>
      </w:r>
    </w:p>
    <w:p w:rsidR="00096B6E" w:rsidRPr="005F73C6" w:rsidRDefault="00096B6E" w:rsidP="00096B6E">
      <w:pPr>
        <w:spacing w:after="0"/>
        <w:rPr>
          <w:rFonts w:cs="Arial"/>
          <w:color w:val="000000" w:themeColor="text1"/>
        </w:rPr>
      </w:pPr>
    </w:p>
    <w:p w:rsidR="00096B6E" w:rsidRPr="005F73C6" w:rsidRDefault="00096B6E" w:rsidP="00096B6E">
      <w:pPr>
        <w:spacing w:after="0"/>
        <w:rPr>
          <w:rFonts w:cs="Arial"/>
          <w:color w:val="000000" w:themeColor="text1"/>
        </w:rPr>
      </w:pPr>
      <w:r w:rsidRPr="005F73C6">
        <w:rPr>
          <w:rFonts w:cs="Arial"/>
          <w:color w:val="000000" w:themeColor="text1"/>
        </w:rPr>
        <w:t>[WIP]</w:t>
      </w:r>
    </w:p>
    <w:p w:rsidR="00096B6E" w:rsidRPr="005F73C6" w:rsidRDefault="00096B6E" w:rsidP="00096B6E">
      <w:pPr>
        <w:spacing w:after="0"/>
        <w:rPr>
          <w:rFonts w:cs="Arial"/>
          <w:color w:val="000000" w:themeColor="text1"/>
        </w:rPr>
      </w:pPr>
    </w:p>
    <w:p w:rsidR="00096B6E" w:rsidRPr="005F73C6" w:rsidRDefault="00096B6E" w:rsidP="00096B6E">
      <w:pPr>
        <w:spacing w:after="0"/>
        <w:rPr>
          <w:rFonts w:cs="Arial"/>
        </w:rPr>
      </w:pPr>
    </w:p>
    <w:p w:rsidR="00E84801" w:rsidRPr="005F73C6" w:rsidRDefault="00E84801" w:rsidP="00096B6E">
      <w:pPr>
        <w:pStyle w:val="Heading2"/>
        <w:spacing w:before="0" w:after="0"/>
        <w:jc w:val="both"/>
        <w:rPr>
          <w:iCs w:val="0"/>
          <w:szCs w:val="20"/>
        </w:rPr>
      </w:pPr>
      <w:bookmarkStart w:id="49" w:name="_Toc74356404"/>
      <w:r w:rsidRPr="005F73C6">
        <w:t>Pedagogy and Learning Theories</w:t>
      </w:r>
      <w:bookmarkEnd w:id="49"/>
    </w:p>
    <w:p w:rsidR="00777705" w:rsidRPr="005F73C6" w:rsidRDefault="00096B6E" w:rsidP="00096B6E">
      <w:pPr>
        <w:spacing w:after="0"/>
      </w:pPr>
      <w:r w:rsidRPr="005F73C6">
        <w:t xml:space="preserve">One of the fields that can help solve the presented problem is </w:t>
      </w:r>
      <w:r w:rsidR="008A1947" w:rsidRPr="005F73C6">
        <w:t>p</w:t>
      </w:r>
      <w:r w:rsidRPr="005F73C6">
        <w:t xml:space="preserve">edagogy, or the study of </w:t>
      </w:r>
      <w:r w:rsidR="008A1947" w:rsidRPr="005F73C6">
        <w:t xml:space="preserve">the transferal of knowledge in an educational environment through several lenses such as social, political and cultural </w:t>
      </w:r>
      <w:r w:rsidR="008A1947" w:rsidRPr="005F73C6">
        <w:fldChar w:fldCharType="begin"/>
      </w:r>
      <w:r w:rsidR="008A1947"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8A1947" w:rsidRPr="005F73C6">
        <w:fldChar w:fldCharType="separate"/>
      </w:r>
      <w:r w:rsidR="008A1947" w:rsidRPr="005F73C6">
        <w:rPr>
          <w:noProof/>
        </w:rPr>
        <w:t>(Li, 2012)</w:t>
      </w:r>
      <w:r w:rsidR="008A1947" w:rsidRPr="005F73C6">
        <w:fldChar w:fldCharType="end"/>
      </w:r>
      <w:r w:rsidR="008A1947" w:rsidRPr="005F73C6">
        <w:t>. This section will detail various principles found within pedagogy as well as theories</w:t>
      </w:r>
      <w:r w:rsidR="00777705" w:rsidRPr="005F73C6">
        <w:t xml:space="preserve"> dealing with </w:t>
      </w:r>
      <w:r w:rsidR="00777705" w:rsidRPr="005F73C6">
        <w:rPr>
          <w:color w:val="00B050"/>
        </w:rPr>
        <w:t>learner motivation</w:t>
      </w:r>
      <w:r w:rsidR="00353D9E" w:rsidRPr="005F73C6">
        <w:rPr>
          <w:color w:val="00B050"/>
        </w:rPr>
        <w:t xml:space="preserve"> and engagement</w:t>
      </w:r>
      <w:r w:rsidR="00777705" w:rsidRPr="005F73C6">
        <w:rPr>
          <w:color w:val="00B050"/>
        </w:rPr>
        <w:t>.</w:t>
      </w:r>
    </w:p>
    <w:p w:rsidR="009E6A17" w:rsidRPr="005F73C6" w:rsidRDefault="009E6A17" w:rsidP="00096B6E">
      <w:pPr>
        <w:spacing w:after="0"/>
      </w:pPr>
    </w:p>
    <w:p w:rsidR="009E6A17" w:rsidRPr="005F73C6" w:rsidRDefault="009E6A17" w:rsidP="00096B6E">
      <w:pPr>
        <w:spacing w:after="0"/>
      </w:pPr>
    </w:p>
    <w:p w:rsidR="009E6A17" w:rsidRPr="005F73C6" w:rsidRDefault="009E6A17" w:rsidP="00096B6E">
      <w:pPr>
        <w:spacing w:after="0"/>
        <w:rPr>
          <w:rStyle w:val="fontstyle01"/>
          <w:rFonts w:ascii="Arial" w:hAnsi="Arial" w:cs="Arial"/>
          <w:i/>
          <w:sz w:val="22"/>
        </w:rPr>
      </w:pPr>
      <w:r w:rsidRPr="005F73C6">
        <w:rPr>
          <w:rStyle w:val="fontstyle01"/>
          <w:rFonts w:ascii="Arial" w:hAnsi="Arial" w:cs="Arial"/>
          <w:i/>
          <w:sz w:val="22"/>
        </w:rPr>
        <w:lastRenderedPageBreak/>
        <w:t>“Learning by doing” turned out to be an important concept</w:t>
      </w:r>
      <w:r w:rsidRPr="005F73C6">
        <w:rPr>
          <w:rFonts w:cs="Arial"/>
          <w:i/>
          <w:color w:val="000000"/>
        </w:rPr>
        <w:t xml:space="preserve"> </w:t>
      </w:r>
      <w:r w:rsidRPr="005F73C6">
        <w:rPr>
          <w:rStyle w:val="fontstyle01"/>
          <w:rFonts w:ascii="Arial" w:hAnsi="Arial" w:cs="Arial"/>
          <w:i/>
          <w:sz w:val="22"/>
        </w:rPr>
        <w:t>in professional human education. Basically, it says that humans</w:t>
      </w:r>
      <w:r w:rsidRPr="005F73C6">
        <w:rPr>
          <w:rFonts w:cs="Arial"/>
          <w:i/>
          <w:color w:val="000000"/>
        </w:rPr>
        <w:t xml:space="preserve"> </w:t>
      </w:r>
      <w:r w:rsidRPr="005F73C6">
        <w:rPr>
          <w:rStyle w:val="fontstyle01"/>
          <w:rFonts w:ascii="Arial" w:hAnsi="Arial" w:cs="Arial"/>
          <w:i/>
          <w:sz w:val="22"/>
        </w:rPr>
        <w:t>are able to improve their skills and productivity through practice and self-perfection [1]. Companies, for instance, realize</w:t>
      </w:r>
      <w:r w:rsidRPr="005F73C6">
        <w:rPr>
          <w:rFonts w:cs="Arial"/>
          <w:i/>
          <w:color w:val="000000"/>
        </w:rPr>
        <w:t xml:space="preserve"> </w:t>
      </w:r>
      <w:r w:rsidRPr="005F73C6">
        <w:rPr>
          <w:rStyle w:val="fontstyle01"/>
          <w:rFonts w:ascii="Arial" w:hAnsi="Arial" w:cs="Arial"/>
          <w:i/>
          <w:sz w:val="22"/>
        </w:rPr>
        <w:t>this concept by training new employees “on the job”. Although</w:t>
      </w:r>
      <w:r w:rsidRPr="005F73C6">
        <w:rPr>
          <w:rFonts w:cs="Arial"/>
          <w:i/>
          <w:color w:val="000000"/>
        </w:rPr>
        <w:t xml:space="preserve"> </w:t>
      </w:r>
      <w:r w:rsidRPr="005F73C6">
        <w:rPr>
          <w:rStyle w:val="fontstyle01"/>
          <w:rFonts w:ascii="Arial" w:hAnsi="Arial" w:cs="Arial"/>
          <w:i/>
          <w:sz w:val="22"/>
        </w:rPr>
        <w:t>not very new, the concept of “learning by teaching” recently</w:t>
      </w:r>
      <w:r w:rsidRPr="005F73C6">
        <w:rPr>
          <w:rFonts w:cs="Arial"/>
          <w:i/>
          <w:color w:val="000000"/>
        </w:rPr>
        <w:t xml:space="preserve"> </w:t>
      </w:r>
      <w:r w:rsidRPr="005F73C6">
        <w:rPr>
          <w:rStyle w:val="fontstyle01"/>
          <w:rFonts w:ascii="Arial" w:hAnsi="Arial" w:cs="Arial"/>
          <w:i/>
          <w:sz w:val="22"/>
        </w:rPr>
        <w:t>gained more and more importance. Essentially, it claims that</w:t>
      </w:r>
      <w:r w:rsidRPr="005F73C6">
        <w:rPr>
          <w:rFonts w:cs="Arial"/>
          <w:i/>
          <w:color w:val="000000"/>
        </w:rPr>
        <w:t xml:space="preserve"> </w:t>
      </w:r>
      <w:r w:rsidRPr="005F73C6">
        <w:rPr>
          <w:rStyle w:val="fontstyle01"/>
          <w:rFonts w:ascii="Arial" w:hAnsi="Arial" w:cs="Arial"/>
          <w:i/>
          <w:sz w:val="22"/>
        </w:rPr>
        <w:t>peers, e.g., pupils or students, should improve their knowledge</w:t>
      </w:r>
      <w:r w:rsidRPr="005F73C6">
        <w:rPr>
          <w:rFonts w:cs="Arial"/>
          <w:i/>
          <w:color w:val="000000"/>
        </w:rPr>
        <w:t xml:space="preserve"> </w:t>
      </w:r>
      <w:r w:rsidRPr="005F73C6">
        <w:rPr>
          <w:rStyle w:val="fontstyle01"/>
          <w:rFonts w:ascii="Arial" w:hAnsi="Arial" w:cs="Arial"/>
          <w:i/>
          <w:sz w:val="22"/>
        </w:rPr>
        <w:t>by teaching each other [2]. There might be two very different</w:t>
      </w:r>
      <w:r w:rsidRPr="005F73C6">
        <w:rPr>
          <w:rFonts w:cs="Arial"/>
          <w:i/>
          <w:color w:val="000000"/>
        </w:rPr>
        <w:t xml:space="preserve"> </w:t>
      </w:r>
      <w:r w:rsidRPr="005F73C6">
        <w:rPr>
          <w:rStyle w:val="fontstyle01"/>
          <w:rFonts w:ascii="Arial" w:hAnsi="Arial" w:cs="Arial"/>
          <w:i/>
          <w:sz w:val="22"/>
        </w:rPr>
        <w:t xml:space="preserve">kinds of reasons to </w:t>
      </w:r>
      <w:proofErr w:type="spellStart"/>
      <w:r w:rsidRPr="005F73C6">
        <w:rPr>
          <w:rStyle w:val="fontstyle01"/>
          <w:rFonts w:ascii="Arial" w:hAnsi="Arial" w:cs="Arial"/>
          <w:i/>
          <w:sz w:val="22"/>
        </w:rPr>
        <w:t>favor</w:t>
      </w:r>
      <w:proofErr w:type="spellEnd"/>
      <w:r w:rsidRPr="005F73C6">
        <w:rPr>
          <w:rStyle w:val="fontstyle01"/>
          <w:rFonts w:ascii="Arial" w:hAnsi="Arial" w:cs="Arial"/>
          <w:i/>
          <w:sz w:val="22"/>
        </w:rPr>
        <w:t xml:space="preserve"> this concept. First, there might</w:t>
      </w:r>
      <w:r w:rsidRPr="005F73C6">
        <w:rPr>
          <w:rFonts w:cs="Arial"/>
          <w:i/>
          <w:color w:val="000000"/>
        </w:rPr>
        <w:t xml:space="preserve"> </w:t>
      </w:r>
      <w:r w:rsidRPr="005F73C6">
        <w:rPr>
          <w:rStyle w:val="fontstyle01"/>
          <w:rFonts w:ascii="Arial" w:hAnsi="Arial" w:cs="Arial"/>
          <w:i/>
          <w:sz w:val="22"/>
        </w:rPr>
        <w:t xml:space="preserve">be simply not enough teachers (economic reasons). </w:t>
      </w:r>
      <w:proofErr w:type="spellStart"/>
      <w:proofErr w:type="gramStart"/>
      <w:r w:rsidRPr="005F73C6">
        <w:rPr>
          <w:rStyle w:val="fontstyle01"/>
          <w:rFonts w:ascii="Arial" w:hAnsi="Arial" w:cs="Arial"/>
          <w:i/>
          <w:sz w:val="22"/>
        </w:rPr>
        <w:t>Second,it</w:t>
      </w:r>
      <w:proofErr w:type="spellEnd"/>
      <w:proofErr w:type="gramEnd"/>
      <w:r w:rsidRPr="005F73C6">
        <w:rPr>
          <w:rStyle w:val="fontstyle01"/>
          <w:rFonts w:ascii="Arial" w:hAnsi="Arial" w:cs="Arial"/>
          <w:i/>
          <w:sz w:val="22"/>
        </w:rPr>
        <w:t xml:space="preserve"> is argued that under certain circumstances this kind of</w:t>
      </w:r>
      <w:r w:rsidRPr="005F73C6">
        <w:rPr>
          <w:rFonts w:cs="Arial"/>
          <w:i/>
          <w:color w:val="000000"/>
        </w:rPr>
        <w:t xml:space="preserve"> </w:t>
      </w:r>
      <w:r w:rsidRPr="005F73C6">
        <w:rPr>
          <w:rStyle w:val="fontstyle01"/>
          <w:rFonts w:ascii="Arial" w:hAnsi="Arial" w:cs="Arial"/>
          <w:i/>
          <w:sz w:val="22"/>
        </w:rPr>
        <w:t>learning might improve the overall learning process (</w:t>
      </w:r>
      <w:proofErr w:type="spellStart"/>
      <w:r w:rsidRPr="005F73C6">
        <w:rPr>
          <w:rStyle w:val="fontstyle01"/>
          <w:rFonts w:ascii="Arial" w:hAnsi="Arial" w:cs="Arial"/>
          <w:i/>
          <w:sz w:val="22"/>
        </w:rPr>
        <w:t>didacticpedagogic</w:t>
      </w:r>
      <w:proofErr w:type="spellEnd"/>
      <w:r w:rsidRPr="005F73C6">
        <w:rPr>
          <w:rStyle w:val="fontstyle01"/>
          <w:rFonts w:ascii="Arial" w:hAnsi="Arial" w:cs="Arial"/>
          <w:i/>
          <w:sz w:val="22"/>
        </w:rPr>
        <w:t xml:space="preserve"> reasons) - </w:t>
      </w:r>
      <w:proofErr w:type="spellStart"/>
      <w:r w:rsidRPr="005F73C6">
        <w:rPr>
          <w:rStyle w:val="fontstyle01"/>
          <w:rFonts w:ascii="Arial" w:hAnsi="Arial" w:cs="Arial"/>
          <w:i/>
          <w:sz w:val="22"/>
        </w:rPr>
        <w:t>Fisch</w:t>
      </w:r>
      <w:proofErr w:type="spellEnd"/>
      <w:r w:rsidRPr="005F73C6">
        <w:rPr>
          <w:rStyle w:val="fontstyle01"/>
          <w:rFonts w:ascii="Arial" w:hAnsi="Arial" w:cs="Arial"/>
          <w:i/>
          <w:sz w:val="22"/>
        </w:rPr>
        <w:t xml:space="preserve">, </w:t>
      </w:r>
      <w:proofErr w:type="spellStart"/>
      <w:r w:rsidRPr="005F73C6">
        <w:rPr>
          <w:rStyle w:val="fontstyle01"/>
          <w:rFonts w:ascii="Arial" w:hAnsi="Arial" w:cs="Arial"/>
          <w:i/>
          <w:sz w:val="22"/>
        </w:rPr>
        <w:t>Janicke</w:t>
      </w:r>
      <w:proofErr w:type="spellEnd"/>
      <w:r w:rsidRPr="005F73C6">
        <w:rPr>
          <w:rStyle w:val="fontstyle01"/>
          <w:rFonts w:ascii="Arial" w:hAnsi="Arial" w:cs="Arial"/>
          <w:i/>
          <w:sz w:val="22"/>
        </w:rPr>
        <w:t xml:space="preserve">, </w:t>
      </w:r>
      <w:proofErr w:type="spellStart"/>
      <w:r w:rsidRPr="005F73C6">
        <w:rPr>
          <w:rStyle w:val="fontstyle01"/>
          <w:rFonts w:ascii="Arial" w:hAnsi="Arial" w:cs="Arial"/>
          <w:i/>
          <w:sz w:val="22"/>
        </w:rPr>
        <w:t>Kalkowski</w:t>
      </w:r>
      <w:proofErr w:type="spellEnd"/>
      <w:r w:rsidRPr="005F73C6">
        <w:rPr>
          <w:rStyle w:val="fontstyle01"/>
          <w:rFonts w:ascii="Arial" w:hAnsi="Arial" w:cs="Arial"/>
          <w:i/>
          <w:sz w:val="22"/>
        </w:rPr>
        <w:t xml:space="preserve"> and Sick, 2009</w:t>
      </w:r>
    </w:p>
    <w:p w:rsidR="009E6A17" w:rsidRPr="005F73C6" w:rsidRDefault="009E6A17" w:rsidP="00096B6E">
      <w:pPr>
        <w:spacing w:after="0"/>
      </w:pPr>
    </w:p>
    <w:p w:rsidR="00FF0BC8" w:rsidRPr="005F73C6" w:rsidRDefault="00A734B9" w:rsidP="00353D9E">
      <w:pPr>
        <w:spacing w:after="0"/>
        <w:rPr>
          <w:rFonts w:cs="Arial"/>
          <w:color w:val="00B050"/>
          <w:szCs w:val="22"/>
        </w:rPr>
      </w:pPr>
      <w:r w:rsidRPr="005F73C6">
        <w:rPr>
          <w:rFonts w:cs="Arial"/>
          <w:i/>
          <w:color w:val="00B050"/>
        </w:rPr>
        <w:t>Virvou, Katsionis and Manos (2005) mention that computer games are popular among those in schools and as such provide a means to deliver content in an interesting and engaging manner. Providing learners in all levels of education with content or methods of delivery that they will enjoy will cause them to be more motivated to learn and look further into that specific topic (Ackoff &amp; Greenberg, 2008).</w:t>
      </w:r>
    </w:p>
    <w:p w:rsidR="00FF0BC8" w:rsidRPr="005F73C6" w:rsidRDefault="00FF0BC8" w:rsidP="00096B6E">
      <w:pPr>
        <w:spacing w:after="0"/>
      </w:pPr>
    </w:p>
    <w:p w:rsidR="00353D9E" w:rsidRPr="005F73C6" w:rsidRDefault="00353D9E" w:rsidP="00096B6E">
      <w:pPr>
        <w:spacing w:after="0"/>
      </w:pPr>
    </w:p>
    <w:p w:rsidR="00777705" w:rsidRPr="005F73C6" w:rsidRDefault="00777705" w:rsidP="00096B6E">
      <w:pPr>
        <w:spacing w:after="0"/>
      </w:pPr>
    </w:p>
    <w:p w:rsidR="00E84801" w:rsidRPr="005F73C6" w:rsidRDefault="00E84801" w:rsidP="00BF75BE">
      <w:pPr>
        <w:spacing w:after="0"/>
      </w:pPr>
    </w:p>
    <w:p w:rsidR="00D3076D" w:rsidRPr="005F73C6" w:rsidRDefault="00D3076D" w:rsidP="00BF75BE">
      <w:pPr>
        <w:pStyle w:val="Heading2"/>
        <w:spacing w:after="0"/>
        <w:jc w:val="both"/>
      </w:pPr>
      <w:bookmarkStart w:id="50" w:name="_Toc74356405"/>
      <w:r w:rsidRPr="005F73C6">
        <w:t>An Approach Through Ludology</w:t>
      </w:r>
      <w:bookmarkEnd w:id="50"/>
    </w:p>
    <w:p w:rsidR="00D3076D" w:rsidRPr="005F73C6" w:rsidRDefault="00777705" w:rsidP="00BF75BE">
      <w:pPr>
        <w:spacing w:after="0"/>
      </w:pPr>
      <w:r w:rsidRPr="005F73C6">
        <w:t xml:space="preserve">To be able to implement a digital game as a means of learning, an understanding of games in general is needed. </w:t>
      </w:r>
    </w:p>
    <w:p w:rsidR="00777705" w:rsidRPr="005F73C6" w:rsidRDefault="00777705" w:rsidP="00BF75BE">
      <w:pPr>
        <w:spacing w:after="0"/>
      </w:pPr>
      <w:r w:rsidRPr="005F73C6">
        <w:t>[WIP]</w:t>
      </w:r>
      <w:r w:rsidRPr="005F73C6">
        <w:tab/>
      </w:r>
    </w:p>
    <w:p w:rsidR="00E84801" w:rsidRPr="005F73C6" w:rsidRDefault="00E84801" w:rsidP="00BF75BE">
      <w:pPr>
        <w:pStyle w:val="Heading3"/>
        <w:spacing w:after="0"/>
        <w:jc w:val="both"/>
      </w:pPr>
      <w:bookmarkStart w:id="51" w:name="_Toc74356406"/>
      <w:r w:rsidRPr="005F73C6">
        <w:t>What is Ludology</w:t>
      </w:r>
      <w:bookmarkEnd w:id="51"/>
    </w:p>
    <w:p w:rsidR="008E7658" w:rsidRPr="005F73C6" w:rsidRDefault="00777705" w:rsidP="00777705">
      <w:r w:rsidRPr="005F73C6">
        <w:t>Ludology is the formal and academic study of games</w:t>
      </w:r>
    </w:p>
    <w:p w:rsidR="00777705" w:rsidRPr="005F73C6" w:rsidRDefault="00777705" w:rsidP="00777705">
      <w:r w:rsidRPr="005F73C6">
        <w:t xml:space="preserve"> </w:t>
      </w:r>
    </w:p>
    <w:p w:rsidR="00E84801" w:rsidRPr="005F73C6" w:rsidRDefault="00E84801" w:rsidP="00BF75BE">
      <w:pPr>
        <w:pStyle w:val="Heading3"/>
        <w:spacing w:after="0"/>
        <w:jc w:val="both"/>
      </w:pPr>
      <w:bookmarkStart w:id="52" w:name="_Toc74356407"/>
      <w:r w:rsidRPr="005F73C6">
        <w:t>Games as Simulation</w:t>
      </w:r>
      <w:bookmarkEnd w:id="52"/>
    </w:p>
    <w:p w:rsidR="00E84801" w:rsidRPr="005F73C6" w:rsidRDefault="00A734B9" w:rsidP="00BF75BE">
      <w:pPr>
        <w:spacing w:after="0"/>
      </w:pPr>
      <w:proofErr w:type="spellStart"/>
      <w:r w:rsidRPr="005F73C6">
        <w:t>O</w:t>
      </w:r>
      <w:r w:rsidR="00E84801" w:rsidRPr="005F73C6">
        <w:t>ievh</w:t>
      </w:r>
      <w:proofErr w:type="spellEnd"/>
    </w:p>
    <w:p w:rsidR="00A734B9" w:rsidRPr="005F73C6" w:rsidRDefault="00A734B9" w:rsidP="00BF75BE">
      <w:pPr>
        <w:spacing w:after="0"/>
      </w:pPr>
    </w:p>
    <w:p w:rsidR="00A734B9" w:rsidRPr="005F73C6" w:rsidRDefault="00A734B9" w:rsidP="00A734B9">
      <w:pPr>
        <w:spacing w:after="0"/>
        <w:rPr>
          <w:rFonts w:cs="Arial"/>
          <w:i/>
        </w:rPr>
      </w:pPr>
      <w:r w:rsidRPr="005F73C6">
        <w:rPr>
          <w:rFonts w:cs="Arial"/>
          <w:i/>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p>
    <w:p w:rsidR="00A734B9" w:rsidRPr="005F73C6" w:rsidRDefault="00A734B9" w:rsidP="00BF75BE">
      <w:pPr>
        <w:spacing w:after="0"/>
      </w:pPr>
    </w:p>
    <w:p w:rsidR="001F0A9A" w:rsidRPr="005F73C6" w:rsidRDefault="001F0A9A" w:rsidP="00BF75BE">
      <w:pPr>
        <w:spacing w:after="0"/>
      </w:pPr>
    </w:p>
    <w:p w:rsidR="001F0A9A" w:rsidRPr="005F73C6" w:rsidRDefault="001F0A9A" w:rsidP="001F0A9A">
      <w:pPr>
        <w:spacing w:after="0"/>
        <w:rPr>
          <w:rFonts w:cs="Arial"/>
          <w:i/>
          <w:noProof/>
          <w:color w:val="C0504D" w:themeColor="accent2"/>
        </w:rPr>
      </w:pPr>
      <w:r w:rsidRPr="005F73C6">
        <w:rPr>
          <w:rFonts w:cs="Arial"/>
          <w:i/>
        </w:rPr>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5F73C6">
        <w:rPr>
          <w:rFonts w:cs="Arial"/>
          <w:i/>
          <w:noProof/>
        </w:rPr>
        <w:t>(Annetta, 2008)</w:t>
      </w:r>
      <w:r w:rsidRPr="005F73C6">
        <w:rPr>
          <w:rFonts w:cs="Arial"/>
          <w:i/>
        </w:rPr>
        <w:t xml:space="preserve">. However, there were attempts to use serious games, as simulations, within physics and engineering </w:t>
      </w:r>
      <w:r w:rsidRPr="005F73C6">
        <w:rPr>
          <w:rFonts w:cs="Arial"/>
          <w:i/>
          <w:noProof/>
        </w:rPr>
        <w:t xml:space="preserve">(Deshpande &amp; Huang, 2011). </w:t>
      </w:r>
      <w:r w:rsidRPr="005F73C6">
        <w:rPr>
          <w:rFonts w:cs="Arial"/>
          <w:i/>
          <w:noProof/>
          <w:color w:val="C0504D" w:themeColor="accent2"/>
        </w:rPr>
        <w:t>Use as link to serious games</w:t>
      </w:r>
    </w:p>
    <w:p w:rsidR="001F0A9A" w:rsidRPr="005F73C6" w:rsidRDefault="001F0A9A" w:rsidP="00BF75BE">
      <w:pPr>
        <w:spacing w:after="0"/>
      </w:pPr>
    </w:p>
    <w:p w:rsidR="00E84801" w:rsidRPr="005F73C6" w:rsidRDefault="00E84801" w:rsidP="00BF75BE">
      <w:pPr>
        <w:pStyle w:val="Heading3"/>
        <w:spacing w:after="0"/>
        <w:jc w:val="both"/>
      </w:pPr>
      <w:bookmarkStart w:id="53" w:name="_Toc74356408"/>
      <w:r w:rsidRPr="005F73C6">
        <w:t>Serious Games</w:t>
      </w:r>
      <w:bookmarkEnd w:id="53"/>
    </w:p>
    <w:p w:rsidR="00E84801" w:rsidRPr="005F73C6" w:rsidRDefault="00E84801" w:rsidP="00BF75BE">
      <w:pPr>
        <w:spacing w:after="0"/>
      </w:pPr>
    </w:p>
    <w:p w:rsidR="00A734B9" w:rsidRPr="005F73C6" w:rsidRDefault="00A734B9" w:rsidP="00A734B9">
      <w:pPr>
        <w:spacing w:after="0"/>
        <w:rPr>
          <w:rFonts w:cs="Arial"/>
          <w:i/>
        </w:rPr>
      </w:pPr>
    </w:p>
    <w:p w:rsidR="001F0A9A" w:rsidRPr="005F73C6" w:rsidRDefault="001F0A9A" w:rsidP="00A734B9">
      <w:pPr>
        <w:spacing w:after="0"/>
        <w:rPr>
          <w:rFonts w:cs="Arial"/>
          <w:i/>
        </w:rPr>
      </w:pPr>
      <w:r w:rsidRPr="005F73C6">
        <w:rPr>
          <w:rFonts w:cs="Arial"/>
          <w:i/>
        </w:rPr>
        <w:t>Annetta (2008) states that the movement to include video games in teaching and training began in 2003, two years after the field of ludology began to gain traction. These types of games are called “serious games”.</w:t>
      </w:r>
    </w:p>
    <w:p w:rsidR="001F0A9A" w:rsidRPr="005F73C6" w:rsidRDefault="001F0A9A" w:rsidP="00A734B9">
      <w:pPr>
        <w:spacing w:after="0"/>
        <w:rPr>
          <w:rFonts w:cs="Arial"/>
          <w:i/>
        </w:rPr>
      </w:pPr>
    </w:p>
    <w:p w:rsidR="00A734B9" w:rsidRPr="005F73C6" w:rsidRDefault="00A734B9" w:rsidP="00A734B9">
      <w:pPr>
        <w:spacing w:after="0"/>
        <w:rPr>
          <w:rFonts w:cs="Arial"/>
          <w:i/>
        </w:rPr>
      </w:pPr>
      <w:r w:rsidRPr="005F73C6">
        <w:rPr>
          <w:rFonts w:cs="Arial"/>
          <w:i/>
        </w:rPr>
        <w:t>Virvou, Katsionis and Manos (2005:54) mention that the endeavour to create serious games has yet to reach schools due to certain criticisms about games in general that hinders this.</w:t>
      </w:r>
    </w:p>
    <w:p w:rsidR="00A734B9" w:rsidRPr="005F73C6" w:rsidRDefault="00A734B9" w:rsidP="00A734B9">
      <w:pPr>
        <w:spacing w:after="0"/>
        <w:rPr>
          <w:rFonts w:cs="Arial"/>
          <w:i/>
        </w:rPr>
      </w:pPr>
    </w:p>
    <w:p w:rsidR="00A734B9" w:rsidRPr="005F73C6" w:rsidRDefault="00A734B9" w:rsidP="00A734B9">
      <w:pPr>
        <w:spacing w:after="0"/>
        <w:rPr>
          <w:rFonts w:cs="Arial"/>
          <w:i/>
        </w:rPr>
      </w:pPr>
      <w:r w:rsidRPr="005F73C6">
        <w:rPr>
          <w:rFonts w:cs="Arial"/>
          <w:i/>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w:t>
      </w:r>
      <w:bookmarkStart w:id="54" w:name="_GoBack"/>
      <w:bookmarkEnd w:id="54"/>
      <w:r w:rsidR="005F73C6" w:rsidRPr="005F73C6">
        <w:rPr>
          <w:rFonts w:cs="Arial"/>
          <w:i/>
        </w:rPr>
        <w:t>a</w:t>
      </w:r>
      <w:r w:rsidRPr="005F73C6">
        <w:rPr>
          <w:rFonts w:cs="Arial"/>
          <w:i/>
        </w:rPr>
        <w:t xml:space="preserve"> general learning theories will be analysed to develop this framework of qualities. </w:t>
      </w:r>
    </w:p>
    <w:p w:rsidR="00FF0BC8" w:rsidRPr="005F73C6" w:rsidRDefault="00FF0BC8" w:rsidP="00A734B9">
      <w:pPr>
        <w:spacing w:after="0"/>
        <w:rPr>
          <w:rFonts w:cs="Arial"/>
          <w:i/>
        </w:rPr>
      </w:pPr>
    </w:p>
    <w:p w:rsidR="00FF0BC8" w:rsidRPr="005F73C6" w:rsidRDefault="00FF0BC8" w:rsidP="00FF0BC8">
      <w:pPr>
        <w:spacing w:after="0"/>
        <w:rPr>
          <w:lang w:eastAsia="en-ZA"/>
        </w:rPr>
      </w:pPr>
      <w:r w:rsidRPr="005F73C6">
        <w:rPr>
          <w:lang w:eastAsia="en-ZA"/>
        </w:rPr>
        <w:t>Games Suited for Education</w:t>
      </w:r>
    </w:p>
    <w:p w:rsidR="00FF0BC8" w:rsidRPr="005F73C6" w:rsidRDefault="00FF0BC8" w:rsidP="00FF0BC8">
      <w:pPr>
        <w:pStyle w:val="ListParagraph"/>
        <w:keepLines w:val="0"/>
        <w:numPr>
          <w:ilvl w:val="0"/>
          <w:numId w:val="44"/>
        </w:numPr>
        <w:spacing w:after="0"/>
        <w:ind w:left="360"/>
        <w:rPr>
          <w:lang w:eastAsia="en-ZA"/>
        </w:rPr>
      </w:pPr>
      <w:r w:rsidRPr="005F73C6">
        <w:rPr>
          <w:lang w:eastAsia="en-ZA"/>
        </w:rPr>
        <w:t>Make use of case studies here</w:t>
      </w:r>
    </w:p>
    <w:p w:rsidR="00FF0BC8" w:rsidRPr="005F73C6" w:rsidRDefault="00FF0BC8" w:rsidP="00FF0BC8">
      <w:pPr>
        <w:pStyle w:val="ListParagraph"/>
        <w:keepLines w:val="0"/>
        <w:numPr>
          <w:ilvl w:val="0"/>
          <w:numId w:val="44"/>
        </w:numPr>
        <w:spacing w:after="0"/>
        <w:ind w:left="360"/>
        <w:rPr>
          <w:lang w:eastAsia="en-ZA"/>
        </w:rPr>
      </w:pPr>
      <w:r w:rsidRPr="005F73C6">
        <w:rPr>
          <w:lang w:eastAsia="en-ZA"/>
        </w:rPr>
        <w:t>Bulk of the qualities will come out here</w:t>
      </w:r>
    </w:p>
    <w:p w:rsidR="00FF0BC8" w:rsidRPr="005F73C6" w:rsidRDefault="00FF0BC8" w:rsidP="00FF0BC8">
      <w:pPr>
        <w:pStyle w:val="ListParagraph"/>
        <w:keepLines w:val="0"/>
        <w:numPr>
          <w:ilvl w:val="0"/>
          <w:numId w:val="44"/>
        </w:numPr>
        <w:spacing w:after="0"/>
        <w:ind w:left="360"/>
        <w:rPr>
          <w:lang w:eastAsia="en-ZA"/>
        </w:rPr>
      </w:pPr>
      <w:r w:rsidRPr="005F73C6">
        <w:rPr>
          <w:lang w:eastAsia="en-ZA"/>
        </w:rPr>
        <w:t>Sources:</w:t>
      </w:r>
    </w:p>
    <w:p w:rsidR="00FF0BC8" w:rsidRPr="005F73C6" w:rsidRDefault="00FF0BC8" w:rsidP="00FF0BC8">
      <w:pPr>
        <w:keepLines w:val="0"/>
        <w:numPr>
          <w:ilvl w:val="1"/>
          <w:numId w:val="44"/>
        </w:numPr>
        <w:spacing w:after="0"/>
        <w:contextualSpacing/>
        <w:rPr>
          <w:rFonts w:cs="Arial"/>
          <w:szCs w:val="22"/>
        </w:rPr>
      </w:pPr>
      <w:r w:rsidRPr="005F73C6">
        <w:rPr>
          <w:rFonts w:cs="Arial"/>
          <w:szCs w:val="22"/>
        </w:rPr>
        <w:t>Ludology from Representation to Simulation (Frasca, 2002)</w:t>
      </w:r>
    </w:p>
    <w:p w:rsidR="00FF0BC8" w:rsidRPr="005F73C6" w:rsidRDefault="00FF0BC8" w:rsidP="00FF0BC8">
      <w:pPr>
        <w:keepLines w:val="0"/>
        <w:numPr>
          <w:ilvl w:val="1"/>
          <w:numId w:val="44"/>
        </w:numPr>
        <w:spacing w:after="0"/>
        <w:contextualSpacing/>
        <w:rPr>
          <w:rFonts w:cs="Arial"/>
          <w:szCs w:val="22"/>
        </w:rPr>
      </w:pPr>
      <w:r w:rsidRPr="005F73C6">
        <w:rPr>
          <w:rFonts w:cs="Arial"/>
          <w:szCs w:val="22"/>
        </w:rPr>
        <w:t>Simulation versus narrative: Introduction to Ludology (Frasca, 2013)</w:t>
      </w:r>
    </w:p>
    <w:p w:rsidR="00FF0BC8" w:rsidRPr="005F73C6" w:rsidRDefault="00FF0BC8" w:rsidP="00FF0BC8">
      <w:pPr>
        <w:keepLines w:val="0"/>
        <w:spacing w:after="0"/>
        <w:contextualSpacing/>
        <w:rPr>
          <w:rFonts w:cs="Arial"/>
          <w:szCs w:val="22"/>
        </w:rPr>
      </w:pPr>
    </w:p>
    <w:p w:rsidR="00FF0BC8" w:rsidRPr="005F73C6" w:rsidRDefault="00FF0BC8" w:rsidP="00FF0BC8">
      <w:pPr>
        <w:pStyle w:val="ListParagraph"/>
        <w:keepLines w:val="0"/>
        <w:numPr>
          <w:ilvl w:val="0"/>
          <w:numId w:val="45"/>
        </w:numPr>
        <w:spacing w:after="0"/>
        <w:rPr>
          <w:lang w:eastAsia="en-ZA"/>
        </w:rPr>
      </w:pPr>
      <w:r w:rsidRPr="005F73C6">
        <w:rPr>
          <w:rFonts w:cs="Arial"/>
          <w:bCs/>
          <w:color w:val="000000"/>
          <w:szCs w:val="22"/>
          <w:lang w:val="af-ZA"/>
        </w:rPr>
        <w:t>Serious Games for education and training (</w:t>
      </w:r>
      <w:r w:rsidRPr="005F73C6">
        <w:rPr>
          <w:rFonts w:cs="Arial"/>
          <w:color w:val="000000"/>
          <w:szCs w:val="22"/>
          <w:lang w:val="af-ZA"/>
        </w:rPr>
        <w:t>De Gloria, Bellotti, Berta, Lavagnino, 2014)</w:t>
      </w:r>
    </w:p>
    <w:p w:rsidR="008E7658" w:rsidRPr="005F73C6" w:rsidRDefault="008E7658" w:rsidP="008E7658">
      <w:pPr>
        <w:pStyle w:val="ListParagraph"/>
        <w:ind w:left="360"/>
      </w:pPr>
      <w:r w:rsidRPr="005F73C6">
        <w:lastRenderedPageBreak/>
        <w:t>https://www.designtoolbox.co.uk/strategies/three-genres-of-game-research/</w:t>
      </w:r>
    </w:p>
    <w:p w:rsidR="008E7658" w:rsidRPr="005F73C6" w:rsidRDefault="008E7658" w:rsidP="008E7658">
      <w:pPr>
        <w:pStyle w:val="ListParagraph"/>
        <w:ind w:left="360"/>
        <w:rPr>
          <w:rFonts w:ascii="Times New Roman" w:hAnsi="Times New Roman"/>
          <w:sz w:val="24"/>
          <w:lang w:eastAsia="en-GB"/>
        </w:rPr>
      </w:pPr>
      <w:r w:rsidRPr="005F73C6">
        <w:t xml:space="preserve">What are the characteristics of educational </w:t>
      </w:r>
      <w:r w:rsidR="005F73C6" w:rsidRPr="005F73C6">
        <w:t>games? ‎</w:t>
      </w:r>
    </w:p>
    <w:tbl>
      <w:tblPr>
        <w:tblW w:w="132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9"/>
        <w:gridCol w:w="9826"/>
      </w:tblGrid>
      <w:tr w:rsidR="008E7658" w:rsidRPr="005F73C6" w:rsidTr="003C2402">
        <w:trPr>
          <w:tblCellSpacing w:w="15" w:type="dxa"/>
        </w:trPr>
        <w:tc>
          <w:tcPr>
            <w:tcW w:w="2370" w:type="dxa"/>
            <w:vAlign w:val="center"/>
            <w:hideMark/>
          </w:tcPr>
          <w:p w:rsidR="008E7658" w:rsidRPr="005F73C6" w:rsidRDefault="008E7658" w:rsidP="003C2402">
            <w:r w:rsidRPr="005F73C6">
              <w:rPr>
                <w:rStyle w:val="Strong"/>
              </w:rPr>
              <w:t>Characteristic</w:t>
            </w:r>
          </w:p>
        </w:tc>
        <w:tc>
          <w:tcPr>
            <w:tcW w:w="6870" w:type="dxa"/>
            <w:vAlign w:val="center"/>
            <w:hideMark/>
          </w:tcPr>
          <w:p w:rsidR="008E7658" w:rsidRPr="005F73C6" w:rsidRDefault="008E7658" w:rsidP="003C2402">
            <w:r w:rsidRPr="005F73C6">
              <w:rPr>
                <w:rStyle w:val="Strong"/>
              </w:rPr>
              <w:t>Description</w:t>
            </w:r>
          </w:p>
        </w:tc>
      </w:tr>
      <w:tr w:rsidR="008E7658" w:rsidRPr="005F73C6" w:rsidTr="003C2402">
        <w:trPr>
          <w:tblCellSpacing w:w="15" w:type="dxa"/>
        </w:trPr>
        <w:tc>
          <w:tcPr>
            <w:tcW w:w="2370" w:type="dxa"/>
            <w:vAlign w:val="center"/>
            <w:hideMark/>
          </w:tcPr>
          <w:p w:rsidR="008E7658" w:rsidRPr="005F73C6" w:rsidRDefault="008E7658" w:rsidP="003C2402">
            <w:r w:rsidRPr="005F73C6">
              <w:t>Rule‎-based</w:t>
            </w:r>
          </w:p>
        </w:tc>
        <w:tc>
          <w:tcPr>
            <w:tcW w:w="6870" w:type="dxa"/>
            <w:vAlign w:val="center"/>
            <w:hideMark/>
          </w:tcPr>
          <w:p w:rsidR="008E7658" w:rsidRPr="005F73C6" w:rsidRDefault="008E7658" w:rsidP="003C2402">
            <w:r w:rsidRPr="005F73C6">
              <w:t>Events occur based on a set of knowable rules.</w:t>
            </w:r>
          </w:p>
        </w:tc>
      </w:tr>
      <w:tr w:rsidR="008E7658" w:rsidRPr="005F73C6" w:rsidTr="003C2402">
        <w:trPr>
          <w:tblCellSpacing w:w="15" w:type="dxa"/>
        </w:trPr>
        <w:tc>
          <w:tcPr>
            <w:tcW w:w="2370" w:type="dxa"/>
            <w:vAlign w:val="center"/>
            <w:hideMark/>
          </w:tcPr>
          <w:p w:rsidR="008E7658" w:rsidRPr="005F73C6" w:rsidRDefault="008E7658" w:rsidP="003C2402">
            <w:r w:rsidRPr="005F73C6">
              <w:t>Responsive</w:t>
            </w:r>
          </w:p>
        </w:tc>
        <w:tc>
          <w:tcPr>
            <w:tcW w:w="6870" w:type="dxa"/>
            <w:vAlign w:val="center"/>
            <w:hideMark/>
          </w:tcPr>
          <w:p w:rsidR="008E7658" w:rsidRPr="005F73C6" w:rsidRDefault="008E7658" w:rsidP="003C2402">
            <w:r w:rsidRPr="005F73C6">
              <w:t>Environment allows for player to act and responds promptly and saliently.</w:t>
            </w:r>
          </w:p>
        </w:tc>
      </w:tr>
      <w:tr w:rsidR="008E7658" w:rsidRPr="005F73C6" w:rsidTr="003C2402">
        <w:trPr>
          <w:tblCellSpacing w:w="15" w:type="dxa"/>
        </w:trPr>
        <w:tc>
          <w:tcPr>
            <w:tcW w:w="2370" w:type="dxa"/>
            <w:vAlign w:val="center"/>
            <w:hideMark/>
          </w:tcPr>
          <w:p w:rsidR="008E7658" w:rsidRPr="005F73C6" w:rsidRDefault="008E7658" w:rsidP="003C2402">
            <w:r w:rsidRPr="005F73C6">
              <w:t>Challenging</w:t>
            </w:r>
          </w:p>
        </w:tc>
        <w:tc>
          <w:tcPr>
            <w:tcW w:w="6870" w:type="dxa"/>
            <w:vAlign w:val="center"/>
            <w:hideMark/>
          </w:tcPr>
          <w:p w:rsidR="008E7658" w:rsidRPr="005F73C6" w:rsidRDefault="008E7658" w:rsidP="003C2402">
            <w:r w:rsidRPr="005F73C6">
              <w:t>Environment provides opportunities for success on difficult tasks.</w:t>
            </w:r>
          </w:p>
        </w:tc>
      </w:tr>
      <w:tr w:rsidR="008E7658" w:rsidRPr="005F73C6" w:rsidTr="003C2402">
        <w:trPr>
          <w:tblCellSpacing w:w="15" w:type="dxa"/>
        </w:trPr>
        <w:tc>
          <w:tcPr>
            <w:tcW w:w="2370" w:type="dxa"/>
            <w:vAlign w:val="center"/>
            <w:hideMark/>
          </w:tcPr>
          <w:p w:rsidR="008E7658" w:rsidRPr="005F73C6" w:rsidRDefault="008E7658" w:rsidP="003C2402">
            <w:r w:rsidRPr="005F73C6">
              <w:t>Cumulative</w:t>
            </w:r>
          </w:p>
        </w:tc>
        <w:tc>
          <w:tcPr>
            <w:tcW w:w="6870" w:type="dxa"/>
            <w:vAlign w:val="center"/>
            <w:hideMark/>
          </w:tcPr>
          <w:p w:rsidR="008E7658" w:rsidRPr="005F73C6" w:rsidRDefault="008E7658" w:rsidP="003C2402">
            <w:r w:rsidRPr="005F73C6">
              <w:t>Current state of the environment reflects player’s previous actions and allows for assessment of progress towards goals.</w:t>
            </w:r>
          </w:p>
        </w:tc>
      </w:tr>
    </w:tbl>
    <w:p w:rsidR="008E7658" w:rsidRPr="005F73C6" w:rsidRDefault="008E7658" w:rsidP="008E7658">
      <w:pPr>
        <w:rPr>
          <w:rFonts w:ascii="Times New Roman" w:hAnsi="Times New Roman"/>
          <w:sz w:val="27"/>
          <w:lang w:eastAsia="en-GB"/>
        </w:rPr>
      </w:pPr>
    </w:p>
    <w:p w:rsidR="008E7658" w:rsidRPr="005F73C6" w:rsidRDefault="008E7658" w:rsidP="008E7658">
      <w:pPr>
        <w:keepLines w:val="0"/>
        <w:numPr>
          <w:ilvl w:val="1"/>
          <w:numId w:val="45"/>
        </w:numPr>
        <w:spacing w:after="0"/>
        <w:contextualSpacing/>
        <w:jc w:val="left"/>
        <w:rPr>
          <w:rFonts w:cs="Arial"/>
          <w:szCs w:val="22"/>
          <w:lang w:val="af-ZA"/>
        </w:rPr>
      </w:pPr>
      <w:r w:rsidRPr="005F73C6">
        <w:rPr>
          <w:rFonts w:cs="Arial"/>
          <w:szCs w:val="22"/>
          <w:lang w:val="af-ZA"/>
        </w:rPr>
        <w:t>A cognitive theory of multimedia learning: Implications for design principles RE Mayer</w:t>
      </w:r>
    </w:p>
    <w:p w:rsidR="00FF0BC8" w:rsidRPr="005F73C6" w:rsidRDefault="00FF0BC8" w:rsidP="00FF0BC8">
      <w:pPr>
        <w:keepLines w:val="0"/>
        <w:numPr>
          <w:ilvl w:val="1"/>
          <w:numId w:val="45"/>
        </w:numPr>
        <w:spacing w:after="0"/>
        <w:contextualSpacing/>
        <w:jc w:val="left"/>
        <w:rPr>
          <w:rFonts w:cs="Arial"/>
          <w:szCs w:val="22"/>
          <w:lang w:val="af-ZA"/>
        </w:rPr>
      </w:pPr>
      <w:r w:rsidRPr="005F73C6">
        <w:rPr>
          <w:rFonts w:cs="Arial"/>
          <w:szCs w:val="22"/>
          <w:lang w:val="af-ZA"/>
        </w:rPr>
        <w:t>Computer Games in Education (Mayer, 2019)</w:t>
      </w:r>
    </w:p>
    <w:p w:rsidR="00FF0BC8" w:rsidRPr="005F73C6" w:rsidRDefault="00FF0BC8" w:rsidP="00FF0BC8">
      <w:pPr>
        <w:keepLines w:val="0"/>
        <w:spacing w:after="0"/>
        <w:contextualSpacing/>
        <w:rPr>
          <w:rFonts w:cs="Arial"/>
          <w:szCs w:val="22"/>
        </w:rPr>
      </w:pPr>
    </w:p>
    <w:p w:rsidR="00FF0BC8" w:rsidRPr="005F73C6" w:rsidRDefault="00FF0BC8" w:rsidP="00A734B9">
      <w:pPr>
        <w:spacing w:after="0"/>
        <w:rPr>
          <w:rFonts w:cs="Arial"/>
          <w:i/>
        </w:rPr>
      </w:pPr>
    </w:p>
    <w:p w:rsidR="00A734B9" w:rsidRPr="005F73C6" w:rsidRDefault="00A734B9" w:rsidP="00BF75BE">
      <w:pPr>
        <w:spacing w:after="0"/>
      </w:pPr>
    </w:p>
    <w:p w:rsidR="00777705" w:rsidRPr="005F73C6" w:rsidRDefault="00777705" w:rsidP="00777705">
      <w:pPr>
        <w:pStyle w:val="Heading2"/>
      </w:pPr>
      <w:bookmarkStart w:id="55" w:name="_Toc74356409"/>
      <w:r w:rsidRPr="005F73C6">
        <w:t>Gamification</w:t>
      </w:r>
      <w:bookmarkEnd w:id="55"/>
    </w:p>
    <w:p w:rsidR="007C03FF" w:rsidRPr="005F73C6" w:rsidRDefault="007C03FF" w:rsidP="007C03FF"/>
    <w:p w:rsidR="00FF0BC8" w:rsidRPr="005F73C6" w:rsidRDefault="00FF0BC8" w:rsidP="007C03FF"/>
    <w:p w:rsidR="00FF0BC8" w:rsidRPr="005F73C6" w:rsidRDefault="00FF0BC8" w:rsidP="00FF0BC8">
      <w:pPr>
        <w:spacing w:after="0"/>
        <w:rPr>
          <w:lang w:eastAsia="en-ZA"/>
        </w:rPr>
      </w:pPr>
      <w:r w:rsidRPr="005F73C6">
        <w:rPr>
          <w:lang w:eastAsia="en-ZA"/>
        </w:rPr>
        <w:t>Gamification of Learning</w:t>
      </w:r>
    </w:p>
    <w:p w:rsidR="00FF0BC8" w:rsidRPr="005F73C6" w:rsidRDefault="00FF0BC8" w:rsidP="00FF0BC8">
      <w:pPr>
        <w:pStyle w:val="ListParagraph"/>
        <w:keepLines w:val="0"/>
        <w:numPr>
          <w:ilvl w:val="0"/>
          <w:numId w:val="42"/>
        </w:numPr>
        <w:spacing w:after="0"/>
        <w:rPr>
          <w:lang w:eastAsia="en-ZA"/>
        </w:rPr>
      </w:pPr>
      <w:r w:rsidRPr="005F73C6">
        <w:rPr>
          <w:lang w:eastAsia="en-ZA"/>
        </w:rPr>
        <w:t>Discuss how gamification links to learning and what gamification is as well as how it typically works</w:t>
      </w:r>
    </w:p>
    <w:p w:rsidR="00FF0BC8" w:rsidRPr="005F73C6" w:rsidRDefault="00FF0BC8" w:rsidP="00FF0BC8">
      <w:pPr>
        <w:pStyle w:val="ListParagraph"/>
        <w:keepLines w:val="0"/>
        <w:numPr>
          <w:ilvl w:val="0"/>
          <w:numId w:val="42"/>
        </w:numPr>
        <w:spacing w:after="0"/>
        <w:rPr>
          <w:lang w:eastAsia="en-ZA"/>
        </w:rPr>
      </w:pPr>
      <w:r w:rsidRPr="005F73C6">
        <w:rPr>
          <w:lang w:eastAsia="en-ZA"/>
        </w:rPr>
        <w:t>Link some qualities here</w:t>
      </w:r>
    </w:p>
    <w:p w:rsidR="00FF0BC8" w:rsidRPr="005F73C6" w:rsidRDefault="00FF0BC8" w:rsidP="00FF0BC8">
      <w:pPr>
        <w:pStyle w:val="ListParagraph"/>
        <w:keepLines w:val="0"/>
        <w:numPr>
          <w:ilvl w:val="0"/>
          <w:numId w:val="42"/>
        </w:numPr>
        <w:spacing w:after="0"/>
        <w:rPr>
          <w:lang w:eastAsia="en-ZA"/>
        </w:rPr>
      </w:pPr>
      <w:r w:rsidRPr="005F73C6">
        <w:rPr>
          <w:lang w:eastAsia="en-ZA"/>
        </w:rPr>
        <w:t>Sources:</w:t>
      </w:r>
    </w:p>
    <w:p w:rsidR="00FF0BC8" w:rsidRPr="005F73C6" w:rsidRDefault="00FF0BC8" w:rsidP="00FF0BC8">
      <w:pPr>
        <w:pStyle w:val="ListParagraph"/>
        <w:keepLines w:val="0"/>
        <w:numPr>
          <w:ilvl w:val="1"/>
          <w:numId w:val="42"/>
        </w:numPr>
        <w:spacing w:after="0"/>
        <w:rPr>
          <w:lang w:eastAsia="en-ZA"/>
        </w:rPr>
      </w:pPr>
      <w:r w:rsidRPr="005F73C6">
        <w:rPr>
          <w:lang w:eastAsia="en-ZA"/>
        </w:rPr>
        <w:t xml:space="preserve">Karl </w:t>
      </w:r>
      <w:proofErr w:type="spellStart"/>
      <w:r w:rsidRPr="005F73C6">
        <w:rPr>
          <w:lang w:eastAsia="en-ZA"/>
        </w:rPr>
        <w:t>Kapp</w:t>
      </w:r>
      <w:proofErr w:type="spellEnd"/>
      <w:r w:rsidRPr="005F73C6">
        <w:rPr>
          <w:lang w:eastAsia="en-ZA"/>
        </w:rPr>
        <w:t xml:space="preserve"> book (is available @bib) </w:t>
      </w:r>
    </w:p>
    <w:p w:rsidR="00FF0BC8" w:rsidRPr="005F73C6" w:rsidRDefault="00FF0BC8" w:rsidP="00FF0BC8">
      <w:pPr>
        <w:keepLines w:val="0"/>
        <w:spacing w:after="0"/>
        <w:ind w:left="720"/>
        <w:contextualSpacing/>
        <w:jc w:val="left"/>
        <w:rPr>
          <w:rFonts w:cs="Arial"/>
          <w:szCs w:val="22"/>
          <w:lang w:val="af-ZA"/>
        </w:rPr>
      </w:pPr>
    </w:p>
    <w:p w:rsidR="00FF0BC8" w:rsidRPr="005F73C6" w:rsidRDefault="00FF0BC8" w:rsidP="00FF0BC8">
      <w:pPr>
        <w:keepLines w:val="0"/>
        <w:numPr>
          <w:ilvl w:val="0"/>
          <w:numId w:val="42"/>
        </w:numPr>
        <w:spacing w:after="0"/>
        <w:contextualSpacing/>
        <w:jc w:val="left"/>
        <w:rPr>
          <w:rFonts w:cs="Arial"/>
          <w:szCs w:val="22"/>
          <w:lang w:val="af-ZA"/>
        </w:rPr>
      </w:pPr>
      <w:r w:rsidRPr="005F73C6">
        <w:rPr>
          <w:rFonts w:cs="Arial"/>
          <w:szCs w:val="22"/>
          <w:lang w:val="af-ZA"/>
        </w:rPr>
        <w:t>Computer Games in Education (Mayer, 2019)</w:t>
      </w:r>
    </w:p>
    <w:p w:rsidR="00FF0BC8" w:rsidRPr="005F73C6" w:rsidRDefault="00FF0BC8" w:rsidP="007C03FF"/>
    <w:p w:rsidR="00D3076D" w:rsidRPr="005F73C6" w:rsidRDefault="00D3076D" w:rsidP="00BF75BE">
      <w:pPr>
        <w:pStyle w:val="Heading2"/>
        <w:spacing w:after="0"/>
        <w:jc w:val="both"/>
      </w:pPr>
      <w:bookmarkStart w:id="56" w:name="_Toc74356410"/>
      <w:r w:rsidRPr="005F73C6">
        <w:lastRenderedPageBreak/>
        <w:t>Potential Issues and Effects of Game-Based Learning</w:t>
      </w:r>
      <w:bookmarkEnd w:id="56"/>
    </w:p>
    <w:p w:rsidR="00D3076D" w:rsidRPr="005F73C6" w:rsidRDefault="00D3076D" w:rsidP="00BF75BE">
      <w:pPr>
        <w:spacing w:after="0"/>
      </w:pPr>
      <w:proofErr w:type="spellStart"/>
      <w:r w:rsidRPr="005F73C6">
        <w:t>Bfiufhhrufwof</w:t>
      </w:r>
      <w:proofErr w:type="spellEnd"/>
    </w:p>
    <w:p w:rsidR="00FF0BC8" w:rsidRPr="005F73C6" w:rsidRDefault="00FF0BC8" w:rsidP="00BF75BE">
      <w:pPr>
        <w:spacing w:after="0"/>
      </w:pPr>
    </w:p>
    <w:p w:rsidR="00FF0BC8" w:rsidRPr="005F73C6" w:rsidRDefault="00FF0BC8" w:rsidP="00FF0BC8">
      <w:pPr>
        <w:spacing w:after="0"/>
        <w:rPr>
          <w:lang w:eastAsia="en-ZA"/>
        </w:rPr>
      </w:pPr>
      <w:r w:rsidRPr="005F73C6">
        <w:rPr>
          <w:lang w:eastAsia="en-ZA"/>
        </w:rPr>
        <w:t>Effects of Games (Both in General and During Early Development)</w:t>
      </w:r>
    </w:p>
    <w:p w:rsidR="00FF0BC8" w:rsidRPr="005F73C6" w:rsidRDefault="00FF0BC8" w:rsidP="00FF0BC8">
      <w:pPr>
        <w:pStyle w:val="ListParagraph"/>
        <w:keepLines w:val="0"/>
        <w:numPr>
          <w:ilvl w:val="0"/>
          <w:numId w:val="43"/>
        </w:numPr>
        <w:spacing w:after="0"/>
        <w:rPr>
          <w:lang w:eastAsia="en-ZA"/>
        </w:rPr>
      </w:pPr>
      <w:r w:rsidRPr="005F73C6">
        <w:rPr>
          <w:lang w:eastAsia="en-ZA"/>
        </w:rPr>
        <w:t>Discuss how games affect the user</w:t>
      </w:r>
    </w:p>
    <w:p w:rsidR="00FF0BC8" w:rsidRPr="005F73C6" w:rsidRDefault="00FF0BC8" w:rsidP="00FF0BC8">
      <w:pPr>
        <w:pStyle w:val="ListParagraph"/>
        <w:keepLines w:val="0"/>
        <w:numPr>
          <w:ilvl w:val="0"/>
          <w:numId w:val="43"/>
        </w:numPr>
        <w:spacing w:after="0"/>
        <w:rPr>
          <w:lang w:eastAsia="en-ZA"/>
        </w:rPr>
      </w:pPr>
      <w:r w:rsidRPr="005F73C6">
        <w:rPr>
          <w:lang w:eastAsia="en-ZA"/>
        </w:rPr>
        <w:t>Mention examples from case studies</w:t>
      </w:r>
    </w:p>
    <w:p w:rsidR="00FF0BC8" w:rsidRPr="005F73C6" w:rsidRDefault="00FF0BC8" w:rsidP="00FF0BC8">
      <w:pPr>
        <w:keepLines w:val="0"/>
        <w:numPr>
          <w:ilvl w:val="0"/>
          <w:numId w:val="43"/>
        </w:numPr>
        <w:spacing w:after="0"/>
        <w:contextualSpacing/>
        <w:jc w:val="left"/>
        <w:rPr>
          <w:rFonts w:cs="Arial"/>
          <w:bCs/>
          <w:color w:val="000000"/>
          <w:szCs w:val="22"/>
          <w:lang w:val="af-ZA"/>
        </w:rPr>
      </w:pPr>
      <w:r w:rsidRPr="005F73C6">
        <w:rPr>
          <w:rFonts w:cs="Arial"/>
          <w:bCs/>
          <w:color w:val="000000"/>
          <w:szCs w:val="22"/>
          <w:lang w:val="af-ZA"/>
        </w:rPr>
        <w:t>Sources:</w:t>
      </w:r>
    </w:p>
    <w:p w:rsidR="00FF0BC8" w:rsidRPr="005F73C6" w:rsidRDefault="00FF0BC8" w:rsidP="00FF0BC8">
      <w:pPr>
        <w:keepLines w:val="0"/>
        <w:numPr>
          <w:ilvl w:val="1"/>
          <w:numId w:val="43"/>
        </w:numPr>
        <w:spacing w:after="0"/>
        <w:contextualSpacing/>
        <w:jc w:val="left"/>
        <w:rPr>
          <w:rFonts w:cs="Arial"/>
          <w:bCs/>
          <w:color w:val="000000"/>
          <w:szCs w:val="22"/>
          <w:lang w:val="af-ZA"/>
        </w:rPr>
      </w:pPr>
      <w:r w:rsidRPr="005F73C6">
        <w:rPr>
          <w:rFonts w:cs="Arial"/>
          <w:bCs/>
          <w:color w:val="000000"/>
          <w:szCs w:val="22"/>
          <w:lang w:val="af-ZA"/>
        </w:rPr>
        <w:t>The Effect of Adventure Video Games on The Development of Student’s Character and Behavior (Kristiadi, Hasanudin, Sutrisno and Suwarto, 2019)</w:t>
      </w:r>
    </w:p>
    <w:p w:rsidR="00FF0BC8" w:rsidRPr="005F73C6" w:rsidRDefault="00FF0BC8" w:rsidP="00FF0BC8">
      <w:pPr>
        <w:keepLines w:val="0"/>
        <w:numPr>
          <w:ilvl w:val="1"/>
          <w:numId w:val="43"/>
        </w:numPr>
        <w:spacing w:after="0"/>
        <w:contextualSpacing/>
        <w:jc w:val="left"/>
        <w:rPr>
          <w:rFonts w:cs="Arial"/>
          <w:szCs w:val="22"/>
          <w:lang w:val="af-ZA"/>
        </w:rPr>
      </w:pPr>
      <w:r w:rsidRPr="005F73C6">
        <w:rPr>
          <w:rFonts w:cs="Arial"/>
          <w:color w:val="000000"/>
          <w:szCs w:val="22"/>
          <w:lang w:val="af-ZA"/>
        </w:rPr>
        <w:t>The best game in the world: Exploring young children’s digital game -related meaning-making via design activity (</w:t>
      </w:r>
      <w:r w:rsidRPr="005F73C6">
        <w:rPr>
          <w:rFonts w:cs="Arial"/>
          <w:szCs w:val="22"/>
          <w:lang w:val="af-ZA"/>
        </w:rPr>
        <w:t>Mertala &amp; Meriläinen, 2019</w:t>
      </w:r>
      <w:r w:rsidRPr="005F73C6">
        <w:rPr>
          <w:rFonts w:cs="Arial"/>
          <w:color w:val="000000"/>
          <w:szCs w:val="22"/>
          <w:lang w:val="af-ZA"/>
        </w:rPr>
        <w:t>)</w:t>
      </w:r>
    </w:p>
    <w:p w:rsidR="00FF0BC8" w:rsidRPr="005F73C6" w:rsidRDefault="00FF0BC8" w:rsidP="00FF0BC8">
      <w:pPr>
        <w:keepLines w:val="0"/>
        <w:numPr>
          <w:ilvl w:val="1"/>
          <w:numId w:val="43"/>
        </w:numPr>
        <w:spacing w:after="0"/>
        <w:contextualSpacing/>
        <w:jc w:val="left"/>
        <w:rPr>
          <w:rFonts w:cs="Arial"/>
          <w:color w:val="242021"/>
          <w:szCs w:val="22"/>
          <w:lang w:val="af-ZA"/>
        </w:rPr>
      </w:pPr>
      <w:r w:rsidRPr="005F73C6">
        <w:rPr>
          <w:rFonts w:cs="Arial"/>
          <w:color w:val="242021"/>
          <w:szCs w:val="22"/>
          <w:lang w:val="af-ZA"/>
        </w:rPr>
        <w:t>A Meta-Analysis of the Cognitive and Motivational Effects of Serious Games (</w:t>
      </w:r>
      <w:r w:rsidRPr="005F73C6">
        <w:rPr>
          <w:rFonts w:cs="Arial"/>
          <w:szCs w:val="22"/>
          <w:lang w:val="af-ZA"/>
        </w:rPr>
        <w:t>Wouters , Van Nimwegen, Van Oostendorp and Van der Spek, 2012</w:t>
      </w:r>
      <w:r w:rsidRPr="005F73C6">
        <w:rPr>
          <w:rFonts w:cs="Arial"/>
          <w:color w:val="242021"/>
          <w:szCs w:val="22"/>
          <w:lang w:val="af-ZA"/>
        </w:rPr>
        <w:t>)</w:t>
      </w:r>
    </w:p>
    <w:p w:rsidR="00FF0BC8" w:rsidRPr="005F73C6" w:rsidRDefault="00FF0BC8" w:rsidP="00FF0BC8">
      <w:pPr>
        <w:keepLines w:val="0"/>
        <w:numPr>
          <w:ilvl w:val="1"/>
          <w:numId w:val="43"/>
        </w:numPr>
        <w:spacing w:after="0"/>
        <w:contextualSpacing/>
        <w:jc w:val="left"/>
        <w:rPr>
          <w:rFonts w:cs="Arial"/>
          <w:szCs w:val="22"/>
        </w:rPr>
      </w:pPr>
      <w:r w:rsidRPr="005F73C6">
        <w:rPr>
          <w:rFonts w:cs="Arial"/>
          <w:bCs/>
          <w:color w:val="000000"/>
          <w:szCs w:val="22"/>
          <w:lang w:val="af-ZA"/>
        </w:rPr>
        <w:t>Extensive childhood experience with Pokémon suggests eccentricity drives organization of visual cortex (Gomez</w:t>
      </w:r>
      <w:r w:rsidRPr="005F73C6">
        <w:rPr>
          <w:rFonts w:cs="Arial"/>
          <w:color w:val="000000"/>
          <w:szCs w:val="22"/>
          <w:lang w:val="af-ZA"/>
        </w:rPr>
        <w:t xml:space="preserve">, </w:t>
      </w:r>
      <w:r w:rsidRPr="005F73C6">
        <w:rPr>
          <w:rFonts w:cs="Arial"/>
          <w:bCs/>
          <w:color w:val="000000"/>
          <w:szCs w:val="22"/>
          <w:lang w:val="af-ZA"/>
        </w:rPr>
        <w:t>Barnett</w:t>
      </w:r>
      <w:r w:rsidRPr="005F73C6">
        <w:rPr>
          <w:rFonts w:cs="Arial"/>
          <w:color w:val="000000"/>
          <w:szCs w:val="22"/>
          <w:lang w:val="af-ZA"/>
        </w:rPr>
        <w:t xml:space="preserve">, </w:t>
      </w:r>
      <w:r w:rsidRPr="005F73C6">
        <w:rPr>
          <w:rFonts w:cs="Arial"/>
          <w:bCs/>
          <w:color w:val="000000"/>
          <w:szCs w:val="22"/>
          <w:lang w:val="af-ZA"/>
        </w:rPr>
        <w:t>Grill-Spector, 2019)</w:t>
      </w:r>
    </w:p>
    <w:p w:rsidR="00FF0BC8" w:rsidRPr="005F73C6" w:rsidRDefault="00FF0BC8" w:rsidP="00BF75BE">
      <w:pPr>
        <w:spacing w:after="0"/>
      </w:pPr>
    </w:p>
    <w:p w:rsidR="00D3076D" w:rsidRPr="005F73C6" w:rsidRDefault="00E84801" w:rsidP="00BF75BE">
      <w:pPr>
        <w:pStyle w:val="Heading2"/>
        <w:spacing w:after="0"/>
        <w:jc w:val="both"/>
      </w:pPr>
      <w:bookmarkStart w:id="57" w:name="_Toc74356411"/>
      <w:r w:rsidRPr="005F73C6">
        <w:t>Existing Gamified Teaching Systems and Educational Games</w:t>
      </w:r>
      <w:bookmarkEnd w:id="57"/>
    </w:p>
    <w:p w:rsidR="00E84801" w:rsidRPr="005F73C6" w:rsidRDefault="00E84801" w:rsidP="00BF75BE">
      <w:pPr>
        <w:spacing w:after="0"/>
      </w:pPr>
      <w:proofErr w:type="spellStart"/>
      <w:r w:rsidRPr="005F73C6">
        <w:t>Iuveiuehuhf</w:t>
      </w:r>
      <w:proofErr w:type="spellEnd"/>
      <w:r w:rsidRPr="005F73C6">
        <w:t xml:space="preserve"> just discuss briefly all the smaller examples -quest </w:t>
      </w:r>
      <w:r w:rsidR="00457528" w:rsidRPr="005F73C6">
        <w:t>Atlantis,</w:t>
      </w:r>
      <w:r w:rsidRPr="005F73C6">
        <w:t xml:space="preserve"> </w:t>
      </w:r>
      <w:r w:rsidR="00457528" w:rsidRPr="005F73C6">
        <w:t>Babylon</w:t>
      </w:r>
      <w:r w:rsidRPr="005F73C6">
        <w:t>, wolfs den….</w:t>
      </w:r>
    </w:p>
    <w:p w:rsidR="00A734B9" w:rsidRPr="005F73C6" w:rsidRDefault="00A734B9" w:rsidP="00BF75BE">
      <w:pPr>
        <w:spacing w:after="0"/>
      </w:pPr>
    </w:p>
    <w:p w:rsidR="00A734B9" w:rsidRPr="005F73C6" w:rsidRDefault="00A734B9" w:rsidP="00A734B9">
      <w:pPr>
        <w:spacing w:after="0"/>
        <w:rPr>
          <w:rFonts w:cs="Arial"/>
          <w:i/>
          <w:noProof/>
        </w:rPr>
      </w:pPr>
      <w:r w:rsidRPr="005F73C6">
        <w:rPr>
          <w:rFonts w:cs="Arial"/>
          <w:i/>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5F73C6">
        <w:rPr>
          <w:rFonts w:cs="Arial"/>
          <w:i/>
          <w:noProof/>
        </w:rPr>
        <w:t>(Annetta, 2008:229).</w:t>
      </w:r>
    </w:p>
    <w:p w:rsidR="00A734B9" w:rsidRPr="005F73C6" w:rsidRDefault="00A734B9" w:rsidP="00BF75BE">
      <w:pPr>
        <w:spacing w:after="0"/>
      </w:pPr>
    </w:p>
    <w:p w:rsidR="00A734B9" w:rsidRPr="005F73C6" w:rsidRDefault="00A734B9" w:rsidP="00BF75BE">
      <w:pPr>
        <w:spacing w:after="0"/>
      </w:pPr>
    </w:p>
    <w:p w:rsidR="00E84801" w:rsidRPr="005F73C6" w:rsidRDefault="00E84801" w:rsidP="00BF75BE">
      <w:pPr>
        <w:pStyle w:val="Heading2"/>
        <w:spacing w:after="0"/>
        <w:jc w:val="both"/>
      </w:pPr>
      <w:bookmarkStart w:id="58" w:name="_Toc74356412"/>
      <w:r w:rsidRPr="005F73C6">
        <w:t>Conclusion/Summary</w:t>
      </w:r>
      <w:bookmarkEnd w:id="58"/>
    </w:p>
    <w:p w:rsidR="00E84801" w:rsidRPr="005F73C6" w:rsidRDefault="00E84801" w:rsidP="00BF75BE">
      <w:pPr>
        <w:spacing w:after="0"/>
      </w:pPr>
      <w:r w:rsidRPr="005F73C6">
        <w:t>Damn, shit works….</w:t>
      </w:r>
    </w:p>
    <w:p w:rsidR="00D3076D" w:rsidRPr="005F73C6" w:rsidRDefault="00D3076D" w:rsidP="00BF75BE">
      <w:pPr>
        <w:spacing w:after="0"/>
      </w:pPr>
      <w:r w:rsidRPr="005F73C6">
        <w:br w:type="page"/>
      </w:r>
    </w:p>
    <w:p w:rsidR="00CA03D5" w:rsidRPr="005F73C6" w:rsidRDefault="00CA03D5" w:rsidP="00F55B2D">
      <w:pPr>
        <w:spacing w:after="0"/>
        <w:rPr>
          <w:rFonts w:ascii="Arial Bold" w:hAnsi="Arial Bold"/>
          <w:b/>
          <w:caps/>
          <w:sz w:val="28"/>
          <w:szCs w:val="24"/>
        </w:rPr>
      </w:pPr>
    </w:p>
    <w:p w:rsidR="00230E62" w:rsidRPr="005F73C6" w:rsidRDefault="00230E62" w:rsidP="00D061EA">
      <w:pPr>
        <w:pStyle w:val="Chapter"/>
        <w:spacing w:after="0"/>
      </w:pPr>
      <w:bookmarkStart w:id="59" w:name="_Toc74356413"/>
      <w:r w:rsidRPr="005F73C6">
        <w:t>Reference List</w:t>
      </w:r>
      <w:bookmarkEnd w:id="59"/>
    </w:p>
    <w:bookmarkEnd w:id="38"/>
    <w:bookmarkEnd w:id="39"/>
    <w:p w:rsidR="008A1947" w:rsidRPr="005F73C6" w:rsidRDefault="003E0258" w:rsidP="008A1947">
      <w:pPr>
        <w:pStyle w:val="EndNoteBibliography"/>
        <w:spacing w:after="0"/>
        <w:ind w:left="720" w:hanging="720"/>
      </w:pPr>
      <w:r w:rsidRPr="005F73C6">
        <w:fldChar w:fldCharType="begin"/>
      </w:r>
      <w:r w:rsidRPr="005F73C6">
        <w:instrText xml:space="preserve"> ADDIN EN.REFLIST </w:instrText>
      </w:r>
      <w:r w:rsidRPr="005F73C6">
        <w:fldChar w:fldCharType="separate"/>
      </w:r>
      <w:r w:rsidR="008A1947" w:rsidRPr="005F73C6">
        <w:t xml:space="preserve">Ackoff, R. L. (1991). Teaching versus learning. </w:t>
      </w:r>
      <w:r w:rsidR="008A1947" w:rsidRPr="005F73C6">
        <w:rPr>
          <w:i/>
        </w:rPr>
        <w:t>Systems practice</w:t>
      </w:r>
      <w:r w:rsidR="008A1947" w:rsidRPr="005F73C6">
        <w:t>,</w:t>
      </w:r>
      <w:r w:rsidR="008A1947" w:rsidRPr="005F73C6">
        <w:rPr>
          <w:i/>
        </w:rPr>
        <w:t xml:space="preserve"> 4</w:t>
      </w:r>
      <w:r w:rsidR="008A1947" w:rsidRPr="005F73C6">
        <w:t xml:space="preserve">(3), 179-180. </w:t>
      </w:r>
    </w:p>
    <w:p w:rsidR="008A1947" w:rsidRPr="005F73C6" w:rsidRDefault="008A1947" w:rsidP="008A1947">
      <w:pPr>
        <w:pStyle w:val="EndNoteBibliography"/>
        <w:spacing w:after="0"/>
        <w:ind w:left="720" w:hanging="720"/>
      </w:pPr>
      <w:r w:rsidRPr="005F73C6">
        <w:t xml:space="preserve">Ackoff, R. L., &amp; Greenberg, D. (2008). </w:t>
      </w:r>
      <w:r w:rsidRPr="005F73C6">
        <w:rPr>
          <w:i/>
        </w:rPr>
        <w:t>Turning learning right side up: Putting education back on track</w:t>
      </w:r>
      <w:r w:rsidRPr="005F73C6">
        <w:t xml:space="preserve">. Pearson Prentice Hall. </w:t>
      </w:r>
    </w:p>
    <w:p w:rsidR="008A1947" w:rsidRPr="005F73C6" w:rsidRDefault="008A1947" w:rsidP="008A1947">
      <w:pPr>
        <w:pStyle w:val="EndNoteBibliography"/>
        <w:spacing w:after="0"/>
        <w:ind w:left="720" w:hanging="720"/>
      </w:pPr>
      <w:r w:rsidRPr="005F73C6">
        <w:t xml:space="preserve">Annetta, L. A. (2008). Video games in education: Why they should be used and how they are being used. </w:t>
      </w:r>
      <w:r w:rsidRPr="005F73C6">
        <w:rPr>
          <w:i/>
        </w:rPr>
        <w:t>Theory into practice</w:t>
      </w:r>
      <w:r w:rsidRPr="005F73C6">
        <w:t>,</w:t>
      </w:r>
      <w:r w:rsidRPr="005F73C6">
        <w:rPr>
          <w:i/>
        </w:rPr>
        <w:t xml:space="preserve"> 47</w:t>
      </w:r>
      <w:r w:rsidRPr="005F73C6">
        <w:t xml:space="preserve">(3), 229-239. </w:t>
      </w:r>
    </w:p>
    <w:p w:rsidR="008A1947" w:rsidRPr="005F73C6" w:rsidRDefault="008A1947" w:rsidP="008A1947">
      <w:pPr>
        <w:pStyle w:val="EndNoteBibliography"/>
        <w:spacing w:after="0"/>
        <w:ind w:left="720" w:hanging="720"/>
      </w:pPr>
      <w:r w:rsidRPr="005F73C6">
        <w:t>Deshpande, A. A., &amp; Huang, S. H. (2011). Simulation games in engineering education: A state</w:t>
      </w:r>
      <w:r w:rsidRPr="005F73C6">
        <w:rPr>
          <w:rFonts w:ascii="Cambria Math" w:hAnsi="Cambria Math" w:cs="Cambria Math"/>
        </w:rPr>
        <w:t>‐</w:t>
      </w:r>
      <w:r w:rsidRPr="005F73C6">
        <w:t>of</w:t>
      </w:r>
      <w:r w:rsidRPr="005F73C6">
        <w:rPr>
          <w:rFonts w:ascii="Cambria Math" w:hAnsi="Cambria Math" w:cs="Cambria Math"/>
        </w:rPr>
        <w:t>‐</w:t>
      </w:r>
      <w:r w:rsidRPr="005F73C6">
        <w:t>the</w:t>
      </w:r>
      <w:r w:rsidRPr="005F73C6">
        <w:rPr>
          <w:rFonts w:ascii="Cambria Math" w:hAnsi="Cambria Math" w:cs="Cambria Math"/>
        </w:rPr>
        <w:t>‐</w:t>
      </w:r>
      <w:r w:rsidRPr="005F73C6">
        <w:t xml:space="preserve">art review. </w:t>
      </w:r>
      <w:r w:rsidRPr="005F73C6">
        <w:rPr>
          <w:i/>
        </w:rPr>
        <w:t>Computer applications in engineering education</w:t>
      </w:r>
      <w:r w:rsidRPr="005F73C6">
        <w:t>,</w:t>
      </w:r>
      <w:r w:rsidRPr="005F73C6">
        <w:rPr>
          <w:i/>
        </w:rPr>
        <w:t xml:space="preserve"> 19</w:t>
      </w:r>
      <w:r w:rsidRPr="005F73C6">
        <w:t xml:space="preserve">(3), 399-410. </w:t>
      </w:r>
    </w:p>
    <w:p w:rsidR="008A1947" w:rsidRPr="005F73C6" w:rsidRDefault="008A1947" w:rsidP="008A1947">
      <w:pPr>
        <w:pStyle w:val="EndNoteBibliography"/>
        <w:spacing w:after="0"/>
        <w:ind w:left="720" w:hanging="720"/>
      </w:pPr>
      <w:r w:rsidRPr="005F73C6">
        <w:t xml:space="preserve">Frasca, G. (2002). Ludology: From Representation to Simulation. Proceedings of the 29th International Conference on Computer Graphics and Interactive Techniques. Electronic Art and Animation Catalog., </w:t>
      </w:r>
    </w:p>
    <w:p w:rsidR="008A1947" w:rsidRPr="005F73C6" w:rsidRDefault="008A1947" w:rsidP="008A1947">
      <w:pPr>
        <w:pStyle w:val="EndNoteBibliography"/>
        <w:spacing w:after="0"/>
        <w:ind w:left="720" w:hanging="720"/>
      </w:pPr>
      <w:r w:rsidRPr="005F73C6">
        <w:t xml:space="preserve">Gibson, D., Aldrich, C., &amp; Prensky, M. (2006). </w:t>
      </w:r>
      <w:r w:rsidRPr="005F73C6">
        <w:rPr>
          <w:i/>
        </w:rPr>
        <w:t>Games and simulations in online learning: research and development frameworks: research and development frameworks</w:t>
      </w:r>
      <w:r w:rsidRPr="005F73C6">
        <w:t xml:space="preserve">. IGI Global. </w:t>
      </w:r>
    </w:p>
    <w:p w:rsidR="008A1947" w:rsidRPr="005F73C6" w:rsidRDefault="008A1947" w:rsidP="008A1947">
      <w:pPr>
        <w:pStyle w:val="EndNoteBibliography"/>
        <w:spacing w:after="0"/>
        <w:ind w:left="720" w:hanging="720"/>
      </w:pPr>
      <w:r w:rsidRPr="005F73C6">
        <w:t xml:space="preserve">Li, G. (2012). </w:t>
      </w:r>
      <w:r w:rsidRPr="005F73C6">
        <w:rPr>
          <w:i/>
        </w:rPr>
        <w:t>Culturally contested pedagogy: Battles of literacy and schooling between mainstream teachers and Asian immigrant parents</w:t>
      </w:r>
      <w:r w:rsidRPr="005F73C6">
        <w:t xml:space="preserve">. Suny Press. </w:t>
      </w:r>
    </w:p>
    <w:p w:rsidR="008A1947" w:rsidRPr="005F73C6" w:rsidRDefault="008A1947" w:rsidP="008A1947">
      <w:pPr>
        <w:pStyle w:val="EndNoteBibliography"/>
        <w:ind w:left="720" w:hanging="720"/>
      </w:pPr>
      <w:r w:rsidRPr="005F73C6">
        <w:t xml:space="preserve">Reigeluth, C. M. (1996). A new paradigm of ISD? </w:t>
      </w:r>
      <w:r w:rsidRPr="005F73C6">
        <w:rPr>
          <w:i/>
        </w:rPr>
        <w:t>Educational technology</w:t>
      </w:r>
      <w:r w:rsidRPr="005F73C6">
        <w:t>,</w:t>
      </w:r>
      <w:r w:rsidRPr="005F73C6">
        <w:rPr>
          <w:i/>
        </w:rPr>
        <w:t xml:space="preserve"> 36</w:t>
      </w:r>
      <w:r w:rsidRPr="005F73C6">
        <w:t xml:space="preserve">(3), 13-20. </w:t>
      </w:r>
    </w:p>
    <w:p w:rsidR="009E1D00" w:rsidRPr="005F73C6" w:rsidRDefault="003E0258" w:rsidP="00EF3FB5">
      <w:pPr>
        <w:spacing w:before="240" w:after="0"/>
        <w:jc w:val="left"/>
      </w:pPr>
      <w:r w:rsidRPr="005F73C6">
        <w:fldChar w:fldCharType="end"/>
      </w:r>
    </w:p>
    <w:p w:rsidR="00EF3FB5" w:rsidRDefault="00EF3FB5" w:rsidP="003E0258">
      <w:pPr>
        <w:spacing w:after="0"/>
        <w:jc w:val="left"/>
      </w:pPr>
      <w:proofErr w:type="spellStart"/>
      <w:r w:rsidRPr="005F73C6">
        <w:t>Virvo</w:t>
      </w:r>
      <w:proofErr w:type="spellEnd"/>
      <w:r w:rsidRPr="005F73C6">
        <w:t>….</w:t>
      </w: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DD9" w:rsidRDefault="00C30DD9">
      <w:pPr>
        <w:spacing w:after="0"/>
      </w:pPr>
      <w:r>
        <w:separator/>
      </w:r>
    </w:p>
  </w:endnote>
  <w:endnote w:type="continuationSeparator" w:id="0">
    <w:p w:rsidR="00C30DD9" w:rsidRDefault="00C30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5F73C6">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5F73C6">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DD9" w:rsidRDefault="00C30DD9">
      <w:pPr>
        <w:spacing w:after="0"/>
      </w:pPr>
      <w:r>
        <w:separator/>
      </w:r>
    </w:p>
  </w:footnote>
  <w:footnote w:type="continuationSeparator" w:id="0">
    <w:p w:rsidR="00C30DD9" w:rsidRDefault="00C30D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r>
      <w:rPr>
        <w:noProof/>
        <w:lang w:val="en-GB" w:eastAsia="en-GB"/>
      </w:rPr>
      <w:drawing>
        <wp:anchor distT="0" distB="0" distL="114300" distR="114300" simplePos="0" relativeHeight="251658752" behindDoc="1" locked="0" layoutInCell="1" allowOverlap="1" wp14:anchorId="7FDC4F97" wp14:editId="41E645AC">
          <wp:simplePos x="0" y="0"/>
          <wp:positionH relativeFrom="column">
            <wp:posOffset>-881380</wp:posOffset>
          </wp:positionH>
          <wp:positionV relativeFrom="paragraph">
            <wp:posOffset>-540385</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qQUAlAf/VC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8&lt;/item&gt;&lt;item&gt;9&lt;/item&gt;&lt;item&gt;10&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DDA"/>
    <w:rsid w:val="000F15DE"/>
    <w:rsid w:val="000F1F52"/>
    <w:rsid w:val="00111C48"/>
    <w:rsid w:val="00131F0F"/>
    <w:rsid w:val="00140DDF"/>
    <w:rsid w:val="0014696A"/>
    <w:rsid w:val="001469C5"/>
    <w:rsid w:val="00161C11"/>
    <w:rsid w:val="00183145"/>
    <w:rsid w:val="00190EAF"/>
    <w:rsid w:val="001A5645"/>
    <w:rsid w:val="001D1C9B"/>
    <w:rsid w:val="001E11AB"/>
    <w:rsid w:val="001F0A9A"/>
    <w:rsid w:val="002045BA"/>
    <w:rsid w:val="0021742B"/>
    <w:rsid w:val="002256DE"/>
    <w:rsid w:val="00230E62"/>
    <w:rsid w:val="00236365"/>
    <w:rsid w:val="00237BF8"/>
    <w:rsid w:val="00241043"/>
    <w:rsid w:val="00242017"/>
    <w:rsid w:val="00244FB5"/>
    <w:rsid w:val="0025435F"/>
    <w:rsid w:val="002633D2"/>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7175"/>
    <w:rsid w:val="00376B8D"/>
    <w:rsid w:val="00385CA9"/>
    <w:rsid w:val="003A30BE"/>
    <w:rsid w:val="003A5280"/>
    <w:rsid w:val="003A5B7B"/>
    <w:rsid w:val="003B2610"/>
    <w:rsid w:val="003C1D1A"/>
    <w:rsid w:val="003C787A"/>
    <w:rsid w:val="003D4753"/>
    <w:rsid w:val="003E0258"/>
    <w:rsid w:val="003E5B25"/>
    <w:rsid w:val="00440587"/>
    <w:rsid w:val="00450ACC"/>
    <w:rsid w:val="00451CBE"/>
    <w:rsid w:val="00453815"/>
    <w:rsid w:val="00457528"/>
    <w:rsid w:val="0046001E"/>
    <w:rsid w:val="0048627B"/>
    <w:rsid w:val="00487920"/>
    <w:rsid w:val="00487993"/>
    <w:rsid w:val="00520848"/>
    <w:rsid w:val="00520B10"/>
    <w:rsid w:val="0056057A"/>
    <w:rsid w:val="00560751"/>
    <w:rsid w:val="00576B5F"/>
    <w:rsid w:val="005847AF"/>
    <w:rsid w:val="00590D29"/>
    <w:rsid w:val="005967DD"/>
    <w:rsid w:val="005A4BB8"/>
    <w:rsid w:val="005B472B"/>
    <w:rsid w:val="005C2975"/>
    <w:rsid w:val="005D4995"/>
    <w:rsid w:val="005F6F7C"/>
    <w:rsid w:val="005F73C6"/>
    <w:rsid w:val="00601684"/>
    <w:rsid w:val="00621CB5"/>
    <w:rsid w:val="00637C92"/>
    <w:rsid w:val="00665F63"/>
    <w:rsid w:val="00667ED8"/>
    <w:rsid w:val="00680AEB"/>
    <w:rsid w:val="0068710C"/>
    <w:rsid w:val="00692BE9"/>
    <w:rsid w:val="006B3F85"/>
    <w:rsid w:val="006B7C2D"/>
    <w:rsid w:val="006C3306"/>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D061D"/>
    <w:rsid w:val="007D0AFE"/>
    <w:rsid w:val="007E3339"/>
    <w:rsid w:val="007E342D"/>
    <w:rsid w:val="00810155"/>
    <w:rsid w:val="00810A38"/>
    <w:rsid w:val="0082516F"/>
    <w:rsid w:val="00827679"/>
    <w:rsid w:val="00837091"/>
    <w:rsid w:val="008455A0"/>
    <w:rsid w:val="00853444"/>
    <w:rsid w:val="0085447C"/>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902C1"/>
    <w:rsid w:val="009B0CFC"/>
    <w:rsid w:val="009C4A40"/>
    <w:rsid w:val="009C798C"/>
    <w:rsid w:val="009E0527"/>
    <w:rsid w:val="009E1D00"/>
    <w:rsid w:val="009E53AE"/>
    <w:rsid w:val="009E6A17"/>
    <w:rsid w:val="009F74A8"/>
    <w:rsid w:val="00A0424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A1527"/>
    <w:rsid w:val="00BB2993"/>
    <w:rsid w:val="00BB64D4"/>
    <w:rsid w:val="00BB7F5A"/>
    <w:rsid w:val="00BC1E6E"/>
    <w:rsid w:val="00BC6BE7"/>
    <w:rsid w:val="00BD7A98"/>
    <w:rsid w:val="00BE5385"/>
    <w:rsid w:val="00BE5B3D"/>
    <w:rsid w:val="00BF62E8"/>
    <w:rsid w:val="00BF75BE"/>
    <w:rsid w:val="00C055B4"/>
    <w:rsid w:val="00C226D4"/>
    <w:rsid w:val="00C30DD9"/>
    <w:rsid w:val="00C321E7"/>
    <w:rsid w:val="00C504D1"/>
    <w:rsid w:val="00C56686"/>
    <w:rsid w:val="00C625EB"/>
    <w:rsid w:val="00C65A00"/>
    <w:rsid w:val="00C720D2"/>
    <w:rsid w:val="00C74482"/>
    <w:rsid w:val="00C74493"/>
    <w:rsid w:val="00CA03D5"/>
    <w:rsid w:val="00CB2D13"/>
    <w:rsid w:val="00CB615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84801"/>
    <w:rsid w:val="00EA0A42"/>
    <w:rsid w:val="00EB74C4"/>
    <w:rsid w:val="00EC673F"/>
    <w:rsid w:val="00ED1B87"/>
    <w:rsid w:val="00ED2CA1"/>
    <w:rsid w:val="00EF3FB5"/>
    <w:rsid w:val="00EF4803"/>
    <w:rsid w:val="00EF605F"/>
    <w:rsid w:val="00F06C37"/>
    <w:rsid w:val="00F14011"/>
    <w:rsid w:val="00F1477D"/>
    <w:rsid w:val="00F16A86"/>
    <w:rsid w:val="00F17941"/>
    <w:rsid w:val="00F21761"/>
    <w:rsid w:val="00F36BF1"/>
    <w:rsid w:val="00F44F54"/>
    <w:rsid w:val="00F47F8D"/>
    <w:rsid w:val="00F5263A"/>
    <w:rsid w:val="00F54AC6"/>
    <w:rsid w:val="00F55B2D"/>
    <w:rsid w:val="00F56D4B"/>
    <w:rsid w:val="00F60D8F"/>
    <w:rsid w:val="00F67AC5"/>
    <w:rsid w:val="00F728F7"/>
    <w:rsid w:val="00F75F02"/>
    <w:rsid w:val="00F87D90"/>
    <w:rsid w:val="00FB42F4"/>
    <w:rsid w:val="00FB55D4"/>
    <w:rsid w:val="00FC218B"/>
    <w:rsid w:val="00FC7C81"/>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716F3929-EDC1-4734-BA59-95E94A11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2124</TotalTime>
  <Pages>14</Pages>
  <Words>4739</Words>
  <Characters>27015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30285976</cp:lastModifiedBy>
  <cp:revision>23</cp:revision>
  <cp:lastPrinted>2013-02-25T06:57:00Z</cp:lastPrinted>
  <dcterms:created xsi:type="dcterms:W3CDTF">2021-04-14T20:34:00Z</dcterms:created>
  <dcterms:modified xsi:type="dcterms:W3CDTF">2021-06-12T00:15:00Z</dcterms:modified>
</cp:coreProperties>
</file>