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D8C8" w14:textId="77777777" w:rsidR="006162B0" w:rsidRPr="00A02434" w:rsidRDefault="006162B0" w:rsidP="006162B0">
      <w:pPr>
        <w:pStyle w:val="1"/>
        <w:numPr>
          <w:ilvl w:val="0"/>
          <w:numId w:val="0"/>
        </w:numPr>
        <w:spacing w:before="24" w:after="24"/>
        <w:rPr>
          <w:sz w:val="48"/>
          <w:szCs w:val="48"/>
        </w:rPr>
      </w:pPr>
      <w:bookmarkStart w:id="0" w:name="_Hlk104769113"/>
      <w:bookmarkEnd w:id="0"/>
      <w:r w:rsidRPr="00A02434">
        <w:rPr>
          <w:rFonts w:hint="eastAsia"/>
          <w:sz w:val="48"/>
          <w:szCs w:val="48"/>
        </w:rPr>
        <w:t>目錄</w:t>
      </w:r>
    </w:p>
    <w:p w14:paraId="1C6671C3" w14:textId="6EA1DDD8" w:rsidR="006162B0" w:rsidRPr="00B65D94" w:rsidRDefault="009B1AD3" w:rsidP="006162B0">
      <w:pPr>
        <w:pStyle w:val="af0"/>
        <w:numPr>
          <w:ilvl w:val="0"/>
          <w:numId w:val="8"/>
        </w:numPr>
        <w:ind w:leftChars="0" w:firstLineChars="0"/>
        <w:jc w:val="left"/>
        <w:rPr>
          <w:rFonts w:ascii="標楷體" w:hAnsi="標楷體"/>
          <w:b/>
          <w:bCs/>
          <w:sz w:val="28"/>
          <w:szCs w:val="20"/>
        </w:rPr>
      </w:pPr>
      <w:bookmarkStart w:id="1" w:name="_Hlk162017934"/>
      <w:bookmarkStart w:id="2" w:name="_Hlk154759028"/>
      <w:r w:rsidRPr="009B1AD3">
        <w:rPr>
          <w:rFonts w:ascii="標楷體" w:hAnsi="標楷體" w:hint="eastAsia"/>
          <w:b/>
          <w:bCs/>
          <w:sz w:val="28"/>
          <w:szCs w:val="20"/>
        </w:rPr>
        <w:t>TPASS月票購買人次趨勢</w:t>
      </w:r>
    </w:p>
    <w:bookmarkEnd w:id="1"/>
    <w:p w14:paraId="6D67CF0A" w14:textId="143B5645" w:rsidR="006162B0" w:rsidRPr="009B1AD3" w:rsidRDefault="006162B0" w:rsidP="009B1AD3">
      <w:pPr>
        <w:pStyle w:val="af0"/>
        <w:widowControl/>
        <w:ind w:leftChars="0" w:left="750" w:firstLineChars="0" w:firstLine="0"/>
        <w:rPr>
          <w:rFonts w:ascii="標楷體" w:hAnsi="標楷體"/>
          <w:b/>
          <w:bCs/>
          <w:sz w:val="20"/>
          <w:szCs w:val="20"/>
        </w:rPr>
      </w:pPr>
      <w:r>
        <w:rPr>
          <w:rFonts w:ascii="標楷體" w:hAnsi="標楷體" w:hint="eastAsia"/>
          <w:b/>
          <w:bCs/>
          <w:sz w:val="24"/>
          <w:szCs w:val="20"/>
        </w:rPr>
        <w:t>1</w:t>
      </w:r>
      <w:r w:rsidRPr="00B65D94">
        <w:rPr>
          <w:rFonts w:ascii="標楷體" w:hAnsi="標楷體" w:hint="eastAsia"/>
          <w:b/>
          <w:bCs/>
          <w:sz w:val="24"/>
          <w:szCs w:val="20"/>
        </w:rPr>
        <w:t>-1</w:t>
      </w:r>
      <w:r w:rsidR="009B1AD3" w:rsidRPr="009B1AD3">
        <w:rPr>
          <w:rFonts w:ascii="標楷體" w:hAnsi="標楷體" w:hint="eastAsia"/>
          <w:b/>
          <w:sz w:val="20"/>
          <w:szCs w:val="20"/>
        </w:rPr>
        <w:t>購買</w:t>
      </w:r>
      <w:r>
        <w:rPr>
          <w:rFonts w:ascii="標楷體" w:hAnsi="標楷體" w:hint="eastAsia"/>
          <w:b/>
          <w:sz w:val="20"/>
          <w:szCs w:val="20"/>
        </w:rPr>
        <w:t>趨勢</w:t>
      </w:r>
      <w:bookmarkEnd w:id="2"/>
    </w:p>
    <w:p w14:paraId="25C29957" w14:textId="3F00B1CE" w:rsidR="006162B0" w:rsidRPr="00B65D94" w:rsidRDefault="006162B0" w:rsidP="006162B0">
      <w:pPr>
        <w:pStyle w:val="af0"/>
        <w:numPr>
          <w:ilvl w:val="0"/>
          <w:numId w:val="8"/>
        </w:numPr>
        <w:ind w:leftChars="0" w:firstLineChars="0"/>
        <w:jc w:val="left"/>
        <w:rPr>
          <w:rFonts w:ascii="標楷體" w:hAnsi="標楷體"/>
          <w:b/>
          <w:bCs/>
          <w:sz w:val="28"/>
          <w:szCs w:val="20"/>
        </w:rPr>
      </w:pPr>
      <w:r w:rsidRPr="00C64C98">
        <w:rPr>
          <w:rFonts w:ascii="標楷體" w:hAnsi="標楷體" w:hint="eastAsia"/>
          <w:b/>
          <w:bCs/>
          <w:sz w:val="28"/>
          <w:szCs w:val="20"/>
        </w:rPr>
        <w:t>花蓮</w:t>
      </w:r>
      <w:r w:rsidR="009B1AD3">
        <w:rPr>
          <w:rFonts w:ascii="標楷體" w:hAnsi="標楷體" w:hint="eastAsia"/>
          <w:b/>
          <w:bCs/>
          <w:sz w:val="28"/>
          <w:szCs w:val="20"/>
        </w:rPr>
        <w:t>台鐵</w:t>
      </w:r>
      <w:r w:rsidRPr="00C64C98">
        <w:rPr>
          <w:rFonts w:ascii="標楷體" w:hAnsi="標楷體" w:hint="eastAsia"/>
          <w:b/>
          <w:bCs/>
          <w:sz w:val="28"/>
          <w:szCs w:val="20"/>
        </w:rPr>
        <w:t>運量</w:t>
      </w:r>
      <w:r w:rsidRPr="00B65D94">
        <w:rPr>
          <w:rFonts w:ascii="標楷體" w:hAnsi="標楷體" w:hint="eastAsia"/>
          <w:b/>
          <w:bCs/>
          <w:sz w:val="28"/>
          <w:szCs w:val="20"/>
        </w:rPr>
        <w:t>分析</w:t>
      </w:r>
    </w:p>
    <w:p w14:paraId="6EFA4D8E" w14:textId="6A5A39A1" w:rsidR="00FB60D0" w:rsidRDefault="00FB60D0" w:rsidP="00FB60D0">
      <w:pPr>
        <w:pStyle w:val="af0"/>
        <w:widowControl/>
        <w:ind w:leftChars="0" w:left="750" w:firstLineChars="0" w:firstLine="0"/>
        <w:rPr>
          <w:rFonts w:ascii="標楷體" w:hAnsi="標楷體"/>
          <w:b/>
          <w:bCs/>
          <w:sz w:val="28"/>
          <w:szCs w:val="20"/>
        </w:rPr>
      </w:pPr>
      <w:r>
        <w:rPr>
          <w:rFonts w:ascii="標楷體" w:hAnsi="標楷體" w:hint="eastAsia"/>
          <w:b/>
          <w:bCs/>
          <w:sz w:val="24"/>
          <w:szCs w:val="20"/>
        </w:rPr>
        <w:t xml:space="preserve">2-1 </w:t>
      </w:r>
      <w:r w:rsidRPr="00C64C98">
        <w:rPr>
          <w:rFonts w:ascii="標楷體" w:hAnsi="標楷體" w:hint="eastAsia"/>
          <w:b/>
          <w:bCs/>
          <w:sz w:val="28"/>
          <w:szCs w:val="20"/>
        </w:rPr>
        <w:t>花蓮</w:t>
      </w:r>
      <w:r>
        <w:rPr>
          <w:rFonts w:ascii="標楷體" w:hAnsi="標楷體" w:hint="eastAsia"/>
          <w:b/>
          <w:bCs/>
          <w:sz w:val="28"/>
          <w:szCs w:val="20"/>
        </w:rPr>
        <w:t>台鐵</w:t>
      </w:r>
      <w:r w:rsidR="00AC05DE">
        <w:rPr>
          <w:rFonts w:ascii="標楷體" w:hAnsi="標楷體" w:hint="eastAsia"/>
          <w:b/>
          <w:bCs/>
          <w:sz w:val="28"/>
          <w:szCs w:val="20"/>
        </w:rPr>
        <w:t>總</w:t>
      </w:r>
      <w:r>
        <w:rPr>
          <w:rFonts w:ascii="標楷體" w:hAnsi="標楷體" w:hint="eastAsia"/>
          <w:b/>
          <w:bCs/>
          <w:sz w:val="28"/>
          <w:szCs w:val="20"/>
        </w:rPr>
        <w:t>運量</w:t>
      </w:r>
    </w:p>
    <w:p w14:paraId="1E80ADC8" w14:textId="77777777" w:rsidR="009340EF" w:rsidRDefault="009340EF" w:rsidP="009340EF">
      <w:pPr>
        <w:pStyle w:val="af0"/>
        <w:widowControl/>
        <w:numPr>
          <w:ilvl w:val="0"/>
          <w:numId w:val="32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sz w:val="20"/>
          <w:szCs w:val="20"/>
        </w:rPr>
      </w:pPr>
      <w:r w:rsidRPr="004C1772">
        <w:rPr>
          <w:rFonts w:ascii="標楷體" w:hAnsi="標楷體" w:hint="eastAsia"/>
          <w:b/>
          <w:sz w:val="20"/>
          <w:szCs w:val="20"/>
        </w:rPr>
        <w:t>運量趨勢、消長情形同期比較</w:t>
      </w:r>
    </w:p>
    <w:p w14:paraId="49978249" w14:textId="77777777" w:rsidR="009340EF" w:rsidRPr="004C1772" w:rsidRDefault="009340EF" w:rsidP="009340EF">
      <w:pPr>
        <w:pStyle w:val="af0"/>
        <w:widowControl/>
        <w:numPr>
          <w:ilvl w:val="0"/>
          <w:numId w:val="32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sz w:val="20"/>
          <w:szCs w:val="20"/>
        </w:rPr>
      </w:pPr>
      <w:r w:rsidRPr="00406004">
        <w:rPr>
          <w:rFonts w:ascii="標楷體" w:hAnsi="標楷體" w:hint="eastAsia"/>
          <w:b/>
          <w:bCs/>
          <w:sz w:val="20"/>
          <w:szCs w:val="20"/>
        </w:rPr>
        <w:t>每月日均運量趨勢、消長情形同期比較</w:t>
      </w:r>
    </w:p>
    <w:p w14:paraId="546DFFF0" w14:textId="77777777" w:rsidR="009340EF" w:rsidRPr="004C1772" w:rsidRDefault="009340EF" w:rsidP="009340EF">
      <w:pPr>
        <w:pStyle w:val="af0"/>
        <w:widowControl/>
        <w:numPr>
          <w:ilvl w:val="0"/>
          <w:numId w:val="32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4C1772">
        <w:rPr>
          <w:rFonts w:ascii="標楷體" w:hAnsi="標楷體" w:hint="eastAsia"/>
          <w:b/>
          <w:bCs/>
          <w:sz w:val="20"/>
          <w:szCs w:val="20"/>
        </w:rPr>
        <w:t>TPASS月票購買人次趨勢</w:t>
      </w:r>
    </w:p>
    <w:p w14:paraId="2261D6F8" w14:textId="31DEF0A4" w:rsidR="009340EF" w:rsidRPr="009340EF" w:rsidRDefault="009340EF" w:rsidP="009340EF">
      <w:pPr>
        <w:pStyle w:val="af0"/>
        <w:widowControl/>
        <w:numPr>
          <w:ilvl w:val="0"/>
          <w:numId w:val="32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4C1772">
        <w:rPr>
          <w:rFonts w:ascii="標楷體" w:hAnsi="標楷體" w:hint="eastAsia"/>
          <w:b/>
          <w:bCs/>
          <w:sz w:val="20"/>
          <w:szCs w:val="20"/>
        </w:rPr>
        <w:t>結語</w:t>
      </w:r>
    </w:p>
    <w:p w14:paraId="79F95228" w14:textId="6D5C3958" w:rsidR="009B1AD3" w:rsidRPr="009B1AD3" w:rsidRDefault="009B1AD3" w:rsidP="009B1AD3">
      <w:pPr>
        <w:pStyle w:val="af0"/>
        <w:numPr>
          <w:ilvl w:val="0"/>
          <w:numId w:val="8"/>
        </w:numPr>
        <w:ind w:leftChars="0" w:firstLineChars="0"/>
        <w:jc w:val="left"/>
        <w:rPr>
          <w:rFonts w:ascii="標楷體" w:hAnsi="標楷體"/>
          <w:b/>
          <w:bCs/>
          <w:sz w:val="28"/>
          <w:szCs w:val="20"/>
        </w:rPr>
      </w:pPr>
      <w:r>
        <w:rPr>
          <w:rFonts w:ascii="標楷體" w:hAnsi="標楷體" w:hint="eastAsia"/>
          <w:b/>
          <w:bCs/>
          <w:sz w:val="28"/>
          <w:szCs w:val="20"/>
        </w:rPr>
        <w:t>台東台鐵</w:t>
      </w:r>
      <w:r w:rsidRPr="00C64C98">
        <w:rPr>
          <w:rFonts w:ascii="標楷體" w:hAnsi="標楷體" w:hint="eastAsia"/>
          <w:b/>
          <w:bCs/>
          <w:sz w:val="28"/>
          <w:szCs w:val="20"/>
        </w:rPr>
        <w:t>運量</w:t>
      </w:r>
      <w:r w:rsidRPr="00B65D94">
        <w:rPr>
          <w:rFonts w:ascii="標楷體" w:hAnsi="標楷體" w:hint="eastAsia"/>
          <w:b/>
          <w:bCs/>
          <w:sz w:val="28"/>
          <w:szCs w:val="20"/>
        </w:rPr>
        <w:t>分析</w:t>
      </w:r>
    </w:p>
    <w:p w14:paraId="3A5B7B85" w14:textId="10D072D1" w:rsidR="009B1AD3" w:rsidRPr="00B65D94" w:rsidRDefault="009B1AD3" w:rsidP="009B1AD3">
      <w:pPr>
        <w:pStyle w:val="af0"/>
        <w:widowControl/>
        <w:ind w:leftChars="0" w:left="750" w:firstLineChars="0" w:firstLine="0"/>
        <w:rPr>
          <w:rFonts w:ascii="標楷體" w:hAnsi="標楷體"/>
          <w:b/>
          <w:bCs/>
          <w:sz w:val="24"/>
          <w:szCs w:val="20"/>
        </w:rPr>
      </w:pPr>
      <w:r>
        <w:rPr>
          <w:rFonts w:ascii="標楷體" w:hAnsi="標楷體" w:hint="eastAsia"/>
          <w:b/>
          <w:bCs/>
          <w:sz w:val="24"/>
          <w:szCs w:val="20"/>
        </w:rPr>
        <w:t xml:space="preserve">3-1 </w:t>
      </w:r>
      <w:r>
        <w:rPr>
          <w:rFonts w:ascii="標楷體" w:hAnsi="標楷體" w:hint="eastAsia"/>
          <w:b/>
          <w:bCs/>
          <w:sz w:val="28"/>
          <w:szCs w:val="20"/>
        </w:rPr>
        <w:t>台東台鐵</w:t>
      </w:r>
      <w:r w:rsidR="00AC05DE">
        <w:rPr>
          <w:rFonts w:ascii="標楷體" w:hAnsi="標楷體" w:hint="eastAsia"/>
          <w:b/>
          <w:bCs/>
          <w:sz w:val="28"/>
          <w:szCs w:val="20"/>
        </w:rPr>
        <w:t>總</w:t>
      </w:r>
      <w:r>
        <w:rPr>
          <w:rFonts w:ascii="標楷體" w:hAnsi="標楷體" w:hint="eastAsia"/>
          <w:b/>
          <w:bCs/>
          <w:sz w:val="28"/>
          <w:szCs w:val="20"/>
        </w:rPr>
        <w:t>運量</w:t>
      </w:r>
    </w:p>
    <w:p w14:paraId="629E7402" w14:textId="3A415B79" w:rsidR="009B1AD3" w:rsidRPr="009340EF" w:rsidRDefault="00D37F0E" w:rsidP="009340EF">
      <w:pPr>
        <w:pStyle w:val="af0"/>
        <w:widowControl/>
        <w:numPr>
          <w:ilvl w:val="0"/>
          <w:numId w:val="35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sz w:val="20"/>
          <w:szCs w:val="20"/>
        </w:rPr>
      </w:pPr>
      <w:r w:rsidRPr="009340EF">
        <w:rPr>
          <w:rFonts w:ascii="標楷體" w:hAnsi="標楷體" w:hint="eastAsia"/>
          <w:b/>
          <w:sz w:val="20"/>
          <w:szCs w:val="20"/>
        </w:rPr>
        <w:t>運量趨勢</w:t>
      </w:r>
      <w:r w:rsidR="009B1AD3" w:rsidRPr="009340EF">
        <w:rPr>
          <w:rFonts w:ascii="標楷體" w:hAnsi="標楷體" w:hint="eastAsia"/>
          <w:b/>
          <w:sz w:val="20"/>
          <w:szCs w:val="20"/>
        </w:rPr>
        <w:t>、消長情形同期比較</w:t>
      </w:r>
    </w:p>
    <w:p w14:paraId="785F149C" w14:textId="72A694D6" w:rsidR="009340EF" w:rsidRPr="009340EF" w:rsidRDefault="009340EF" w:rsidP="009340EF">
      <w:pPr>
        <w:pStyle w:val="af0"/>
        <w:widowControl/>
        <w:numPr>
          <w:ilvl w:val="0"/>
          <w:numId w:val="35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sz w:val="20"/>
          <w:szCs w:val="20"/>
        </w:rPr>
      </w:pPr>
      <w:r w:rsidRPr="009340EF">
        <w:rPr>
          <w:rFonts w:ascii="標楷體" w:hAnsi="標楷體" w:hint="eastAsia"/>
          <w:b/>
          <w:bCs/>
          <w:sz w:val="20"/>
          <w:szCs w:val="20"/>
        </w:rPr>
        <w:t>每月日均運量趨勢、消長情形同期比較</w:t>
      </w:r>
    </w:p>
    <w:p w14:paraId="6C27D007" w14:textId="5936165B" w:rsidR="00406004" w:rsidRPr="009340EF" w:rsidRDefault="00406004" w:rsidP="009340EF">
      <w:pPr>
        <w:pStyle w:val="af0"/>
        <w:widowControl/>
        <w:numPr>
          <w:ilvl w:val="0"/>
          <w:numId w:val="35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9340EF">
        <w:rPr>
          <w:rFonts w:ascii="標楷體" w:hAnsi="標楷體" w:hint="eastAsia"/>
          <w:b/>
          <w:bCs/>
          <w:sz w:val="20"/>
          <w:szCs w:val="20"/>
        </w:rPr>
        <w:t>TPASS月票購買人次趨勢</w:t>
      </w:r>
    </w:p>
    <w:p w14:paraId="0E12ADCA" w14:textId="5B69EB8B" w:rsidR="009B1AD3" w:rsidRPr="009340EF" w:rsidRDefault="004C1772" w:rsidP="009340EF">
      <w:pPr>
        <w:pStyle w:val="af0"/>
        <w:widowControl/>
        <w:numPr>
          <w:ilvl w:val="0"/>
          <w:numId w:val="35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9340EF">
        <w:rPr>
          <w:rFonts w:ascii="標楷體" w:hAnsi="標楷體" w:hint="eastAsia"/>
          <w:b/>
          <w:bCs/>
          <w:sz w:val="20"/>
          <w:szCs w:val="20"/>
        </w:rPr>
        <w:t>結語</w:t>
      </w:r>
    </w:p>
    <w:p w14:paraId="32250D78" w14:textId="77777777" w:rsidR="006162B0" w:rsidRPr="00B65D94" w:rsidRDefault="006162B0" w:rsidP="006162B0">
      <w:pPr>
        <w:pStyle w:val="af0"/>
        <w:widowControl/>
        <w:spacing w:beforeLines="0" w:before="0" w:afterLines="0" w:after="0" w:line="240" w:lineRule="auto"/>
        <w:ind w:leftChars="0" w:left="1690" w:firstLineChars="0" w:firstLine="0"/>
        <w:jc w:val="left"/>
        <w:rPr>
          <w:rFonts w:ascii="標楷體" w:hAnsi="標楷體"/>
          <w:b/>
          <w:bCs/>
          <w:sz w:val="20"/>
          <w:szCs w:val="20"/>
        </w:rPr>
      </w:pPr>
    </w:p>
    <w:p w14:paraId="07D391CF" w14:textId="77777777" w:rsidR="009B1AD3" w:rsidRPr="009B1AD3" w:rsidRDefault="006162B0" w:rsidP="009B1AD3">
      <w:pPr>
        <w:pStyle w:val="1"/>
        <w:spacing w:before="24" w:after="24"/>
      </w:pPr>
      <w:r w:rsidRPr="00051E4B">
        <w:rPr>
          <w:rFonts w:hint="eastAsia"/>
        </w:rPr>
        <w:br w:type="page"/>
      </w:r>
      <w:r w:rsidR="009B1AD3" w:rsidRPr="009B1AD3">
        <w:rPr>
          <w:rFonts w:hint="eastAsia"/>
        </w:rPr>
        <w:lastRenderedPageBreak/>
        <w:t>TPASS</w:t>
      </w:r>
      <w:r w:rsidR="009B1AD3" w:rsidRPr="009B1AD3">
        <w:rPr>
          <w:rFonts w:hint="eastAsia"/>
        </w:rPr>
        <w:t>月票購買人次趨勢</w:t>
      </w:r>
    </w:p>
    <w:p w14:paraId="75516D7C" w14:textId="173FB6FF" w:rsidR="006162B0" w:rsidRPr="003B600C" w:rsidRDefault="009B1AD3" w:rsidP="004C1772">
      <w:pPr>
        <w:pStyle w:val="2"/>
      </w:pPr>
      <w:r w:rsidRPr="009B1AD3">
        <w:rPr>
          <w:rFonts w:hint="eastAsia"/>
        </w:rPr>
        <w:t>購買</w:t>
      </w:r>
      <w:r>
        <w:rPr>
          <w:rFonts w:hint="eastAsia"/>
        </w:rPr>
        <w:t>趨勢</w:t>
      </w:r>
    </w:p>
    <w:p w14:paraId="4FE229FA" w14:textId="3A2CA95C" w:rsidR="006162B0" w:rsidRDefault="00AD3A84" w:rsidP="00AD3A84">
      <w:pPr>
        <w:pStyle w:val="af2"/>
        <w:ind w:firstLine="400"/>
      </w:pPr>
      <w:r>
        <w:rPr>
          <w:rFonts w:ascii="微軟正黑體" w:eastAsia="微軟正黑體" w:hAnsi="微軟正黑體" w:cs="微軟正黑體" w:hint="eastAsia"/>
        </w:rPr>
        <w:t>表</w:t>
      </w:r>
      <w:r>
        <w:t xml:space="preserve">1-1-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1-1-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: </w:t>
      </w:r>
      <w:r>
        <w:t>1</w:t>
      </w:r>
      <w:r>
        <w:rPr>
          <w:rFonts w:hint="eastAsia"/>
        </w:rPr>
        <w:t>12</w:t>
      </w:r>
      <w:r>
        <w:rPr>
          <w:rFonts w:ascii="微軟正黑體" w:eastAsia="微軟正黑體" w:hAnsi="微軟正黑體" w:cs="微軟正黑體" w:hint="eastAsia"/>
        </w:rPr>
        <w:t>年</w:t>
      </w:r>
      <w:r w:rsidRPr="00AD3A84">
        <w:rPr>
          <w:rFonts w:hint="eastAsia"/>
        </w:rPr>
        <w:t>10</w:t>
      </w:r>
      <w:r w:rsidRPr="00AD3A84">
        <w:rPr>
          <w:rFonts w:ascii="微軟正黑體" w:eastAsia="微軟正黑體" w:hAnsi="微軟正黑體" w:cs="微軟正黑體" w:hint="eastAsia"/>
        </w:rPr>
        <w:t>、</w:t>
      </w:r>
      <w:r w:rsidRPr="00AD3A84">
        <w:rPr>
          <w:rFonts w:hint="eastAsia"/>
        </w:rPr>
        <w:t>11</w:t>
      </w:r>
      <w:r w:rsidRPr="00AD3A84">
        <w:rPr>
          <w:rFonts w:ascii="微軟正黑體" w:eastAsia="微軟正黑體" w:hAnsi="微軟正黑體" w:cs="微軟正黑體" w:hint="eastAsia"/>
        </w:rPr>
        <w:t>、</w:t>
      </w:r>
      <w:r w:rsidRPr="00AD3A84">
        <w:rPr>
          <w:rFonts w:hint="eastAsia"/>
        </w:rPr>
        <w:t>12</w:t>
      </w:r>
      <w:r w:rsidRPr="00AD3A84">
        <w:rPr>
          <w:rFonts w:ascii="微軟正黑體" w:eastAsia="微軟正黑體" w:hAnsi="微軟正黑體" w:cs="微軟正黑體" w:hint="eastAsia"/>
        </w:rPr>
        <w:t>月</w:t>
      </w:r>
      <w:r w:rsidRPr="00AD3A84">
        <w:rPr>
          <w:rFonts w:hint="eastAsia"/>
        </w:rPr>
        <w:t>TPASS</w:t>
      </w:r>
      <w:r w:rsidRPr="00AD3A84">
        <w:rPr>
          <w:rFonts w:ascii="微軟正黑體" w:eastAsia="微軟正黑體" w:hAnsi="微軟正黑體" w:cs="微軟正黑體" w:hint="eastAsia"/>
        </w:rPr>
        <w:t>購票人數</w:t>
      </w:r>
      <w:r w:rsidR="006162B0">
        <w:rPr>
          <w:rFonts w:ascii="微軟正黑體" w:eastAsia="微軟正黑體" w:hAnsi="微軟正黑體" w:cs="微軟正黑體" w:hint="eastAsia"/>
        </w:rPr>
        <w:t>比較</w:t>
      </w:r>
      <w:r>
        <w:rPr>
          <w:rFonts w:ascii="微軟正黑體" w:eastAsia="微軟正黑體" w:hAnsi="微軟正黑體" w:cs="微軟正黑體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1AD3" w:rsidRPr="00873370" w14:paraId="12D18E57" w14:textId="77777777" w:rsidTr="00EE3023">
        <w:tc>
          <w:tcPr>
            <w:tcW w:w="2074" w:type="dxa"/>
          </w:tcPr>
          <w:p w14:paraId="274FB6AB" w14:textId="77777777" w:rsidR="009B1AD3" w:rsidRDefault="009B1AD3" w:rsidP="00EE3023">
            <w:pPr>
              <w:widowControl/>
            </w:pPr>
          </w:p>
        </w:tc>
        <w:tc>
          <w:tcPr>
            <w:tcW w:w="2074" w:type="dxa"/>
            <w:vAlign w:val="center"/>
          </w:tcPr>
          <w:p w14:paraId="381F9616" w14:textId="77777777" w:rsidR="009B1AD3" w:rsidRPr="00873370" w:rsidRDefault="009B1AD3" w:rsidP="00EE3023">
            <w:r w:rsidRPr="00873370">
              <w:t>10</w:t>
            </w:r>
            <w:r w:rsidRPr="00873370">
              <w:rPr>
                <w:rFonts w:hint="eastAsia"/>
              </w:rPr>
              <w:t>月</w:t>
            </w:r>
          </w:p>
        </w:tc>
        <w:tc>
          <w:tcPr>
            <w:tcW w:w="2074" w:type="dxa"/>
            <w:vAlign w:val="center"/>
          </w:tcPr>
          <w:p w14:paraId="2ECDAD46" w14:textId="77777777" w:rsidR="009B1AD3" w:rsidRPr="00873370" w:rsidRDefault="009B1AD3" w:rsidP="00EE3023">
            <w:r w:rsidRPr="00873370">
              <w:t>11</w:t>
            </w:r>
            <w:r w:rsidRPr="00873370">
              <w:rPr>
                <w:rFonts w:hint="eastAsia"/>
              </w:rPr>
              <w:t>月</w:t>
            </w:r>
          </w:p>
        </w:tc>
        <w:tc>
          <w:tcPr>
            <w:tcW w:w="2074" w:type="dxa"/>
            <w:vAlign w:val="center"/>
          </w:tcPr>
          <w:p w14:paraId="237D23C2" w14:textId="77777777" w:rsidR="009B1AD3" w:rsidRPr="00873370" w:rsidRDefault="009B1AD3" w:rsidP="00EE3023">
            <w:r w:rsidRPr="00873370">
              <w:t>12</w:t>
            </w:r>
            <w:r w:rsidRPr="00873370">
              <w:rPr>
                <w:rFonts w:hint="eastAsia"/>
              </w:rPr>
              <w:t>月</w:t>
            </w:r>
          </w:p>
        </w:tc>
      </w:tr>
      <w:tr w:rsidR="009B1AD3" w14:paraId="1F947531" w14:textId="77777777" w:rsidTr="00EE3023">
        <w:tc>
          <w:tcPr>
            <w:tcW w:w="2074" w:type="dxa"/>
          </w:tcPr>
          <w:p w14:paraId="0C4E5050" w14:textId="77777777" w:rsidR="009B1AD3" w:rsidRDefault="009B1AD3" w:rsidP="00EE3023">
            <w:pPr>
              <w:widowControl/>
            </w:pPr>
            <w:r w:rsidRPr="002B6408">
              <w:rPr>
                <w:rFonts w:hint="eastAsia"/>
              </w:rPr>
              <w:t>花蓮</w:t>
            </w:r>
            <w:r w:rsidRPr="002B6408">
              <w:rPr>
                <w:rFonts w:hint="eastAsia"/>
              </w:rPr>
              <w:t>199</w:t>
            </w:r>
          </w:p>
        </w:tc>
        <w:tc>
          <w:tcPr>
            <w:tcW w:w="2074" w:type="dxa"/>
          </w:tcPr>
          <w:p w14:paraId="336BC316" w14:textId="77777777" w:rsidR="009B1AD3" w:rsidRDefault="009B1AD3" w:rsidP="00EE3023">
            <w:pPr>
              <w:widowControl/>
            </w:pPr>
            <w:r>
              <w:t>1774</w:t>
            </w:r>
          </w:p>
        </w:tc>
        <w:tc>
          <w:tcPr>
            <w:tcW w:w="2074" w:type="dxa"/>
          </w:tcPr>
          <w:p w14:paraId="4827FB68" w14:textId="77777777" w:rsidR="009B1AD3" w:rsidRDefault="009B1AD3" w:rsidP="00EE3023">
            <w:pPr>
              <w:widowControl/>
            </w:pPr>
            <w:r>
              <w:t>1553</w:t>
            </w:r>
          </w:p>
        </w:tc>
        <w:tc>
          <w:tcPr>
            <w:tcW w:w="2074" w:type="dxa"/>
          </w:tcPr>
          <w:p w14:paraId="40E4AB82" w14:textId="77777777" w:rsidR="009B1AD3" w:rsidRDefault="009B1AD3" w:rsidP="00EE3023">
            <w:pPr>
              <w:widowControl/>
            </w:pPr>
            <w:r>
              <w:t>1580</w:t>
            </w:r>
          </w:p>
        </w:tc>
      </w:tr>
      <w:tr w:rsidR="009B1AD3" w14:paraId="1193D058" w14:textId="77777777" w:rsidTr="00EE3023">
        <w:tc>
          <w:tcPr>
            <w:tcW w:w="2074" w:type="dxa"/>
          </w:tcPr>
          <w:p w14:paraId="1D609FE9" w14:textId="77777777" w:rsidR="009B1AD3" w:rsidRDefault="009B1AD3" w:rsidP="00EE3023">
            <w:pPr>
              <w:widowControl/>
            </w:pPr>
            <w:r w:rsidRPr="002B6408">
              <w:rPr>
                <w:rFonts w:hint="eastAsia"/>
              </w:rPr>
              <w:t>花蓮</w:t>
            </w:r>
            <w:r w:rsidRPr="002B6408">
              <w:rPr>
                <w:rFonts w:hint="eastAsia"/>
              </w:rPr>
              <w:t>399</w:t>
            </w:r>
          </w:p>
        </w:tc>
        <w:tc>
          <w:tcPr>
            <w:tcW w:w="2074" w:type="dxa"/>
          </w:tcPr>
          <w:p w14:paraId="1EE36F95" w14:textId="77777777" w:rsidR="009B1AD3" w:rsidRDefault="009B1AD3" w:rsidP="00EE3023">
            <w:pPr>
              <w:widowControl/>
            </w:pPr>
            <w:r>
              <w:t>238</w:t>
            </w:r>
          </w:p>
        </w:tc>
        <w:tc>
          <w:tcPr>
            <w:tcW w:w="2074" w:type="dxa"/>
          </w:tcPr>
          <w:p w14:paraId="163C7AFA" w14:textId="77777777" w:rsidR="009B1AD3" w:rsidRDefault="009B1AD3" w:rsidP="00EE3023">
            <w:pPr>
              <w:widowControl/>
            </w:pPr>
            <w:r>
              <w:t>219</w:t>
            </w:r>
          </w:p>
        </w:tc>
        <w:tc>
          <w:tcPr>
            <w:tcW w:w="2074" w:type="dxa"/>
          </w:tcPr>
          <w:p w14:paraId="2946861D" w14:textId="77777777" w:rsidR="009B1AD3" w:rsidRDefault="009B1AD3" w:rsidP="00EE3023">
            <w:pPr>
              <w:widowControl/>
            </w:pPr>
            <w:r>
              <w:t>231</w:t>
            </w:r>
          </w:p>
        </w:tc>
      </w:tr>
      <w:tr w:rsidR="009B1AD3" w14:paraId="0613A9CC" w14:textId="77777777" w:rsidTr="00EE3023">
        <w:tc>
          <w:tcPr>
            <w:tcW w:w="2074" w:type="dxa"/>
          </w:tcPr>
          <w:p w14:paraId="6EAC7038" w14:textId="77777777" w:rsidR="009B1AD3" w:rsidRDefault="009B1AD3" w:rsidP="00EE3023">
            <w:pPr>
              <w:widowControl/>
              <w:jc w:val="left"/>
            </w:pPr>
            <w:r w:rsidRPr="002B6408">
              <w:rPr>
                <w:rFonts w:hint="eastAsia"/>
              </w:rPr>
              <w:t>台東</w:t>
            </w:r>
            <w:r w:rsidRPr="002B6408">
              <w:rPr>
                <w:rFonts w:hint="eastAsia"/>
              </w:rPr>
              <w:t>299</w:t>
            </w:r>
          </w:p>
        </w:tc>
        <w:tc>
          <w:tcPr>
            <w:tcW w:w="2074" w:type="dxa"/>
          </w:tcPr>
          <w:p w14:paraId="685A13A5" w14:textId="77777777" w:rsidR="009B1AD3" w:rsidRDefault="009B1AD3" w:rsidP="00EE3023">
            <w:pPr>
              <w:widowControl/>
            </w:pPr>
            <w:r>
              <w:t>1038</w:t>
            </w:r>
          </w:p>
        </w:tc>
        <w:tc>
          <w:tcPr>
            <w:tcW w:w="2074" w:type="dxa"/>
          </w:tcPr>
          <w:p w14:paraId="62B09228" w14:textId="77777777" w:rsidR="009B1AD3" w:rsidRDefault="009B1AD3" w:rsidP="00EE3023">
            <w:pPr>
              <w:widowControl/>
            </w:pPr>
            <w:r>
              <w:t>1117</w:t>
            </w:r>
          </w:p>
        </w:tc>
        <w:tc>
          <w:tcPr>
            <w:tcW w:w="2074" w:type="dxa"/>
          </w:tcPr>
          <w:p w14:paraId="2AE3F3FB" w14:textId="77777777" w:rsidR="009B1AD3" w:rsidRDefault="009B1AD3" w:rsidP="00EE3023">
            <w:pPr>
              <w:widowControl/>
            </w:pPr>
            <w:r>
              <w:t>942</w:t>
            </w:r>
          </w:p>
        </w:tc>
      </w:tr>
    </w:tbl>
    <w:p w14:paraId="76297B2D" w14:textId="77777777" w:rsidR="006162B0" w:rsidRDefault="006162B0" w:rsidP="006162B0">
      <w:pPr>
        <w:ind w:firstLineChars="0" w:firstLine="0"/>
      </w:pPr>
    </w:p>
    <w:p w14:paraId="30676A1B" w14:textId="7FC100AA" w:rsidR="006162B0" w:rsidRDefault="009B1AD3" w:rsidP="006162B0">
      <w:pPr>
        <w:ind w:firstLineChars="0" w:firstLine="0"/>
      </w:pPr>
      <w:r>
        <w:rPr>
          <w:noProof/>
        </w:rPr>
        <w:drawing>
          <wp:inline distT="0" distB="0" distL="0" distR="0" wp14:anchorId="3011CB52" wp14:editId="68A1648A">
            <wp:extent cx="5257800" cy="17526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3B88" w14:textId="57044EC2" w:rsidR="00AD3A84" w:rsidRDefault="00AD3A84" w:rsidP="00AD3A84">
      <w:pPr>
        <w:pStyle w:val="NDHU-a"/>
      </w:pPr>
      <w:r>
        <w:rPr>
          <w:rFonts w:hint="eastAsia"/>
        </w:rPr>
        <w:t>圖</w:t>
      </w:r>
      <w:r>
        <w:rPr>
          <w:rFonts w:hint="eastAsia"/>
        </w:rPr>
        <w:t xml:space="preserve">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1-1-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1</w:t>
      </w:r>
      <w:r>
        <w:rPr>
          <w:rFonts w:hint="eastAsia"/>
        </w:rPr>
        <w:t>12</w:t>
      </w:r>
      <w:r>
        <w:rPr>
          <w:rFonts w:hint="eastAsia"/>
        </w:rPr>
        <w:t>年</w:t>
      </w:r>
      <w:r w:rsidRPr="00AD3A84">
        <w:rPr>
          <w:rFonts w:hint="eastAsia"/>
        </w:rPr>
        <w:t>10</w:t>
      </w:r>
      <w:r w:rsidRPr="00AD3A84">
        <w:rPr>
          <w:rFonts w:hint="eastAsia"/>
        </w:rPr>
        <w:t>、</w:t>
      </w:r>
      <w:r w:rsidRPr="00AD3A84">
        <w:rPr>
          <w:rFonts w:hint="eastAsia"/>
        </w:rPr>
        <w:t>11</w:t>
      </w:r>
      <w:r w:rsidRPr="00AD3A84">
        <w:rPr>
          <w:rFonts w:hint="eastAsia"/>
        </w:rPr>
        <w:t>、</w:t>
      </w:r>
      <w:r w:rsidRPr="00AD3A84">
        <w:rPr>
          <w:rFonts w:hint="eastAsia"/>
        </w:rPr>
        <w:t>12</w:t>
      </w:r>
      <w:r w:rsidRPr="00AD3A84">
        <w:rPr>
          <w:rFonts w:hint="eastAsia"/>
        </w:rPr>
        <w:t>月</w:t>
      </w:r>
      <w:r w:rsidRPr="00AD3A84">
        <w:rPr>
          <w:rFonts w:hint="eastAsia"/>
        </w:rPr>
        <w:t>TPASS</w:t>
      </w:r>
      <w:r w:rsidRPr="00AD3A84">
        <w:rPr>
          <w:rFonts w:hint="eastAsia"/>
        </w:rPr>
        <w:t>購票人數</w:t>
      </w:r>
      <w:r>
        <w:rPr>
          <w:rFonts w:hint="eastAsia"/>
        </w:rPr>
        <w:t>折線圖</w:t>
      </w:r>
    </w:p>
    <w:p w14:paraId="531291B2" w14:textId="77777777" w:rsidR="00AD3A84" w:rsidRDefault="00AD3A84" w:rsidP="006162B0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7B33F47E" w14:textId="4AD758B2" w:rsidR="004B4F4C" w:rsidRDefault="004B4F4C" w:rsidP="004B4F4C">
      <w:pPr>
        <w:widowControl/>
      </w:pPr>
      <w:r>
        <w:t>由資料可以看</w:t>
      </w:r>
      <w:r>
        <w:rPr>
          <w:rFonts w:hint="eastAsia"/>
        </w:rPr>
        <w:t>到花蓮</w:t>
      </w:r>
      <w:r>
        <w:rPr>
          <w:rFonts w:hint="eastAsia"/>
        </w:rPr>
        <w:t>199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pass</w:t>
      </w:r>
      <w:proofErr w:type="spellEnd"/>
      <w:r>
        <w:rPr>
          <w:rFonts w:hint="eastAsia"/>
        </w:rPr>
        <w:t>銷售情況較</w:t>
      </w:r>
      <w:r>
        <w:rPr>
          <w:rFonts w:hint="eastAsia"/>
        </w:rPr>
        <w:t>399</w:t>
      </w:r>
      <w:r>
        <w:rPr>
          <w:rFonts w:hint="eastAsia"/>
        </w:rPr>
        <w:t>的高出許多</w:t>
      </w:r>
      <w:r w:rsidR="00FB1FDA">
        <w:rPr>
          <w:rFonts w:hint="eastAsia"/>
        </w:rPr>
        <w:t>。</w:t>
      </w:r>
    </w:p>
    <w:p w14:paraId="128437B7" w14:textId="1C96BCC5" w:rsidR="004B4F4C" w:rsidRDefault="00FB1FDA" w:rsidP="004B4F4C">
      <w:pPr>
        <w:widowControl/>
      </w:pPr>
      <w:r>
        <w:rPr>
          <w:rFonts w:hint="eastAsia"/>
        </w:rPr>
        <w:t>可能因為</w:t>
      </w:r>
      <w:r w:rsidR="004B4F4C">
        <w:rPr>
          <w:rFonts w:hint="eastAsia"/>
        </w:rPr>
        <w:t>199</w:t>
      </w:r>
      <w:r w:rsidR="004B4F4C">
        <w:rPr>
          <w:rFonts w:hint="eastAsia"/>
        </w:rPr>
        <w:t>的方案即可滿足</w:t>
      </w:r>
      <w:r>
        <w:rPr>
          <w:rFonts w:hint="eastAsia"/>
        </w:rPr>
        <w:t>大部分乘客的</w:t>
      </w:r>
      <w:r w:rsidR="004B4F4C">
        <w:rPr>
          <w:rFonts w:hint="eastAsia"/>
        </w:rPr>
        <w:t>需求，近距離搭乘市區公車即可而遠距離可以使用台鐵，</w:t>
      </w:r>
      <w:r>
        <w:rPr>
          <w:rFonts w:hint="eastAsia"/>
        </w:rPr>
        <w:t>乘客對公路客運的需求可能較低，造成</w:t>
      </w:r>
      <w:r>
        <w:rPr>
          <w:rFonts w:hint="eastAsia"/>
        </w:rPr>
        <w:t>399</w:t>
      </w:r>
      <w:r>
        <w:rPr>
          <w:rFonts w:hint="eastAsia"/>
        </w:rPr>
        <w:t>方案銷售情況較不理想，可以考慮台東的方案並觀察銷售情況。</w:t>
      </w:r>
    </w:p>
    <w:p w14:paraId="2A17D2DD" w14:textId="23BE33C8" w:rsidR="00FB1FDA" w:rsidRDefault="00FB1FDA" w:rsidP="004B4F4C">
      <w:pPr>
        <w:widowControl/>
      </w:pPr>
      <w:r>
        <w:rPr>
          <w:rFonts w:hint="eastAsia"/>
        </w:rPr>
        <w:t>總體來看由於實行的時間還不長，較看不出明顯的趨勢，但目前可以看出銷售的情況還算穩定。</w:t>
      </w:r>
    </w:p>
    <w:p w14:paraId="7739A86A" w14:textId="77777777" w:rsidR="00AD3A84" w:rsidRDefault="00AD3A84" w:rsidP="006162B0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4A62E06A" w14:textId="0A6C4903" w:rsidR="00AD3A84" w:rsidRDefault="006162B0" w:rsidP="006162B0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13BD1C1E" w14:textId="77777777" w:rsidR="009B1AD3" w:rsidRPr="00B65D94" w:rsidRDefault="009B1AD3" w:rsidP="009B1AD3">
      <w:pPr>
        <w:pStyle w:val="1"/>
        <w:spacing w:before="24" w:after="24"/>
      </w:pPr>
      <w:r w:rsidRPr="00C64C98">
        <w:rPr>
          <w:rFonts w:hint="eastAsia"/>
        </w:rPr>
        <w:t>花蓮</w:t>
      </w:r>
      <w:r>
        <w:rPr>
          <w:rFonts w:hint="eastAsia"/>
        </w:rPr>
        <w:t>台鐵</w:t>
      </w:r>
      <w:r w:rsidRPr="00C64C98">
        <w:rPr>
          <w:rFonts w:hint="eastAsia"/>
        </w:rPr>
        <w:t>運量</w:t>
      </w:r>
      <w:r w:rsidRPr="00B65D94">
        <w:rPr>
          <w:rFonts w:hint="eastAsia"/>
        </w:rPr>
        <w:t>分析</w:t>
      </w:r>
    </w:p>
    <w:p w14:paraId="1E68B39E" w14:textId="77777777" w:rsidR="007E64E6" w:rsidRDefault="00AC05DE" w:rsidP="004C1772">
      <w:pPr>
        <w:pStyle w:val="2"/>
      </w:pPr>
      <w:r w:rsidRPr="00AC05DE">
        <w:rPr>
          <w:rFonts w:hint="eastAsia"/>
        </w:rPr>
        <w:t>花蓮台鐵總運量</w:t>
      </w:r>
    </w:p>
    <w:p w14:paraId="4B557F4D" w14:textId="67C22740" w:rsidR="0071331E" w:rsidRDefault="0071331E" w:rsidP="00FB1FDA">
      <w:pPr>
        <w:pStyle w:val="3"/>
      </w:pPr>
      <w:r w:rsidRPr="0071331E">
        <w:rPr>
          <w:rFonts w:hint="eastAsia"/>
        </w:rPr>
        <w:t>運量趨勢、消長情形同期比較</w:t>
      </w:r>
    </w:p>
    <w:p w14:paraId="2A017D73" w14:textId="48F11B8A" w:rsidR="0071331E" w:rsidRPr="00FB60D0" w:rsidRDefault="008C23BD" w:rsidP="008C23BD">
      <w:pPr>
        <w:pStyle w:val="af2"/>
        <w:ind w:firstLine="400"/>
      </w:pPr>
      <w:r>
        <w:rPr>
          <w:rFonts w:hint="eastAsia"/>
        </w:rPr>
        <w:t>表</w:t>
      </w:r>
      <w:r>
        <w:rPr>
          <w:rFonts w:hint="eastAsia"/>
        </w:rPr>
        <w:t xml:space="preserve">2-1-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71331E">
        <w:rPr>
          <w:rFonts w:hint="eastAsia"/>
        </w:rPr>
        <w:t xml:space="preserve"> :</w:t>
      </w:r>
      <w:r w:rsidR="0071331E" w:rsidRPr="00FB60D0">
        <w:rPr>
          <w:rFonts w:hint="eastAsia"/>
        </w:rPr>
        <w:t xml:space="preserve"> 111</w:t>
      </w:r>
      <w:r w:rsidR="0071331E" w:rsidRPr="00FB60D0">
        <w:rPr>
          <w:rFonts w:hint="eastAsia"/>
        </w:rPr>
        <w:t>、</w:t>
      </w:r>
      <w:r w:rsidR="0071331E" w:rsidRPr="00FB60D0">
        <w:rPr>
          <w:rFonts w:hint="eastAsia"/>
        </w:rPr>
        <w:t>112</w:t>
      </w:r>
      <w:r w:rsidR="0071331E" w:rsidRPr="00FB60D0">
        <w:rPr>
          <w:rFonts w:hint="eastAsia"/>
        </w:rPr>
        <w:t>年花蓮</w:t>
      </w:r>
      <w:r w:rsidR="0071331E">
        <w:rPr>
          <w:rFonts w:hint="eastAsia"/>
        </w:rPr>
        <w:t>台鐵</w:t>
      </w:r>
      <w:r w:rsidR="0071331E" w:rsidRPr="00FB60D0">
        <w:rPr>
          <w:rFonts w:hint="eastAsia"/>
        </w:rPr>
        <w:t>總</w:t>
      </w:r>
      <w:r w:rsidR="00546F75">
        <w:rPr>
          <w:rFonts w:hint="eastAsia"/>
        </w:rPr>
        <w:t>運量</w:t>
      </w:r>
      <w:r w:rsidR="0071331E">
        <w:rPr>
          <w:rFonts w:hint="eastAsia"/>
        </w:rPr>
        <w:t>比較表</w:t>
      </w:r>
    </w:p>
    <w:tbl>
      <w:tblPr>
        <w:tblW w:w="87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13"/>
        <w:gridCol w:w="1140"/>
        <w:gridCol w:w="1140"/>
        <w:gridCol w:w="1140"/>
        <w:gridCol w:w="1140"/>
        <w:gridCol w:w="1140"/>
        <w:gridCol w:w="1140"/>
      </w:tblGrid>
      <w:tr w:rsidR="0071331E" w:rsidRPr="00FB60D0" w14:paraId="4BB3D882" w14:textId="77777777" w:rsidTr="008C23BD">
        <w:trPr>
          <w:trHeight w:val="673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65B67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D41DB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7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B43452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8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7E564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9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37D842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10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705F41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2FD14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12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</w:tr>
      <w:tr w:rsidR="0071331E" w:rsidRPr="00FB60D0" w14:paraId="6AC204F4" w14:textId="77777777" w:rsidTr="008C23BD">
        <w:trPr>
          <w:trHeight w:val="868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5D0D0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111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年</w:t>
            </w:r>
            <w:r w:rsidRPr="00FB60D0">
              <w:rPr>
                <w:rFonts w:ascii="Calibri" w:eastAsia="新細明體" w:hAnsi="Calibri" w:cs="Times New Roman"/>
                <w:sz w:val="24"/>
              </w:rPr>
              <w:t>(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啟用前</w:t>
            </w:r>
            <w:r w:rsidRPr="00FB60D0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89062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886724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7CAC1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1027613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A2F12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927812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CA107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1031079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5B11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989388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466A2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1065533</w:t>
            </w:r>
          </w:p>
        </w:tc>
      </w:tr>
      <w:tr w:rsidR="0071331E" w:rsidRPr="00FB60D0" w14:paraId="11F87C5A" w14:textId="77777777" w:rsidTr="008C23BD">
        <w:trPr>
          <w:trHeight w:val="521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4F602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112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年</w:t>
            </w:r>
            <w:r w:rsidRPr="00FB60D0">
              <w:rPr>
                <w:rFonts w:ascii="Calibri" w:eastAsia="新細明體" w:hAnsi="Calibri" w:cs="Times New Roman"/>
                <w:sz w:val="24"/>
              </w:rPr>
              <w:t>(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啟用後</w:t>
            </w:r>
            <w:r w:rsidRPr="00FB60D0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E7DBF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1076155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AEC1E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1149242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10BAC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1022565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997FA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1167951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8517F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1121799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B62C1" w14:textId="77777777" w:rsidR="0071331E" w:rsidRPr="00FB60D0" w:rsidRDefault="0071331E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1146306</w:t>
            </w:r>
          </w:p>
        </w:tc>
      </w:tr>
      <w:tr w:rsidR="008C23BD" w:rsidRPr="00FB60D0" w14:paraId="4098AF46" w14:textId="77777777" w:rsidTr="008C23BD">
        <w:trPr>
          <w:trHeight w:val="521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78BE8" w14:textId="200F1F0C" w:rsidR="008C23BD" w:rsidRPr="00FB60D0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消長情形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1EFDA6" w14:textId="74864997" w:rsidR="008C23BD" w:rsidRPr="00FB60D0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189431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F5B640" w14:textId="5EC22D19" w:rsidR="008C23BD" w:rsidRPr="00FB60D0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121629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5D9323" w14:textId="5A49130A" w:rsidR="008C23BD" w:rsidRPr="00FB60D0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94753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E2700A" w14:textId="406C433F" w:rsidR="008C23BD" w:rsidRPr="00FB60D0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136872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F13707" w14:textId="145C8ED9" w:rsidR="008C23BD" w:rsidRPr="00FB60D0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132411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D8EA12" w14:textId="3DE0CED5" w:rsidR="008C23BD" w:rsidRPr="00FB60D0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80773</w:t>
            </w:r>
          </w:p>
        </w:tc>
      </w:tr>
    </w:tbl>
    <w:p w14:paraId="04C7544D" w14:textId="77777777" w:rsidR="0071331E" w:rsidRDefault="0071331E" w:rsidP="0071331E">
      <w:pPr>
        <w:ind w:firstLineChars="0" w:firstLine="0"/>
      </w:pPr>
    </w:p>
    <w:p w14:paraId="6DF9CC03" w14:textId="77777777" w:rsidR="0071331E" w:rsidRDefault="0071331E" w:rsidP="0071331E">
      <w:pPr>
        <w:ind w:firstLineChars="0" w:firstLine="0"/>
      </w:pPr>
      <w:r>
        <w:rPr>
          <w:noProof/>
        </w:rPr>
        <w:drawing>
          <wp:inline distT="0" distB="0" distL="0" distR="0" wp14:anchorId="6354A9D3" wp14:editId="5CFB90F5">
            <wp:extent cx="5272405" cy="1757468"/>
            <wp:effectExtent l="0" t="0" r="444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DEA9" w14:textId="3BC5C114" w:rsidR="004D78B1" w:rsidRDefault="004D78B1" w:rsidP="004D78B1">
      <w:pPr>
        <w:pStyle w:val="NDHU-a"/>
      </w:pPr>
      <w:r>
        <w:rPr>
          <w:rFonts w:hint="eastAsia"/>
        </w:rPr>
        <w:t>圖</w:t>
      </w:r>
      <w:r>
        <w:rPr>
          <w:rFonts w:hint="eastAsia"/>
        </w:rPr>
        <w:t xml:space="preserve">2-1-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2-1-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: </w:t>
      </w:r>
      <w:r w:rsidRPr="00FB60D0">
        <w:rPr>
          <w:rFonts w:hint="eastAsia"/>
        </w:rPr>
        <w:t>111</w:t>
      </w:r>
      <w:r w:rsidRPr="00FB60D0">
        <w:rPr>
          <w:rFonts w:hint="eastAsia"/>
        </w:rPr>
        <w:t>、</w:t>
      </w:r>
      <w:r w:rsidRPr="00FB60D0">
        <w:rPr>
          <w:rFonts w:hint="eastAsia"/>
        </w:rPr>
        <w:t>112</w:t>
      </w:r>
      <w:r w:rsidRPr="00FB60D0">
        <w:rPr>
          <w:rFonts w:hint="eastAsia"/>
        </w:rPr>
        <w:t>年花蓮</w:t>
      </w:r>
      <w:r>
        <w:rPr>
          <w:rFonts w:hint="eastAsia"/>
        </w:rPr>
        <w:t>台鐵總運量折線圖</w:t>
      </w:r>
    </w:p>
    <w:p w14:paraId="1855ABFB" w14:textId="77777777" w:rsidR="004D78B1" w:rsidRPr="004D78B1" w:rsidRDefault="004D78B1" w:rsidP="004D78B1">
      <w:pPr>
        <w:pStyle w:val="af2"/>
        <w:ind w:firstLine="400"/>
      </w:pPr>
    </w:p>
    <w:p w14:paraId="0EFB9E54" w14:textId="42886FD8" w:rsidR="00D6177E" w:rsidRDefault="00D6177E">
      <w:pPr>
        <w:widowControl/>
        <w:spacing w:beforeLines="0" w:before="0" w:afterLines="0" w:after="0" w:line="240" w:lineRule="auto"/>
        <w:ind w:firstLineChars="0" w:firstLine="0"/>
        <w:jc w:val="left"/>
        <w:rPr>
          <w:lang w:eastAsia="zh-HK"/>
        </w:rPr>
      </w:pPr>
      <w:r>
        <w:rPr>
          <w:lang w:eastAsia="zh-HK"/>
        </w:rPr>
        <w:br w:type="page"/>
      </w:r>
    </w:p>
    <w:p w14:paraId="7AAB7310" w14:textId="77777777" w:rsidR="00D6177E" w:rsidRDefault="00D6177E" w:rsidP="008C0301">
      <w:pPr>
        <w:pStyle w:val="3"/>
      </w:pPr>
      <w:r w:rsidRPr="00406004">
        <w:rPr>
          <w:rFonts w:hint="eastAsia"/>
        </w:rPr>
        <w:t>每月日均運量趨勢、消長情形同期比較</w:t>
      </w:r>
    </w:p>
    <w:p w14:paraId="1E6A31BD" w14:textId="75F5178E" w:rsidR="00D6177E" w:rsidRPr="00FB60D0" w:rsidRDefault="008C23BD" w:rsidP="008C23BD">
      <w:pPr>
        <w:pStyle w:val="af2"/>
        <w:ind w:firstLine="400"/>
      </w:pPr>
      <w:r>
        <w:rPr>
          <w:rFonts w:hint="eastAsia"/>
        </w:rPr>
        <w:t>表</w:t>
      </w:r>
      <w:r>
        <w:rPr>
          <w:rFonts w:hint="eastAsia"/>
        </w:rPr>
        <w:t xml:space="preserve">2-1-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2-1-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D6177E">
        <w:rPr>
          <w:rFonts w:hint="eastAsia"/>
        </w:rPr>
        <w:t>:</w:t>
      </w:r>
      <w:r w:rsidR="00D6177E" w:rsidRPr="00FB60D0">
        <w:rPr>
          <w:rFonts w:hint="eastAsia"/>
        </w:rPr>
        <w:t xml:space="preserve"> 111</w:t>
      </w:r>
      <w:r w:rsidR="00D6177E" w:rsidRPr="00FB60D0">
        <w:rPr>
          <w:rFonts w:hint="eastAsia"/>
        </w:rPr>
        <w:t>、</w:t>
      </w:r>
      <w:r w:rsidR="00D6177E" w:rsidRPr="00FB60D0">
        <w:rPr>
          <w:rFonts w:hint="eastAsia"/>
        </w:rPr>
        <w:t>112</w:t>
      </w:r>
      <w:r w:rsidR="00D6177E" w:rsidRPr="00FB60D0">
        <w:rPr>
          <w:rFonts w:hint="eastAsia"/>
        </w:rPr>
        <w:t>年</w:t>
      </w:r>
      <w:r w:rsidR="00E533D9">
        <w:rPr>
          <w:rFonts w:hint="eastAsia"/>
        </w:rPr>
        <w:t>花蓮</w:t>
      </w:r>
      <w:r w:rsidR="00D6177E">
        <w:rPr>
          <w:rFonts w:hint="eastAsia"/>
        </w:rPr>
        <w:t>台鐵</w:t>
      </w:r>
      <w:r w:rsidR="00864F79">
        <w:rPr>
          <w:rFonts w:hint="eastAsia"/>
        </w:rPr>
        <w:t>平假日平均</w:t>
      </w:r>
      <w:r w:rsidR="00546F75">
        <w:rPr>
          <w:rFonts w:hint="eastAsia"/>
        </w:rPr>
        <w:t>搭乘人數</w:t>
      </w:r>
      <w:r w:rsidR="00D6177E">
        <w:rPr>
          <w:rFonts w:hint="eastAsia"/>
        </w:rPr>
        <w:t>比較表</w:t>
      </w:r>
    </w:p>
    <w:tbl>
      <w:tblPr>
        <w:tblW w:w="87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7"/>
        <w:gridCol w:w="1201"/>
        <w:gridCol w:w="1201"/>
        <w:gridCol w:w="1201"/>
        <w:gridCol w:w="1201"/>
        <w:gridCol w:w="1201"/>
        <w:gridCol w:w="1201"/>
      </w:tblGrid>
      <w:tr w:rsidR="00D6177E" w:rsidRPr="00406004" w14:paraId="6CF8E0DC" w14:textId="77777777" w:rsidTr="001F1F34">
        <w:trPr>
          <w:trHeight w:val="673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2DC20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C3A7DE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7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0BCD62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8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D30B5B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9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78B55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10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591D95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D0D7F0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12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</w:tr>
      <w:tr w:rsidR="00D6177E" w:rsidRPr="00406004" w14:paraId="0EBBF0E4" w14:textId="77777777" w:rsidTr="001F1F34">
        <w:trPr>
          <w:trHeight w:val="868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74D7D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111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年平日</w:t>
            </w:r>
            <w:r w:rsidRPr="00406004">
              <w:rPr>
                <w:rFonts w:ascii="Calibri" w:eastAsia="新細明體" w:hAnsi="Calibri" w:cs="Times New Roman"/>
                <w:sz w:val="24"/>
              </w:rPr>
              <w:t>(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啟用前</w:t>
            </w:r>
            <w:r w:rsidRPr="00406004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C467BD" w14:textId="7731A5D7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28177.38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CC8165" w14:textId="69F5443E" w:rsidR="00D6177E" w:rsidRPr="00406004" w:rsidRDefault="00E533D9" w:rsidP="008C23BD">
            <w:pPr>
              <w:spacing w:beforeLines="0" w:before="0" w:afterLines="0" w:after="0" w:line="240" w:lineRule="auto"/>
              <w:ind w:left="480" w:firstLineChars="0" w:hanging="48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31802.78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8CE152" w14:textId="4A318AEC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29536.86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CFAA1" w14:textId="47084458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32479.29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17C570" w14:textId="12E72DFD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30766.68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E1016" w14:textId="2EC9D78E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31786.41</w:t>
            </w:r>
          </w:p>
        </w:tc>
      </w:tr>
      <w:tr w:rsidR="00D6177E" w:rsidRPr="00406004" w14:paraId="43C5D8BA" w14:textId="77777777" w:rsidTr="001F1F34">
        <w:trPr>
          <w:trHeight w:val="868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50696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112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年平日</w:t>
            </w:r>
            <w:r w:rsidRPr="00406004">
              <w:rPr>
                <w:rFonts w:ascii="Calibri" w:eastAsia="新細明體" w:hAnsi="Calibri" w:cs="Times New Roman"/>
                <w:sz w:val="24"/>
              </w:rPr>
              <w:t>(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啟用後</w:t>
            </w:r>
            <w:r w:rsidRPr="00406004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AA8554" w14:textId="0215704D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32800.76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C9C361" w14:textId="58E80FCD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34834.43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592E3D" w14:textId="737BDA29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33220.24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4FB760" w14:textId="7C3A4EBB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34944.18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3A8FDB" w14:textId="4A684F03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33758.27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AD7DF4" w14:textId="1D86DED8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33946.81</w:t>
            </w:r>
          </w:p>
        </w:tc>
      </w:tr>
      <w:tr w:rsidR="008C23BD" w:rsidRPr="00406004" w14:paraId="64B38DC8" w14:textId="77777777" w:rsidTr="001F1F34">
        <w:trPr>
          <w:trHeight w:val="868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F17C97" w14:textId="3F314FD7" w:rsidR="008C23BD" w:rsidRPr="00406004" w:rsidRDefault="001F1F34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消長情形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458B0B" w14:textId="4965D646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4623.38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F3E4D7" w14:textId="62DA12B8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3031.65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9EB64A" w14:textId="630D0E22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3683.38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C42737" w14:textId="06E420C5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2464.89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213A94" w14:textId="78C9E70D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2991.59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D1122F" w14:textId="74B1D47B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2160.4</w:t>
            </w:r>
          </w:p>
        </w:tc>
      </w:tr>
      <w:tr w:rsidR="00D6177E" w:rsidRPr="00406004" w14:paraId="1950115E" w14:textId="77777777" w:rsidTr="001F1F34">
        <w:trPr>
          <w:trHeight w:val="868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181E4E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111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年假日</w:t>
            </w:r>
            <w:r w:rsidRPr="00406004">
              <w:rPr>
                <w:rFonts w:ascii="Calibri" w:eastAsia="新細明體" w:hAnsi="Calibri" w:cs="Times New Roman"/>
                <w:sz w:val="24"/>
              </w:rPr>
              <w:t>(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啟用前</w:t>
            </w:r>
            <w:r w:rsidRPr="00406004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4F5BCB" w14:textId="462D0ACD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29499.90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816333" w14:textId="4F27C5CE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37018.62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C75719" w14:textId="45A05469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34750.12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651D12" w14:textId="2DCC4226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34901.40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18FDD9" w14:textId="7E1CE7DE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39065.12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CF6484" w14:textId="3D27DA9C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40692.44</w:t>
            </w:r>
          </w:p>
        </w:tc>
      </w:tr>
      <w:tr w:rsidR="00D6177E" w:rsidRPr="00406004" w14:paraId="29E4A39E" w14:textId="77777777" w:rsidTr="001F1F34">
        <w:trPr>
          <w:trHeight w:val="868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B70EE7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112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年假日</w:t>
            </w:r>
            <w:r w:rsidRPr="00406004">
              <w:rPr>
                <w:rFonts w:ascii="Calibri" w:eastAsia="新細明體" w:hAnsi="Calibri" w:cs="Times New Roman"/>
                <w:sz w:val="24"/>
              </w:rPr>
              <w:t>(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啟用後</w:t>
            </w:r>
            <w:r w:rsidRPr="00406004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C37FE6" w14:textId="02F3E257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38733.90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0E5514" w14:textId="31DAC1BF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43506.25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EF013" w14:textId="65316F23" w:rsidR="00D6177E" w:rsidRPr="00E533D9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36104.44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7E9AE1" w14:textId="16E59BCC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44353.22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0874D1" w14:textId="6F8680C7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47389.62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764FEA" w14:textId="033B4007" w:rsidR="00D6177E" w:rsidRPr="00406004" w:rsidRDefault="00E533D9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43342.30</w:t>
            </w:r>
          </w:p>
        </w:tc>
      </w:tr>
      <w:tr w:rsidR="008C23BD" w:rsidRPr="00406004" w14:paraId="6C8FB401" w14:textId="77777777" w:rsidTr="001F1F34">
        <w:trPr>
          <w:trHeight w:val="868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AAE11B" w14:textId="61D0B31C" w:rsidR="008C23BD" w:rsidRPr="00406004" w:rsidRDefault="001F1F34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消長情形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AB6CE" w14:textId="29FE12F7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9234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93C930" w14:textId="132A6014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6487.63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9A13CC" w14:textId="5BB4AAA4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1354.32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F65F63" w14:textId="3D034B71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9451.82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B6307B" w14:textId="4271FD2D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8324.5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6EBE85" w14:textId="2A0A79FF" w:rsidR="008C23BD" w:rsidRPr="00E533D9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 w:hint="eastAsia"/>
                <w:sz w:val="24"/>
              </w:rPr>
              <w:t>2649.86</w:t>
            </w:r>
          </w:p>
        </w:tc>
      </w:tr>
    </w:tbl>
    <w:p w14:paraId="4365B58C" w14:textId="77777777" w:rsidR="00D6177E" w:rsidRDefault="00D6177E" w:rsidP="00D6177E">
      <w:pPr>
        <w:ind w:firstLineChars="0" w:firstLine="0"/>
      </w:pPr>
    </w:p>
    <w:p w14:paraId="2FF28AD6" w14:textId="77777777" w:rsidR="00D6177E" w:rsidRDefault="00D6177E" w:rsidP="00D6177E">
      <w:pPr>
        <w:ind w:firstLineChars="0" w:firstLine="0"/>
      </w:pPr>
      <w:r>
        <w:rPr>
          <w:noProof/>
        </w:rPr>
        <w:drawing>
          <wp:inline distT="0" distB="0" distL="0" distR="0" wp14:anchorId="4D7C4345" wp14:editId="3F29E7B5">
            <wp:extent cx="5257800" cy="17526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F875" w14:textId="09CAC35E" w:rsidR="00D6177E" w:rsidRDefault="004D78B1" w:rsidP="004D78B1">
      <w:pPr>
        <w:pStyle w:val="NDHU-a"/>
      </w:pPr>
      <w:r>
        <w:rPr>
          <w:rFonts w:hint="eastAsia"/>
        </w:rPr>
        <w:t>圖</w:t>
      </w:r>
      <w:r>
        <w:rPr>
          <w:rFonts w:hint="eastAsia"/>
        </w:rPr>
        <w:t xml:space="preserve">2-1-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2-1-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: </w:t>
      </w:r>
      <w:r w:rsidR="00D6177E" w:rsidRPr="00FB60D0">
        <w:rPr>
          <w:rFonts w:hint="eastAsia"/>
        </w:rPr>
        <w:t>111</w:t>
      </w:r>
      <w:r w:rsidR="00D6177E" w:rsidRPr="00FB60D0">
        <w:rPr>
          <w:rFonts w:hint="eastAsia"/>
        </w:rPr>
        <w:t>、</w:t>
      </w:r>
      <w:r w:rsidR="00D6177E" w:rsidRPr="00FB60D0">
        <w:rPr>
          <w:rFonts w:hint="eastAsia"/>
        </w:rPr>
        <w:t>112</w:t>
      </w:r>
      <w:r w:rsidR="00D6177E" w:rsidRPr="00FB60D0">
        <w:rPr>
          <w:rFonts w:hint="eastAsia"/>
        </w:rPr>
        <w:t>年</w:t>
      </w:r>
      <w:r w:rsidR="00E533D9" w:rsidRPr="00FB60D0">
        <w:rPr>
          <w:rFonts w:hint="eastAsia"/>
        </w:rPr>
        <w:t>花蓮</w:t>
      </w:r>
      <w:r w:rsidR="00D6177E">
        <w:rPr>
          <w:rFonts w:hint="eastAsia"/>
        </w:rPr>
        <w:t>台鐵</w:t>
      </w:r>
      <w:r w:rsidR="00E533D9">
        <w:rPr>
          <w:rFonts w:hint="eastAsia"/>
        </w:rPr>
        <w:t>平假日平均搭乘人數</w:t>
      </w:r>
      <w:r w:rsidR="00D6177E">
        <w:rPr>
          <w:rFonts w:hint="eastAsia"/>
        </w:rPr>
        <w:t>折線圖</w:t>
      </w:r>
    </w:p>
    <w:p w14:paraId="07379713" w14:textId="77777777" w:rsidR="0071331E" w:rsidRPr="00D6177E" w:rsidRDefault="0071331E" w:rsidP="0071331E">
      <w:pPr>
        <w:rPr>
          <w:lang w:eastAsia="zh-HK"/>
        </w:rPr>
      </w:pPr>
    </w:p>
    <w:p w14:paraId="72821E56" w14:textId="77777777" w:rsidR="00406004" w:rsidRDefault="006162B0" w:rsidP="00FB1FDA">
      <w:pPr>
        <w:pStyle w:val="3"/>
      </w:pPr>
      <w:r>
        <w:br w:type="page"/>
      </w:r>
      <w:r w:rsidR="00406004" w:rsidRPr="0071331E">
        <w:rPr>
          <w:rFonts w:hint="eastAsia"/>
        </w:rPr>
        <w:t>運量趨勢、消長情形同期比較</w:t>
      </w:r>
    </w:p>
    <w:p w14:paraId="04D2AF39" w14:textId="1CF8434C" w:rsidR="00406004" w:rsidRPr="00FB60D0" w:rsidRDefault="008C23BD" w:rsidP="008C23BD">
      <w:pPr>
        <w:pStyle w:val="af2"/>
        <w:ind w:firstLine="400"/>
      </w:pPr>
      <w:r>
        <w:rPr>
          <w:rFonts w:hint="eastAsia"/>
        </w:rPr>
        <w:t>表</w:t>
      </w:r>
      <w:r>
        <w:rPr>
          <w:rFonts w:hint="eastAsia"/>
        </w:rPr>
        <w:t xml:space="preserve">2-1-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2-1-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406004">
        <w:rPr>
          <w:rFonts w:hint="eastAsia"/>
        </w:rPr>
        <w:t xml:space="preserve"> :</w:t>
      </w:r>
      <w:r w:rsidR="00406004" w:rsidRPr="00FB60D0">
        <w:rPr>
          <w:rFonts w:hint="eastAsia"/>
        </w:rPr>
        <w:t xml:space="preserve"> 111</w:t>
      </w:r>
      <w:r w:rsidR="00406004" w:rsidRPr="00FB60D0">
        <w:rPr>
          <w:rFonts w:hint="eastAsia"/>
        </w:rPr>
        <w:t>、</w:t>
      </w:r>
      <w:r w:rsidR="00406004" w:rsidRPr="00FB60D0">
        <w:rPr>
          <w:rFonts w:hint="eastAsia"/>
        </w:rPr>
        <w:t>112</w:t>
      </w:r>
      <w:r w:rsidR="00406004" w:rsidRPr="00FB60D0">
        <w:rPr>
          <w:rFonts w:hint="eastAsia"/>
        </w:rPr>
        <w:t>年花蓮</w:t>
      </w:r>
      <w:r w:rsidR="00406004">
        <w:rPr>
          <w:rFonts w:hint="eastAsia"/>
        </w:rPr>
        <w:t>台鐵</w:t>
      </w:r>
      <w:r w:rsidR="00A33AB9" w:rsidRPr="00A70BA3">
        <w:rPr>
          <w:rFonts w:hint="eastAsia"/>
        </w:rPr>
        <w:t>TPASS</w:t>
      </w:r>
      <w:r w:rsidR="00A33AB9" w:rsidRPr="00A70BA3">
        <w:rPr>
          <w:rFonts w:hint="eastAsia"/>
        </w:rPr>
        <w:t>月票購買人次趨勢</w:t>
      </w:r>
      <w:r w:rsidR="00A33AB9">
        <w:rPr>
          <w:rFonts w:hint="eastAsia"/>
        </w:rPr>
        <w:t>表</w:t>
      </w:r>
    </w:p>
    <w:tbl>
      <w:tblPr>
        <w:tblW w:w="917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1200"/>
        <w:gridCol w:w="1200"/>
        <w:gridCol w:w="1200"/>
        <w:gridCol w:w="1200"/>
        <w:gridCol w:w="1200"/>
        <w:gridCol w:w="1201"/>
      </w:tblGrid>
      <w:tr w:rsidR="00406004" w:rsidRPr="00406004" w14:paraId="7C132744" w14:textId="77777777" w:rsidTr="00EE3023">
        <w:trPr>
          <w:trHeight w:val="53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EA1C4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09F09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7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F21D5F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8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5D9E26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9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91370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10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BB7E4A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8A51D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12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</w:tr>
      <w:tr w:rsidR="00406004" w:rsidRPr="00406004" w14:paraId="71581177" w14:textId="77777777" w:rsidTr="00EE3023">
        <w:trPr>
          <w:trHeight w:val="69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664D3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TPASS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乘車次數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6B5B7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5F6C4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8630A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C6C6B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25778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C83364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45449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85A2B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44560</w:t>
            </w:r>
          </w:p>
        </w:tc>
      </w:tr>
      <w:tr w:rsidR="00406004" w:rsidRPr="00406004" w14:paraId="403B27CF" w14:textId="77777777" w:rsidTr="00EE3023">
        <w:trPr>
          <w:trHeight w:val="69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E702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 w:hint="eastAsia"/>
                <w:sz w:val="24"/>
              </w:rPr>
              <w:t>總乘車次數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851D68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新細明體" w:hAnsi="Calibri" w:cs="Times New Roman"/>
                <w:color w:val="000000"/>
                <w:sz w:val="24"/>
              </w:rPr>
            </w:pPr>
            <w:r w:rsidRPr="00406004">
              <w:rPr>
                <w:rFonts w:ascii="Calibri" w:eastAsia="新細明體" w:hAnsi="Calibri" w:cs="Times New Roman" w:hint="eastAsia"/>
                <w:color w:val="000000"/>
                <w:sz w:val="24"/>
              </w:rPr>
              <w:t>1076155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C5E4EA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新細明體" w:hAnsi="Calibri" w:cs="Times New Roman"/>
                <w:color w:val="000000"/>
                <w:sz w:val="24"/>
              </w:rPr>
            </w:pPr>
            <w:r w:rsidRPr="00406004">
              <w:rPr>
                <w:rFonts w:ascii="Calibri" w:eastAsia="新細明體" w:hAnsi="Calibri" w:cs="Times New Roman" w:hint="eastAsia"/>
                <w:color w:val="000000"/>
                <w:sz w:val="24"/>
              </w:rPr>
              <w:t>1149242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EBBF72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新細明體" w:hAnsi="Calibri" w:cs="Times New Roman"/>
                <w:color w:val="000000"/>
                <w:sz w:val="24"/>
              </w:rPr>
            </w:pPr>
            <w:r w:rsidRPr="00406004">
              <w:rPr>
                <w:rFonts w:ascii="Calibri" w:eastAsia="新細明體" w:hAnsi="Calibri" w:cs="Times New Roman" w:hint="eastAsia"/>
                <w:color w:val="000000"/>
                <w:sz w:val="24"/>
              </w:rPr>
              <w:t>1022565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1C5B79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新細明體" w:hAnsi="Calibri" w:cs="Times New Roman"/>
                <w:color w:val="000000"/>
                <w:sz w:val="24"/>
              </w:rPr>
            </w:pPr>
            <w:r w:rsidRPr="00406004">
              <w:rPr>
                <w:rFonts w:ascii="Calibri" w:eastAsia="新細明體" w:hAnsi="Calibri" w:cs="Times New Roman" w:hint="eastAsia"/>
                <w:color w:val="000000"/>
                <w:sz w:val="24"/>
              </w:rPr>
              <w:t>1167951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EDE961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新細明體" w:hAnsi="Calibri" w:cs="Times New Roman"/>
                <w:color w:val="000000"/>
                <w:sz w:val="24"/>
              </w:rPr>
            </w:pPr>
            <w:r w:rsidRPr="00406004">
              <w:rPr>
                <w:rFonts w:ascii="Calibri" w:eastAsia="新細明體" w:hAnsi="Calibri" w:cs="Times New Roman" w:hint="eastAsia"/>
                <w:color w:val="000000"/>
                <w:sz w:val="24"/>
              </w:rPr>
              <w:t>1121799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1EFF77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right"/>
              <w:rPr>
                <w:rFonts w:ascii="Calibri" w:eastAsia="新細明體" w:hAnsi="Calibri" w:cs="Times New Roman"/>
                <w:color w:val="000000"/>
                <w:sz w:val="24"/>
              </w:rPr>
            </w:pPr>
            <w:r w:rsidRPr="00406004">
              <w:rPr>
                <w:rFonts w:ascii="Calibri" w:eastAsia="新細明體" w:hAnsi="Calibri" w:cs="Times New Roman" w:hint="eastAsia"/>
                <w:color w:val="000000"/>
                <w:sz w:val="24"/>
              </w:rPr>
              <w:t>1146306</w:t>
            </w:r>
          </w:p>
        </w:tc>
      </w:tr>
      <w:tr w:rsidR="00406004" w:rsidRPr="00406004" w14:paraId="39C0696D" w14:textId="77777777" w:rsidTr="00EE3023">
        <w:trPr>
          <w:trHeight w:val="69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31727" w14:textId="77777777" w:rsidR="00406004" w:rsidRPr="00406004" w:rsidRDefault="00406004" w:rsidP="00406004">
            <w:pPr>
              <w:widowControl/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TAPSS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占比</w:t>
            </w:r>
            <w:r w:rsidRPr="00406004">
              <w:rPr>
                <w:rFonts w:ascii="Calibri" w:eastAsia="新細明體" w:hAnsi="Calibri" w:cs="Times New Roman"/>
                <w:sz w:val="24"/>
              </w:rPr>
              <w:t>(%)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C0B0F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11AC3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7C7C4A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8E75E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0DBBC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4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AAC4A" w14:textId="77777777" w:rsidR="00406004" w:rsidRPr="00406004" w:rsidRDefault="00406004" w:rsidP="0040600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4</w:t>
            </w:r>
          </w:p>
        </w:tc>
      </w:tr>
    </w:tbl>
    <w:p w14:paraId="073D3D76" w14:textId="77777777" w:rsidR="00406004" w:rsidRDefault="00406004" w:rsidP="00406004">
      <w:pPr>
        <w:ind w:firstLineChars="0" w:firstLine="0"/>
      </w:pPr>
    </w:p>
    <w:p w14:paraId="536B8D4A" w14:textId="1182F865" w:rsidR="00406004" w:rsidRDefault="00406004" w:rsidP="00406004">
      <w:pPr>
        <w:ind w:firstLineChars="0" w:firstLine="0"/>
      </w:pPr>
      <w:r>
        <w:rPr>
          <w:noProof/>
        </w:rPr>
        <w:drawing>
          <wp:inline distT="0" distB="0" distL="0" distR="0" wp14:anchorId="68800684" wp14:editId="1286EF44">
            <wp:extent cx="5267325" cy="1752600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3D47" w14:textId="550FD377" w:rsidR="00406004" w:rsidRDefault="004D78B1" w:rsidP="004D78B1">
      <w:pPr>
        <w:pStyle w:val="NDHU-a"/>
      </w:pPr>
      <w:r>
        <w:rPr>
          <w:rFonts w:hint="eastAsia"/>
        </w:rPr>
        <w:t>圖</w:t>
      </w:r>
      <w:r>
        <w:rPr>
          <w:rFonts w:hint="eastAsia"/>
        </w:rPr>
        <w:t xml:space="preserve">2-1-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2-1-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: </w:t>
      </w:r>
      <w:r w:rsidR="00406004" w:rsidRPr="00FB60D0">
        <w:rPr>
          <w:rFonts w:hint="eastAsia"/>
        </w:rPr>
        <w:t>111</w:t>
      </w:r>
      <w:r w:rsidR="00406004" w:rsidRPr="00FB60D0">
        <w:rPr>
          <w:rFonts w:hint="eastAsia"/>
        </w:rPr>
        <w:t>、</w:t>
      </w:r>
      <w:r w:rsidR="00406004" w:rsidRPr="00FB60D0">
        <w:rPr>
          <w:rFonts w:hint="eastAsia"/>
        </w:rPr>
        <w:t>112</w:t>
      </w:r>
      <w:r w:rsidR="00406004" w:rsidRPr="00FB60D0">
        <w:rPr>
          <w:rFonts w:hint="eastAsia"/>
        </w:rPr>
        <w:t>年花蓮</w:t>
      </w:r>
      <w:r w:rsidR="00406004">
        <w:rPr>
          <w:rFonts w:hint="eastAsia"/>
        </w:rPr>
        <w:t>台鐵</w:t>
      </w:r>
      <w:r w:rsidR="00A33AB9" w:rsidRPr="00B8590C">
        <w:rPr>
          <w:rFonts w:hint="eastAsia"/>
          <w:sz w:val="28"/>
          <w:szCs w:val="28"/>
        </w:rPr>
        <w:t>TPASS</w:t>
      </w:r>
      <w:r w:rsidR="00A33AB9" w:rsidRPr="00B8590C">
        <w:rPr>
          <w:rFonts w:hint="eastAsia"/>
          <w:sz w:val="28"/>
          <w:szCs w:val="28"/>
        </w:rPr>
        <w:t>搭乘次數折線圖</w:t>
      </w:r>
    </w:p>
    <w:p w14:paraId="3795C670" w14:textId="056E239D" w:rsidR="004C1772" w:rsidRDefault="004C1772" w:rsidP="00FB1FDA">
      <w:pPr>
        <w:pStyle w:val="3"/>
      </w:pPr>
      <w:r>
        <w:rPr>
          <w:rFonts w:hint="eastAsia"/>
        </w:rPr>
        <w:t>結語</w:t>
      </w:r>
    </w:p>
    <w:p w14:paraId="688317B9" w14:textId="28A915A6" w:rsidR="00A608A6" w:rsidRPr="007A1B99" w:rsidRDefault="007A1B99" w:rsidP="00A608A6">
      <w:r>
        <w:rPr>
          <w:rFonts w:hint="eastAsia"/>
        </w:rPr>
        <w:t>可以看到</w:t>
      </w:r>
      <w:r>
        <w:rPr>
          <w:rFonts w:hint="eastAsia"/>
        </w:rPr>
        <w:t>11</w:t>
      </w:r>
      <w:r>
        <w:rPr>
          <w:rFonts w:hint="eastAsia"/>
        </w:rPr>
        <w:t>月</w:t>
      </w:r>
      <w:proofErr w:type="spellStart"/>
      <w:r>
        <w:rPr>
          <w:rFonts w:hint="eastAsia"/>
        </w:rPr>
        <w:t>t</w:t>
      </w:r>
      <w:r>
        <w:t>pass</w:t>
      </w:r>
      <w:proofErr w:type="spellEnd"/>
      <w:r>
        <w:rPr>
          <w:rFonts w:hint="eastAsia"/>
        </w:rPr>
        <w:t>的乘客相較於</w:t>
      </w:r>
      <w:r>
        <w:rPr>
          <w:rFonts w:hint="eastAsia"/>
        </w:rPr>
        <w:t>10</w:t>
      </w:r>
      <w:r>
        <w:rPr>
          <w:rFonts w:hint="eastAsia"/>
        </w:rPr>
        <w:t>月增加不少，可以視為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部份乘客經過一個月的觀望認為</w:t>
      </w:r>
      <w:proofErr w:type="spellStart"/>
      <w:r>
        <w:rPr>
          <w:rFonts w:hint="eastAsia"/>
        </w:rPr>
        <w:t>t</w:t>
      </w:r>
      <w:r>
        <w:t>pass</w:t>
      </w:r>
      <w:proofErr w:type="spellEnd"/>
      <w:r>
        <w:rPr>
          <w:rFonts w:hint="eastAsia"/>
        </w:rPr>
        <w:t>相當划算以及有些民眾可能比較慢知道，導致後來更多人使用</w:t>
      </w:r>
      <w:proofErr w:type="spellStart"/>
      <w:r>
        <w:rPr>
          <w:rFonts w:hint="eastAsia"/>
        </w:rPr>
        <w:t>tpass</w:t>
      </w:r>
      <w:proofErr w:type="spellEnd"/>
      <w:r>
        <w:rPr>
          <w:rFonts w:hint="eastAsia"/>
        </w:rPr>
        <w:t>，但</w:t>
      </w:r>
      <w:r>
        <w:rPr>
          <w:rFonts w:hint="eastAsia"/>
        </w:rPr>
        <w:t>12</w:t>
      </w:r>
      <w:r>
        <w:rPr>
          <w:rFonts w:hint="eastAsia"/>
        </w:rPr>
        <w:t>月有稍微下降一些，需要再觀察之後的使用情況才能斷定乘客使用</w:t>
      </w:r>
      <w:proofErr w:type="spellStart"/>
      <w:r>
        <w:rPr>
          <w:rFonts w:hint="eastAsia"/>
        </w:rPr>
        <w:t>tpass</w:t>
      </w:r>
      <w:proofErr w:type="spellEnd"/>
      <w:r>
        <w:rPr>
          <w:rFonts w:hint="eastAsia"/>
        </w:rPr>
        <w:t>滿意與否。</w:t>
      </w:r>
      <w:r w:rsidR="00A608A6">
        <w:rPr>
          <w:rFonts w:hint="eastAsia"/>
        </w:rPr>
        <w:t>另外，</w:t>
      </w:r>
      <w:proofErr w:type="gramStart"/>
      <w:r w:rsidR="00A608A6">
        <w:rPr>
          <w:rFonts w:hint="eastAsia"/>
        </w:rPr>
        <w:t>佔</w:t>
      </w:r>
      <w:proofErr w:type="gramEnd"/>
      <w:r w:rsidR="00A608A6">
        <w:rPr>
          <w:rFonts w:hint="eastAsia"/>
        </w:rPr>
        <w:t>比較少源自於總運量較大，需要更細的資料進行分析。</w:t>
      </w:r>
    </w:p>
    <w:p w14:paraId="7CF7A6FB" w14:textId="02AAB67C" w:rsidR="00406004" w:rsidRDefault="00406004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03E25977" w14:textId="43CB37FA" w:rsidR="00406004" w:rsidRDefault="00406004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0985B99E" w14:textId="65651689" w:rsidR="00EE3023" w:rsidRPr="00B65D94" w:rsidRDefault="00EE3023" w:rsidP="00EE3023">
      <w:pPr>
        <w:pStyle w:val="1"/>
        <w:spacing w:before="24" w:after="24"/>
      </w:pPr>
      <w:r>
        <w:rPr>
          <w:rFonts w:hint="eastAsia"/>
        </w:rPr>
        <w:t>台東台鐵</w:t>
      </w:r>
      <w:r w:rsidRPr="00C64C98">
        <w:rPr>
          <w:rFonts w:hint="eastAsia"/>
        </w:rPr>
        <w:t>運量</w:t>
      </w:r>
      <w:r w:rsidRPr="00B65D94">
        <w:rPr>
          <w:rFonts w:hint="eastAsia"/>
        </w:rPr>
        <w:t>分析</w:t>
      </w:r>
    </w:p>
    <w:p w14:paraId="6A2E98DE" w14:textId="3FB8E5DF" w:rsidR="00EE3023" w:rsidRDefault="00EE3023" w:rsidP="004C1772">
      <w:pPr>
        <w:pStyle w:val="2"/>
      </w:pPr>
      <w:r>
        <w:rPr>
          <w:rFonts w:hint="eastAsia"/>
        </w:rPr>
        <w:t>台東</w:t>
      </w:r>
      <w:r w:rsidRPr="00AC05DE">
        <w:rPr>
          <w:rFonts w:hint="eastAsia"/>
        </w:rPr>
        <w:t>台鐵總運量</w:t>
      </w:r>
    </w:p>
    <w:p w14:paraId="18AB7EE0" w14:textId="77777777" w:rsidR="00EE3023" w:rsidRDefault="00EE3023" w:rsidP="00FB1FDA">
      <w:pPr>
        <w:pStyle w:val="3"/>
      </w:pPr>
      <w:r w:rsidRPr="0071331E">
        <w:rPr>
          <w:rFonts w:hint="eastAsia"/>
        </w:rPr>
        <w:t>運量趨勢、消長情形同期比較</w:t>
      </w:r>
    </w:p>
    <w:p w14:paraId="062F2561" w14:textId="758F8BD5" w:rsidR="00EE3023" w:rsidRPr="00FB60D0" w:rsidRDefault="0027408B" w:rsidP="0027408B">
      <w:pPr>
        <w:pStyle w:val="af2"/>
        <w:ind w:firstLine="400"/>
      </w:pPr>
      <w:r>
        <w:rPr>
          <w:rFonts w:hint="eastAsia"/>
        </w:rPr>
        <w:t>表</w:t>
      </w:r>
      <w:r>
        <w:rPr>
          <w:rFonts w:hint="eastAsia"/>
        </w:rPr>
        <w:t xml:space="preserve">3-1-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3-1-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EE3023">
        <w:rPr>
          <w:rFonts w:hint="eastAsia"/>
        </w:rPr>
        <w:t xml:space="preserve"> :</w:t>
      </w:r>
      <w:r w:rsidR="00EE3023" w:rsidRPr="00FB60D0">
        <w:rPr>
          <w:rFonts w:hint="eastAsia"/>
        </w:rPr>
        <w:t xml:space="preserve"> 111</w:t>
      </w:r>
      <w:r w:rsidR="00EE3023" w:rsidRPr="00FB60D0">
        <w:rPr>
          <w:rFonts w:hint="eastAsia"/>
        </w:rPr>
        <w:t>、</w:t>
      </w:r>
      <w:r w:rsidR="00EE3023" w:rsidRPr="00FB60D0">
        <w:rPr>
          <w:rFonts w:hint="eastAsia"/>
        </w:rPr>
        <w:t>112</w:t>
      </w:r>
      <w:r w:rsidR="00EE3023" w:rsidRPr="00FB60D0">
        <w:rPr>
          <w:rFonts w:hint="eastAsia"/>
        </w:rPr>
        <w:t>年</w:t>
      </w:r>
      <w:r w:rsidR="00EE3023">
        <w:rPr>
          <w:rFonts w:hint="eastAsia"/>
        </w:rPr>
        <w:t>台東台鐵</w:t>
      </w:r>
      <w:r w:rsidR="00EE3023" w:rsidRPr="00FB60D0">
        <w:rPr>
          <w:rFonts w:hint="eastAsia"/>
        </w:rPr>
        <w:t>總</w:t>
      </w:r>
      <w:r w:rsidR="00546F75">
        <w:rPr>
          <w:rFonts w:hint="eastAsia"/>
        </w:rPr>
        <w:t>運量</w:t>
      </w:r>
      <w:r w:rsidR="00EE3023">
        <w:rPr>
          <w:rFonts w:hint="eastAsia"/>
        </w:rPr>
        <w:t>比較表</w:t>
      </w:r>
    </w:p>
    <w:tbl>
      <w:tblPr>
        <w:tblW w:w="87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13"/>
        <w:gridCol w:w="1140"/>
        <w:gridCol w:w="1140"/>
        <w:gridCol w:w="1140"/>
        <w:gridCol w:w="1140"/>
        <w:gridCol w:w="1140"/>
        <w:gridCol w:w="1140"/>
      </w:tblGrid>
      <w:tr w:rsidR="00EE3023" w:rsidRPr="00FB60D0" w14:paraId="509DE5EC" w14:textId="77777777" w:rsidTr="00EE3023">
        <w:trPr>
          <w:trHeight w:val="673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9B116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CB7155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7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7A9A2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8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C3B14C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9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759DC7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10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32CE29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BBFE7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12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</w:tr>
      <w:tr w:rsidR="00EE3023" w:rsidRPr="00FB60D0" w14:paraId="0B68D3D0" w14:textId="77777777" w:rsidTr="00EE3023">
        <w:trPr>
          <w:trHeight w:val="868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A62E1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111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年</w:t>
            </w:r>
            <w:r w:rsidRPr="00FB60D0">
              <w:rPr>
                <w:rFonts w:ascii="Calibri" w:eastAsia="新細明體" w:hAnsi="Calibri" w:cs="Times New Roman"/>
                <w:sz w:val="24"/>
              </w:rPr>
              <w:t>(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啟用前</w:t>
            </w:r>
            <w:r w:rsidRPr="00FB60D0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02AE7" w14:textId="3E224059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533562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ABF9B" w14:textId="2688146E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588706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54F10" w14:textId="6E97F27C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534159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E3AC" w14:textId="348B041B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458151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8DC35" w14:textId="51D121EF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385017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4A2DD" w14:textId="7577E3BF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415340</w:t>
            </w:r>
          </w:p>
        </w:tc>
      </w:tr>
      <w:tr w:rsidR="00EE3023" w:rsidRPr="00FB60D0" w14:paraId="3B5096BE" w14:textId="77777777" w:rsidTr="00EE3023">
        <w:trPr>
          <w:trHeight w:val="521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29459" w14:textId="7777777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FB60D0">
              <w:rPr>
                <w:rFonts w:ascii="Calibri" w:eastAsia="新細明體" w:hAnsi="Calibri" w:cs="Times New Roman"/>
                <w:sz w:val="24"/>
              </w:rPr>
              <w:t>112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年</w:t>
            </w:r>
            <w:r w:rsidRPr="00FB60D0">
              <w:rPr>
                <w:rFonts w:ascii="Calibri" w:eastAsia="新細明體" w:hAnsi="Calibri" w:cs="Times New Roman"/>
                <w:sz w:val="24"/>
              </w:rPr>
              <w:t>(</w:t>
            </w:r>
            <w:r w:rsidRPr="00FB60D0">
              <w:rPr>
                <w:rFonts w:ascii="Calibri" w:eastAsia="新細明體" w:hAnsi="Calibri" w:cs="Times New Roman" w:hint="eastAsia"/>
                <w:sz w:val="24"/>
              </w:rPr>
              <w:t>啟用後</w:t>
            </w:r>
            <w:r w:rsidRPr="00FB60D0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2069A" w14:textId="41E20D30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647618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42DD7" w14:textId="38EEEDCE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610622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F8086" w14:textId="63E98002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494464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2726B" w14:textId="3AD85E0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609153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C2F43" w14:textId="0F7D60D7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565094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E069D" w14:textId="01B1E1C2" w:rsidR="00EE3023" w:rsidRPr="00FB60D0" w:rsidRDefault="00EE3023" w:rsidP="00EE3023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D6DAA">
              <w:t>582989</w:t>
            </w:r>
          </w:p>
        </w:tc>
      </w:tr>
      <w:tr w:rsidR="008C23BD" w:rsidRPr="00FB60D0" w14:paraId="40F799FD" w14:textId="77777777" w:rsidTr="001A3796">
        <w:trPr>
          <w:trHeight w:val="521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B78C4" w14:textId="1E74285E" w:rsidR="008C23BD" w:rsidRPr="00FB60D0" w:rsidRDefault="001F1F34" w:rsidP="008C23BD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消長情形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D4C368" w14:textId="21D1A152" w:rsidR="008C23BD" w:rsidRPr="00ED6DAA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</w:pPr>
            <w:r>
              <w:rPr>
                <w:rFonts w:hint="eastAsia"/>
                <w:color w:val="000000"/>
              </w:rPr>
              <w:t>114056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593C34" w14:textId="02268C8D" w:rsidR="008C23BD" w:rsidRPr="00ED6DAA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</w:pPr>
            <w:r>
              <w:rPr>
                <w:rFonts w:hint="eastAsia"/>
                <w:color w:val="000000"/>
              </w:rPr>
              <w:t>21916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678568" w14:textId="1BEAB4D2" w:rsidR="008C23BD" w:rsidRPr="00ED6DAA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</w:pPr>
            <w:r>
              <w:rPr>
                <w:rFonts w:hint="eastAsia"/>
                <w:color w:val="000000"/>
              </w:rPr>
              <w:t>-39695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75E3E9" w14:textId="1627AD97" w:rsidR="008C23BD" w:rsidRPr="00ED6DAA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</w:pPr>
            <w:r>
              <w:rPr>
                <w:rFonts w:hint="eastAsia"/>
                <w:color w:val="000000"/>
              </w:rPr>
              <w:t>151002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B548AB" w14:textId="0B3B4769" w:rsidR="008C23BD" w:rsidRPr="00ED6DAA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</w:pPr>
            <w:r>
              <w:rPr>
                <w:rFonts w:hint="eastAsia"/>
                <w:color w:val="000000"/>
              </w:rPr>
              <w:t>180077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B1BEF5" w14:textId="7C2F3A8B" w:rsidR="008C23BD" w:rsidRPr="00ED6DAA" w:rsidRDefault="008C23BD" w:rsidP="008C23BD">
            <w:pPr>
              <w:spacing w:beforeLines="0" w:before="0" w:afterLines="0" w:after="0" w:line="240" w:lineRule="auto"/>
              <w:ind w:firstLineChars="0" w:firstLine="0"/>
              <w:jc w:val="left"/>
            </w:pPr>
            <w:r>
              <w:rPr>
                <w:rFonts w:hint="eastAsia"/>
                <w:color w:val="000000"/>
              </w:rPr>
              <w:t>167649</w:t>
            </w:r>
          </w:p>
        </w:tc>
      </w:tr>
    </w:tbl>
    <w:p w14:paraId="1DB3CB78" w14:textId="77777777" w:rsidR="00EE3023" w:rsidRDefault="00EE3023" w:rsidP="00EE3023">
      <w:pPr>
        <w:ind w:firstLineChars="0" w:firstLine="0"/>
      </w:pPr>
    </w:p>
    <w:p w14:paraId="15918945" w14:textId="72596016" w:rsidR="00EE3023" w:rsidRDefault="00EE3023" w:rsidP="00EE3023">
      <w:pPr>
        <w:ind w:firstLineChars="0" w:firstLine="0"/>
      </w:pPr>
      <w:r>
        <w:rPr>
          <w:noProof/>
        </w:rPr>
        <w:drawing>
          <wp:inline distT="0" distB="0" distL="0" distR="0" wp14:anchorId="69C81809" wp14:editId="1C7C1A49">
            <wp:extent cx="5272405" cy="1757468"/>
            <wp:effectExtent l="0" t="0" r="444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EB45" w14:textId="3134EC64" w:rsidR="00EE3023" w:rsidRDefault="004D78B1" w:rsidP="004D78B1">
      <w:pPr>
        <w:pStyle w:val="NDHU-a"/>
      </w:pPr>
      <w:r>
        <w:rPr>
          <w:rFonts w:hint="eastAsia"/>
        </w:rPr>
        <w:t>圖</w:t>
      </w:r>
      <w:r>
        <w:rPr>
          <w:rFonts w:hint="eastAsia"/>
        </w:rPr>
        <w:t xml:space="preserve">3-1-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: </w:t>
      </w:r>
      <w:r w:rsidR="00EE3023" w:rsidRPr="00FB60D0">
        <w:rPr>
          <w:rFonts w:hint="eastAsia"/>
        </w:rPr>
        <w:t>111</w:t>
      </w:r>
      <w:r w:rsidR="00EE3023" w:rsidRPr="00FB60D0">
        <w:rPr>
          <w:rFonts w:hint="eastAsia"/>
        </w:rPr>
        <w:t>、</w:t>
      </w:r>
      <w:r w:rsidR="00EE3023" w:rsidRPr="00FB60D0">
        <w:rPr>
          <w:rFonts w:hint="eastAsia"/>
        </w:rPr>
        <w:t>112</w:t>
      </w:r>
      <w:r w:rsidR="00EE3023" w:rsidRPr="00FB60D0">
        <w:rPr>
          <w:rFonts w:hint="eastAsia"/>
        </w:rPr>
        <w:t>年</w:t>
      </w:r>
      <w:r w:rsidR="00EE3023">
        <w:rPr>
          <w:rFonts w:hint="eastAsia"/>
        </w:rPr>
        <w:t>台東台鐵</w:t>
      </w:r>
      <w:r w:rsidR="00EE3023" w:rsidRPr="00FB60D0">
        <w:rPr>
          <w:rFonts w:hint="eastAsia"/>
        </w:rPr>
        <w:t>總</w:t>
      </w:r>
      <w:r w:rsidR="0027408B">
        <w:rPr>
          <w:rFonts w:hint="eastAsia"/>
        </w:rPr>
        <w:t>運量</w:t>
      </w:r>
      <w:r w:rsidR="00EE3023">
        <w:rPr>
          <w:rFonts w:hint="eastAsia"/>
        </w:rPr>
        <w:t>折線圖</w:t>
      </w:r>
    </w:p>
    <w:p w14:paraId="7A8D6950" w14:textId="31F5D35E" w:rsidR="00D6177E" w:rsidRDefault="00D6177E">
      <w:pPr>
        <w:widowControl/>
        <w:spacing w:beforeLines="0" w:before="0" w:afterLines="0" w:after="0" w:line="240" w:lineRule="auto"/>
        <w:ind w:firstLineChars="0" w:firstLine="0"/>
        <w:jc w:val="left"/>
        <w:rPr>
          <w:lang w:eastAsia="zh-HK"/>
        </w:rPr>
      </w:pPr>
      <w:r>
        <w:rPr>
          <w:lang w:eastAsia="zh-HK"/>
        </w:rPr>
        <w:br w:type="page"/>
      </w:r>
    </w:p>
    <w:p w14:paraId="161A06C7" w14:textId="77777777" w:rsidR="00D6177E" w:rsidRDefault="00D6177E" w:rsidP="00D6177E">
      <w:pPr>
        <w:pStyle w:val="3"/>
      </w:pPr>
      <w:r w:rsidRPr="00406004">
        <w:rPr>
          <w:rFonts w:hint="eastAsia"/>
        </w:rPr>
        <w:t>每月日均運量趨勢、消長情形同期比較</w:t>
      </w:r>
    </w:p>
    <w:p w14:paraId="7F82B1AB" w14:textId="1EF45920" w:rsidR="00D6177E" w:rsidRPr="00FB60D0" w:rsidRDefault="0027408B" w:rsidP="0027408B">
      <w:pPr>
        <w:pStyle w:val="af2"/>
        <w:ind w:firstLine="400"/>
      </w:pPr>
      <w:r>
        <w:rPr>
          <w:rFonts w:hint="eastAsia"/>
        </w:rPr>
        <w:t>表</w:t>
      </w:r>
      <w:r>
        <w:rPr>
          <w:rFonts w:hint="eastAsia"/>
        </w:rPr>
        <w:t xml:space="preserve">3-1-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3-1-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6177E">
        <w:rPr>
          <w:rFonts w:hint="eastAsia"/>
        </w:rPr>
        <w:t>:</w:t>
      </w:r>
      <w:r w:rsidR="00D6177E" w:rsidRPr="00FB60D0">
        <w:rPr>
          <w:rFonts w:hint="eastAsia"/>
        </w:rPr>
        <w:t xml:space="preserve"> 111</w:t>
      </w:r>
      <w:r w:rsidR="00D6177E" w:rsidRPr="00FB60D0">
        <w:rPr>
          <w:rFonts w:hint="eastAsia"/>
        </w:rPr>
        <w:t>、</w:t>
      </w:r>
      <w:r w:rsidR="00D6177E" w:rsidRPr="00FB60D0">
        <w:rPr>
          <w:rFonts w:hint="eastAsia"/>
        </w:rPr>
        <w:t>112</w:t>
      </w:r>
      <w:r w:rsidR="00D6177E" w:rsidRPr="00FB60D0">
        <w:rPr>
          <w:rFonts w:hint="eastAsia"/>
        </w:rPr>
        <w:t>年</w:t>
      </w:r>
      <w:r w:rsidR="00D6177E">
        <w:rPr>
          <w:rFonts w:hint="eastAsia"/>
        </w:rPr>
        <w:t>台東台鐵</w:t>
      </w:r>
      <w:r w:rsidR="00A33AB9">
        <w:rPr>
          <w:rFonts w:hint="eastAsia"/>
        </w:rPr>
        <w:t>平假日平均</w:t>
      </w:r>
      <w:r w:rsidR="00546F75">
        <w:rPr>
          <w:rFonts w:hint="eastAsia"/>
        </w:rPr>
        <w:t>搭乘人數</w:t>
      </w:r>
      <w:bookmarkStart w:id="3" w:name="_GoBack"/>
      <w:bookmarkEnd w:id="3"/>
      <w:r w:rsidR="00A33AB9">
        <w:rPr>
          <w:rFonts w:hint="eastAsia"/>
        </w:rPr>
        <w:t>比較表</w:t>
      </w:r>
    </w:p>
    <w:tbl>
      <w:tblPr>
        <w:tblW w:w="93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3"/>
        <w:gridCol w:w="1283"/>
        <w:gridCol w:w="1283"/>
        <w:gridCol w:w="1283"/>
        <w:gridCol w:w="1283"/>
        <w:gridCol w:w="1283"/>
        <w:gridCol w:w="1283"/>
      </w:tblGrid>
      <w:tr w:rsidR="001F1F34" w:rsidRPr="00406004" w14:paraId="10B5B97F" w14:textId="77777777" w:rsidTr="001F1F34">
        <w:trPr>
          <w:trHeight w:val="855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E6E1DC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738EC2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7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38A082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8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729AFB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9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05D7C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10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FF30C4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FEBD6C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12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</w:tr>
      <w:tr w:rsidR="00D6177E" w:rsidRPr="00406004" w14:paraId="66B87FBA" w14:textId="77777777" w:rsidTr="001F1F34">
        <w:trPr>
          <w:trHeight w:val="855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99E7C6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111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年平日</w:t>
            </w:r>
            <w:r w:rsidRPr="00406004">
              <w:rPr>
                <w:rFonts w:ascii="Calibri" w:eastAsia="新細明體" w:hAnsi="Calibri" w:cs="Times New Roman"/>
                <w:sz w:val="24"/>
              </w:rPr>
              <w:t>(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啟用前</w:t>
            </w:r>
            <w:r w:rsidRPr="00406004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5D57F7" w14:textId="6A6709E8" w:rsidR="00E533D9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16573.33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4920C" w14:textId="60E163C0" w:rsidR="00D6177E" w:rsidRPr="00406004" w:rsidRDefault="00E533D9" w:rsidP="001F1F34">
            <w:pPr>
              <w:spacing w:beforeLines="0" w:before="0" w:afterLines="0" w:after="0" w:line="240" w:lineRule="auto"/>
              <w:ind w:left="480" w:firstLineChars="0" w:hanging="48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17841.35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639ED2" w14:textId="30223EF6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16926.86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08434" w14:textId="509682E5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13741.62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6C9549" w14:textId="325A6FBE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11653.23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A7D58D" w14:textId="0ECF0B17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12405.50</w:t>
            </w:r>
          </w:p>
        </w:tc>
      </w:tr>
      <w:tr w:rsidR="00D6177E" w:rsidRPr="00406004" w14:paraId="53F57241" w14:textId="77777777" w:rsidTr="001F1F34">
        <w:trPr>
          <w:trHeight w:val="855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08E5ED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112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年平日</w:t>
            </w:r>
            <w:r w:rsidRPr="00406004">
              <w:rPr>
                <w:rFonts w:ascii="Calibri" w:eastAsia="新細明體" w:hAnsi="Calibri" w:cs="Times New Roman"/>
                <w:sz w:val="24"/>
              </w:rPr>
              <w:t>(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啟用後</w:t>
            </w:r>
            <w:r w:rsidRPr="00406004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698965" w14:textId="09DFCE2E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20279.48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C8A86E" w14:textId="585D9A11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18148.17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F25B68" w14:textId="3A3052DA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15837.05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A95749" w14:textId="722064BF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17867.41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864F54" w14:textId="46B092E6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16986.27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9E321D" w14:textId="10BB4B59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16748.52</w:t>
            </w:r>
          </w:p>
        </w:tc>
      </w:tr>
      <w:tr w:rsidR="001F1F34" w:rsidRPr="00406004" w14:paraId="1C5CE80E" w14:textId="77777777" w:rsidTr="001F1F34">
        <w:trPr>
          <w:trHeight w:val="855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40E589" w14:textId="693D66E7" w:rsidR="001F1F34" w:rsidRPr="00406004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消長情形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B28A38" w14:textId="393EBDF6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3706.15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6D4AD4" w14:textId="370A61B5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306.82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DC819B" w14:textId="24532057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-1089.81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64E1EF" w14:textId="240C7D4D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4125.79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3C8ABA" w14:textId="0E2FC8B2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5333.04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A2F9FC" w14:textId="5A330059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4343.02</w:t>
            </w:r>
          </w:p>
        </w:tc>
      </w:tr>
      <w:tr w:rsidR="00D6177E" w:rsidRPr="00406004" w14:paraId="48A0F9C4" w14:textId="77777777" w:rsidTr="001F1F34">
        <w:trPr>
          <w:trHeight w:val="855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2CFACA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111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年假日</w:t>
            </w:r>
            <w:r w:rsidRPr="00406004">
              <w:rPr>
                <w:rFonts w:ascii="Calibri" w:eastAsia="新細明體" w:hAnsi="Calibri" w:cs="Times New Roman"/>
                <w:sz w:val="24"/>
              </w:rPr>
              <w:t>(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啟用前</w:t>
            </w:r>
            <w:r w:rsidRPr="00406004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9DBC52" w14:textId="7ABEC4D4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18552.20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4E84B0" w14:textId="07E791A4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22294.38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4500D2" w14:textId="21554B2E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20221.00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D4A90" w14:textId="20CC84C6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16957.70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623AB9" w14:textId="144385DC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16080.75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739ED4" w14:textId="775566A1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15824.33</w:t>
            </w:r>
          </w:p>
        </w:tc>
      </w:tr>
      <w:tr w:rsidR="001F1F34" w:rsidRPr="00406004" w14:paraId="73629401" w14:textId="77777777" w:rsidTr="001F1F34">
        <w:trPr>
          <w:trHeight w:val="855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9AAA5E" w14:textId="77777777" w:rsidR="00D6177E" w:rsidRPr="00406004" w:rsidRDefault="00D6177E" w:rsidP="00872C62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112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年假日</w:t>
            </w:r>
            <w:r w:rsidRPr="00406004">
              <w:rPr>
                <w:rFonts w:ascii="Calibri" w:eastAsia="新細明體" w:hAnsi="Calibri" w:cs="Times New Roman"/>
                <w:sz w:val="24"/>
              </w:rPr>
              <w:t>(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啟用後</w:t>
            </w:r>
            <w:r w:rsidRPr="00406004">
              <w:rPr>
                <w:rFonts w:ascii="Calibri" w:eastAsia="新細明體" w:hAnsi="Calibri" w:cs="Times New Roman"/>
                <w:sz w:val="24"/>
              </w:rPr>
              <w:t>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86D401" w14:textId="32552AE3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22174.90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800DDE" w14:textId="3C733DC2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24151.75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A0DFE0" w14:textId="7DF88C88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17987.33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B99998" w14:textId="25DC75FD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24007.78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465AEB" w14:textId="3792ECCF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23924.50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AEF7F" w14:textId="46489CD4" w:rsidR="00D6177E" w:rsidRPr="00406004" w:rsidRDefault="00E533D9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E533D9">
              <w:rPr>
                <w:rFonts w:ascii="Calibri" w:eastAsia="新細明體" w:hAnsi="Calibri" w:cs="Times New Roman"/>
                <w:sz w:val="24"/>
              </w:rPr>
              <w:t>23127.00</w:t>
            </w:r>
          </w:p>
        </w:tc>
      </w:tr>
      <w:tr w:rsidR="001F1F34" w:rsidRPr="00406004" w14:paraId="7CB1841E" w14:textId="77777777" w:rsidTr="001F1F34">
        <w:trPr>
          <w:trHeight w:val="855"/>
        </w:trPr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7AB0E9" w14:textId="73A19411" w:rsidR="001F1F34" w:rsidRPr="00406004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消長情形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E1CE69" w14:textId="359207FB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3622.7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B85DFA" w14:textId="3E48ED31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1857.37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F9EC66" w14:textId="0EC055CF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-2233.67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EF082F" w14:textId="03A893FC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7050.08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19B8AE" w14:textId="7541DD58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7843.75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CEE199" w14:textId="7AD57F03" w:rsidR="001F1F34" w:rsidRPr="00E533D9" w:rsidRDefault="001F1F34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hint="eastAsia"/>
                <w:color w:val="000000"/>
              </w:rPr>
              <w:t>7302.67</w:t>
            </w:r>
          </w:p>
        </w:tc>
      </w:tr>
    </w:tbl>
    <w:p w14:paraId="27D4E566" w14:textId="77777777" w:rsidR="00D6177E" w:rsidRDefault="00D6177E" w:rsidP="00D6177E">
      <w:pPr>
        <w:ind w:firstLineChars="0" w:firstLine="0"/>
      </w:pPr>
    </w:p>
    <w:p w14:paraId="2D71376C" w14:textId="77777777" w:rsidR="00D6177E" w:rsidRDefault="00D6177E" w:rsidP="00D6177E">
      <w:pPr>
        <w:ind w:firstLineChars="0" w:firstLine="0"/>
      </w:pPr>
      <w:r>
        <w:rPr>
          <w:noProof/>
        </w:rPr>
        <w:drawing>
          <wp:inline distT="0" distB="0" distL="0" distR="0" wp14:anchorId="0F154E3A" wp14:editId="23885E90">
            <wp:extent cx="5257800" cy="17526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FB01" w14:textId="6CB3B987" w:rsidR="00D6177E" w:rsidRDefault="004D78B1" w:rsidP="004D78B1">
      <w:pPr>
        <w:pStyle w:val="NDHU-a"/>
      </w:pPr>
      <w:r>
        <w:rPr>
          <w:rFonts w:hint="eastAsia"/>
        </w:rPr>
        <w:t>圖</w:t>
      </w:r>
      <w:r>
        <w:rPr>
          <w:rFonts w:hint="eastAsia"/>
        </w:rPr>
        <w:t xml:space="preserve">3-1-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3-1-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: </w:t>
      </w:r>
      <w:r w:rsidR="00D6177E" w:rsidRPr="00FB60D0">
        <w:rPr>
          <w:rFonts w:hint="eastAsia"/>
        </w:rPr>
        <w:t>111</w:t>
      </w:r>
      <w:r w:rsidR="00D6177E" w:rsidRPr="00FB60D0">
        <w:rPr>
          <w:rFonts w:hint="eastAsia"/>
        </w:rPr>
        <w:t>、</w:t>
      </w:r>
      <w:r w:rsidR="00D6177E" w:rsidRPr="00FB60D0">
        <w:rPr>
          <w:rFonts w:hint="eastAsia"/>
        </w:rPr>
        <w:t>112</w:t>
      </w:r>
      <w:r w:rsidR="00D6177E" w:rsidRPr="00FB60D0">
        <w:rPr>
          <w:rFonts w:hint="eastAsia"/>
        </w:rPr>
        <w:t>年</w:t>
      </w:r>
      <w:r w:rsidR="00D6177E">
        <w:rPr>
          <w:rFonts w:hint="eastAsia"/>
        </w:rPr>
        <w:t>台東台鐵</w:t>
      </w:r>
      <w:r w:rsidR="00E533D9">
        <w:rPr>
          <w:rFonts w:hint="eastAsia"/>
        </w:rPr>
        <w:t>平假日平均搭乘人數</w:t>
      </w:r>
      <w:r w:rsidR="00D6177E">
        <w:rPr>
          <w:rFonts w:hint="eastAsia"/>
        </w:rPr>
        <w:t>折線圖</w:t>
      </w:r>
    </w:p>
    <w:p w14:paraId="3EBA8F58" w14:textId="77777777" w:rsidR="00EE3023" w:rsidRPr="00D6177E" w:rsidRDefault="00EE3023" w:rsidP="00EE3023">
      <w:pPr>
        <w:rPr>
          <w:lang w:eastAsia="zh-HK"/>
        </w:rPr>
      </w:pPr>
    </w:p>
    <w:p w14:paraId="1E0E2B8F" w14:textId="77777777" w:rsidR="00EE3023" w:rsidRDefault="00EE3023" w:rsidP="00FB1FDA">
      <w:pPr>
        <w:pStyle w:val="3"/>
      </w:pPr>
      <w:r>
        <w:br w:type="page"/>
      </w:r>
      <w:r w:rsidRPr="0071331E">
        <w:rPr>
          <w:rFonts w:hint="eastAsia"/>
        </w:rPr>
        <w:t>運量趨勢、消長情形同期比較</w:t>
      </w:r>
    </w:p>
    <w:p w14:paraId="20A9CC6A" w14:textId="0598084A" w:rsidR="00EE3023" w:rsidRPr="00FB60D0" w:rsidRDefault="0027408B" w:rsidP="0027408B">
      <w:pPr>
        <w:pStyle w:val="af2"/>
        <w:ind w:firstLine="400"/>
      </w:pPr>
      <w:r>
        <w:rPr>
          <w:rFonts w:hint="eastAsia"/>
        </w:rPr>
        <w:t>表</w:t>
      </w:r>
      <w:r>
        <w:rPr>
          <w:rFonts w:hint="eastAsia"/>
        </w:rPr>
        <w:t xml:space="preserve">3-1-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3-1-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E3023">
        <w:rPr>
          <w:rFonts w:hint="eastAsia"/>
        </w:rPr>
        <w:t xml:space="preserve"> :</w:t>
      </w:r>
      <w:r w:rsidR="00EE3023" w:rsidRPr="00FB60D0">
        <w:rPr>
          <w:rFonts w:hint="eastAsia"/>
        </w:rPr>
        <w:t xml:space="preserve"> 111</w:t>
      </w:r>
      <w:r w:rsidR="00EE3023" w:rsidRPr="00FB60D0">
        <w:rPr>
          <w:rFonts w:hint="eastAsia"/>
        </w:rPr>
        <w:t>、</w:t>
      </w:r>
      <w:r w:rsidR="00EE3023" w:rsidRPr="00FB60D0">
        <w:rPr>
          <w:rFonts w:hint="eastAsia"/>
        </w:rPr>
        <w:t>112</w:t>
      </w:r>
      <w:r w:rsidR="00EE3023" w:rsidRPr="00FB60D0">
        <w:rPr>
          <w:rFonts w:hint="eastAsia"/>
        </w:rPr>
        <w:t>年</w:t>
      </w:r>
      <w:r w:rsidR="00A33AB9" w:rsidRPr="00A70BA3">
        <w:rPr>
          <w:rFonts w:hint="eastAsia"/>
        </w:rPr>
        <w:t>TPASS</w:t>
      </w:r>
      <w:r w:rsidR="00A33AB9" w:rsidRPr="00A70BA3">
        <w:rPr>
          <w:rFonts w:hint="eastAsia"/>
        </w:rPr>
        <w:t>月票購買人次趨勢</w:t>
      </w:r>
      <w:r w:rsidR="00A33AB9">
        <w:rPr>
          <w:rFonts w:hint="eastAsia"/>
        </w:rPr>
        <w:t>表</w:t>
      </w:r>
    </w:p>
    <w:tbl>
      <w:tblPr>
        <w:tblW w:w="917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1200"/>
        <w:gridCol w:w="1200"/>
        <w:gridCol w:w="1200"/>
        <w:gridCol w:w="1200"/>
        <w:gridCol w:w="1200"/>
        <w:gridCol w:w="1201"/>
      </w:tblGrid>
      <w:tr w:rsidR="00EE3023" w:rsidRPr="00406004" w14:paraId="06204081" w14:textId="77777777" w:rsidTr="00EE3023">
        <w:trPr>
          <w:trHeight w:val="53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3D294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8249F6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7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5C462C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8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CDDBA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9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2F6F1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10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87B9B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11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8AAD1D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12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月</w:t>
            </w:r>
          </w:p>
        </w:tc>
      </w:tr>
      <w:tr w:rsidR="00EE3023" w:rsidRPr="00406004" w14:paraId="02892F5D" w14:textId="77777777" w:rsidTr="00EE3023">
        <w:trPr>
          <w:trHeight w:val="69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737DB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TPASS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乘車次數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69FBB" w14:textId="497D8F79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A943E" w14:textId="2410AE3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85B0B0" w14:textId="0694C58D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8498D" w14:textId="77F28CA5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20649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A6098" w14:textId="4120FE5D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27730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86DCD" w14:textId="705F450F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28695</w:t>
            </w:r>
          </w:p>
        </w:tc>
      </w:tr>
      <w:tr w:rsidR="00EE3023" w:rsidRPr="00406004" w14:paraId="77E53718" w14:textId="77777777" w:rsidTr="00EE3023">
        <w:trPr>
          <w:trHeight w:val="69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A6C0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 w:hint="eastAsia"/>
                <w:sz w:val="24"/>
              </w:rPr>
              <w:t>總乘車次數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BF4C9" w14:textId="3C8BE214" w:rsidR="00EE3023" w:rsidRPr="001F1F3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647618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A961E" w14:textId="3410EE83" w:rsidR="00EE3023" w:rsidRPr="001F1F3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610622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DC13B" w14:textId="3A9A413B" w:rsidR="00EE3023" w:rsidRPr="001F1F3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494464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AE773" w14:textId="0B47E869" w:rsidR="00EE3023" w:rsidRPr="001F1F3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609153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DF9A7" w14:textId="387EEB9D" w:rsidR="00EE3023" w:rsidRPr="001F1F3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565094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F2B1A" w14:textId="40077A5A" w:rsidR="00EE3023" w:rsidRPr="001F1F3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1F1F34">
              <w:rPr>
                <w:rFonts w:ascii="Calibri" w:eastAsia="新細明體" w:hAnsi="Calibri" w:cs="Times New Roman"/>
                <w:sz w:val="24"/>
              </w:rPr>
              <w:t>582989</w:t>
            </w:r>
          </w:p>
        </w:tc>
      </w:tr>
      <w:tr w:rsidR="00EE3023" w:rsidRPr="00406004" w14:paraId="3084F060" w14:textId="77777777" w:rsidTr="00EE3023">
        <w:trPr>
          <w:trHeight w:val="693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F8BD5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TAPSS</w:t>
            </w:r>
            <w:r w:rsidRPr="00406004">
              <w:rPr>
                <w:rFonts w:ascii="Calibri" w:eastAsia="新細明體" w:hAnsi="Calibri" w:cs="Times New Roman" w:hint="eastAsia"/>
                <w:sz w:val="24"/>
              </w:rPr>
              <w:t>占比</w:t>
            </w:r>
            <w:r w:rsidRPr="00406004">
              <w:rPr>
                <w:rFonts w:ascii="Calibri" w:eastAsia="新細明體" w:hAnsi="Calibri" w:cs="Times New Roman"/>
                <w:sz w:val="24"/>
              </w:rPr>
              <w:t>(%)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42473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720DA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41333" w14:textId="77777777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 w:rsidRPr="00406004">
              <w:rPr>
                <w:rFonts w:ascii="Calibri" w:eastAsia="新細明體" w:hAnsi="Calibri" w:cs="Times New Roman"/>
                <w:sz w:val="24"/>
              </w:rPr>
              <w:t>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17ABA" w14:textId="44328638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3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FDD3F6" w14:textId="6CC38B4B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5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96C85" w14:textId="031325AF" w:rsidR="00EE3023" w:rsidRPr="00406004" w:rsidRDefault="00EE3023" w:rsidP="001F1F34">
            <w:pPr>
              <w:spacing w:beforeLines="0" w:before="0" w:afterLines="0" w:after="0" w:line="240" w:lineRule="auto"/>
              <w:ind w:firstLineChars="0" w:firstLine="0"/>
              <w:jc w:val="left"/>
              <w:rPr>
                <w:rFonts w:ascii="Calibri" w:eastAsia="新細明體" w:hAnsi="Calibri" w:cs="Times New Roman"/>
                <w:sz w:val="24"/>
              </w:rPr>
            </w:pPr>
            <w:r>
              <w:rPr>
                <w:rFonts w:ascii="Calibri" w:eastAsia="新細明體" w:hAnsi="Calibri" w:cs="Times New Roman" w:hint="eastAsia"/>
                <w:sz w:val="24"/>
              </w:rPr>
              <w:t>5</w:t>
            </w:r>
          </w:p>
        </w:tc>
      </w:tr>
    </w:tbl>
    <w:p w14:paraId="77066658" w14:textId="77777777" w:rsidR="00EE3023" w:rsidRDefault="00EE3023" w:rsidP="00EE3023">
      <w:pPr>
        <w:ind w:firstLineChars="0" w:firstLine="0"/>
      </w:pPr>
    </w:p>
    <w:p w14:paraId="4B912525" w14:textId="7D30A02A" w:rsidR="00EE3023" w:rsidRDefault="00EE3023" w:rsidP="00EE3023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4D7D6A56" wp14:editId="5F65417A">
            <wp:extent cx="5267325" cy="1752600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DAEE" w14:textId="4E8D5897" w:rsidR="00EE3023" w:rsidRDefault="004D78B1" w:rsidP="004D78B1">
      <w:pPr>
        <w:pStyle w:val="NDHU-a"/>
      </w:pPr>
      <w:r>
        <w:rPr>
          <w:rFonts w:hint="eastAsia"/>
        </w:rPr>
        <w:t>圖</w:t>
      </w:r>
      <w:r>
        <w:rPr>
          <w:rFonts w:hint="eastAsia"/>
        </w:rPr>
        <w:t xml:space="preserve">3-1-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3-1-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: </w:t>
      </w:r>
      <w:r w:rsidR="00EE3023" w:rsidRPr="00FB60D0">
        <w:rPr>
          <w:rFonts w:hint="eastAsia"/>
        </w:rPr>
        <w:t>111</w:t>
      </w:r>
      <w:r w:rsidR="00EE3023" w:rsidRPr="00FB60D0">
        <w:rPr>
          <w:rFonts w:hint="eastAsia"/>
        </w:rPr>
        <w:t>、</w:t>
      </w:r>
      <w:r w:rsidR="00EE3023" w:rsidRPr="00FB60D0">
        <w:rPr>
          <w:rFonts w:hint="eastAsia"/>
        </w:rPr>
        <w:t>112</w:t>
      </w:r>
      <w:r w:rsidR="00EE3023" w:rsidRPr="00FB60D0">
        <w:rPr>
          <w:rFonts w:hint="eastAsia"/>
        </w:rPr>
        <w:t>年</w:t>
      </w:r>
      <w:r w:rsidR="00EE3023">
        <w:rPr>
          <w:rFonts w:hint="eastAsia"/>
        </w:rPr>
        <w:t>台東台鐵</w:t>
      </w:r>
      <w:r w:rsidR="00A33AB9" w:rsidRPr="00B8590C">
        <w:rPr>
          <w:rFonts w:hint="eastAsia"/>
          <w:sz w:val="28"/>
          <w:szCs w:val="28"/>
        </w:rPr>
        <w:t>TPASS</w:t>
      </w:r>
      <w:r w:rsidR="00A33AB9" w:rsidRPr="00B8590C">
        <w:rPr>
          <w:rFonts w:hint="eastAsia"/>
          <w:sz w:val="28"/>
          <w:szCs w:val="28"/>
        </w:rPr>
        <w:t>搭乘次數折線圖</w:t>
      </w:r>
    </w:p>
    <w:p w14:paraId="27C0E8E3" w14:textId="221EB852" w:rsidR="007A3BE0" w:rsidRDefault="007A3BE0" w:rsidP="00FB1FDA">
      <w:pPr>
        <w:pStyle w:val="3"/>
      </w:pPr>
      <w:r>
        <w:rPr>
          <w:rFonts w:hint="eastAsia"/>
        </w:rPr>
        <w:t>結語</w:t>
      </w:r>
    </w:p>
    <w:p w14:paraId="7C252EF5" w14:textId="79B04BEE" w:rsidR="001F1F34" w:rsidRDefault="001F1F34" w:rsidP="001F1F34">
      <w:r>
        <w:rPr>
          <w:rFonts w:hint="eastAsia"/>
        </w:rPr>
        <w:t>可以看到台東</w:t>
      </w:r>
      <w:proofErr w:type="spellStart"/>
      <w:r>
        <w:rPr>
          <w:rFonts w:hint="eastAsia"/>
        </w:rPr>
        <w:t>t</w:t>
      </w:r>
      <w:r>
        <w:t>pass</w:t>
      </w:r>
      <w:proofErr w:type="spellEnd"/>
      <w:r>
        <w:rPr>
          <w:rFonts w:hint="eastAsia"/>
        </w:rPr>
        <w:t>在台鐵的使用量有逐漸上升的趨勢，推測</w:t>
      </w:r>
      <w:proofErr w:type="spellStart"/>
      <w:r>
        <w:rPr>
          <w:rFonts w:hint="eastAsia"/>
        </w:rPr>
        <w:t>t</w:t>
      </w:r>
      <w:r>
        <w:t>pass</w:t>
      </w:r>
      <w:proofErr w:type="spellEnd"/>
      <w:r>
        <w:rPr>
          <w:rFonts w:hint="eastAsia"/>
        </w:rPr>
        <w:t>在台東營運的不錯</w:t>
      </w:r>
      <w:r w:rsidR="00A608A6">
        <w:rPr>
          <w:rFonts w:hint="eastAsia"/>
        </w:rPr>
        <w:t>，</w:t>
      </w:r>
      <w:proofErr w:type="gramStart"/>
      <w:r w:rsidR="00A608A6">
        <w:rPr>
          <w:rFonts w:hint="eastAsia"/>
        </w:rPr>
        <w:t>佔</w:t>
      </w:r>
      <w:proofErr w:type="gramEnd"/>
      <w:r w:rsidR="00A608A6">
        <w:rPr>
          <w:rFonts w:hint="eastAsia"/>
        </w:rPr>
        <w:t>比較少源自於總運量較大，需要更細的資料進行分析。</w:t>
      </w:r>
    </w:p>
    <w:p w14:paraId="7B5DE65D" w14:textId="29891650" w:rsidR="00A608A6" w:rsidRPr="007A1B99" w:rsidRDefault="00A608A6" w:rsidP="001F1F34"/>
    <w:p w14:paraId="3EAAE477" w14:textId="7BEA7E05" w:rsidR="00AC0F3E" w:rsidRPr="001F1F34" w:rsidRDefault="00AC0F3E" w:rsidP="007A3BE0">
      <w:pPr>
        <w:widowControl/>
        <w:spacing w:beforeLines="0" w:before="0" w:afterLines="0" w:after="0" w:line="240" w:lineRule="auto"/>
        <w:ind w:firstLineChars="0" w:firstLine="0"/>
        <w:jc w:val="left"/>
      </w:pPr>
    </w:p>
    <w:sectPr w:rsidR="00AC0F3E" w:rsidRPr="001F1F34" w:rsidSect="00AE3A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797" w:bottom="1440" w:left="1797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367EB" w14:textId="77777777" w:rsidR="005B6E9C" w:rsidRDefault="005B6E9C">
      <w:pPr>
        <w:spacing w:line="240" w:lineRule="auto"/>
      </w:pPr>
      <w:r>
        <w:separator/>
      </w:r>
    </w:p>
  </w:endnote>
  <w:endnote w:type="continuationSeparator" w:id="0">
    <w:p w14:paraId="4D5B21C7" w14:textId="77777777" w:rsidR="005B6E9C" w:rsidRDefault="005B6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iauKai">
    <w:charset w:val="88"/>
    <w:family w:val="auto"/>
    <w:pitch w:val="variable"/>
    <w:sig w:usb0="00000001" w:usb1="08080000" w:usb2="00000010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華康粗明體">
    <w:charset w:val="88"/>
    <w:family w:val="modern"/>
    <w:pitch w:val="fixed"/>
    <w:sig w:usb0="80000001" w:usb1="28091800" w:usb2="00000016" w:usb3="00000000" w:csb0="00100000" w:csb1="00000000"/>
  </w:font>
  <w:font w:name="Noto Sans Mono CJK JP Bold">
    <w:altName w:val="Calibri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30569" w14:textId="77777777" w:rsidR="00EE3023" w:rsidRDefault="00EE3023">
    <w:pPr>
      <w:pStyle w:val="ad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438465"/>
      <w:docPartObj>
        <w:docPartGallery w:val="Page Numbers (Bottom of Page)"/>
        <w:docPartUnique/>
      </w:docPartObj>
    </w:sdtPr>
    <w:sdtEndPr/>
    <w:sdtContent>
      <w:p w14:paraId="60267798" w14:textId="4504C6B2" w:rsidR="00EE3023" w:rsidRDefault="00EE3023" w:rsidP="002B7FBB">
        <w:pPr>
          <w:pStyle w:val="ad"/>
          <w:ind w:firstLineChars="0" w:firstLine="0"/>
          <w:jc w:val="center"/>
        </w:pPr>
        <w:r w:rsidRPr="002B7FBB">
          <w:rPr>
            <w:rFonts w:cs="Times New Roman"/>
            <w:sz w:val="26"/>
            <w:szCs w:val="26"/>
          </w:rPr>
          <w:fldChar w:fldCharType="begin"/>
        </w:r>
        <w:r w:rsidRPr="002B7FBB">
          <w:rPr>
            <w:rFonts w:cs="Times New Roman"/>
            <w:sz w:val="26"/>
            <w:szCs w:val="26"/>
          </w:rPr>
          <w:instrText>PAGE   \* MERGEFORMAT</w:instrText>
        </w:r>
        <w:r w:rsidRPr="002B7FBB">
          <w:rPr>
            <w:rFonts w:cs="Times New Roman"/>
            <w:sz w:val="26"/>
            <w:szCs w:val="26"/>
          </w:rPr>
          <w:fldChar w:fldCharType="separate"/>
        </w:r>
        <w:r w:rsidRPr="002B7FBB">
          <w:rPr>
            <w:rFonts w:cs="Times New Roman"/>
            <w:sz w:val="26"/>
            <w:szCs w:val="26"/>
            <w:lang w:val="zh-TW"/>
          </w:rPr>
          <w:t>2</w:t>
        </w:r>
        <w:r w:rsidRPr="002B7FBB">
          <w:rPr>
            <w:rFonts w:cs="Times New Roman"/>
            <w:sz w:val="26"/>
            <w:szCs w:val="2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38358" w14:textId="77777777" w:rsidR="00EE3023" w:rsidRDefault="00EE3023">
    <w:pPr>
      <w:pStyle w:val="ad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60402" w14:textId="77777777" w:rsidR="005B6E9C" w:rsidRDefault="005B6E9C">
      <w:pPr>
        <w:spacing w:line="240" w:lineRule="auto"/>
      </w:pPr>
      <w:r>
        <w:separator/>
      </w:r>
    </w:p>
  </w:footnote>
  <w:footnote w:type="continuationSeparator" w:id="0">
    <w:p w14:paraId="06223BE9" w14:textId="77777777" w:rsidR="005B6E9C" w:rsidRDefault="005B6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33D6B" w14:textId="77777777" w:rsidR="00EE3023" w:rsidRDefault="00EE3023">
    <w:pPr>
      <w:pStyle w:val="ab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CE910" w14:textId="77777777" w:rsidR="00EE3023" w:rsidRPr="007270C2" w:rsidRDefault="00EE3023" w:rsidP="007270C2">
    <w:pPr>
      <w:pStyle w:val="ab"/>
      <w:ind w:firstLineChars="0" w:firstLine="0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C3C66" w14:textId="77777777" w:rsidR="00EE3023" w:rsidRDefault="00EE3023">
    <w:pPr>
      <w:pStyle w:val="ab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D60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" w15:restartNumberingAfterBreak="0">
    <w:nsid w:val="02F93AE0"/>
    <w:multiLevelType w:val="hybridMultilevel"/>
    <w:tmpl w:val="B6EE7A38"/>
    <w:lvl w:ilvl="0" w:tplc="BD82B24A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37" w:hanging="480"/>
      </w:pPr>
    </w:lvl>
    <w:lvl w:ilvl="2" w:tplc="0409001B" w:tentative="1">
      <w:start w:val="1"/>
      <w:numFmt w:val="lowerRoman"/>
      <w:lvlText w:val="%3."/>
      <w:lvlJc w:val="right"/>
      <w:pPr>
        <w:ind w:left="2717" w:hanging="480"/>
      </w:pPr>
    </w:lvl>
    <w:lvl w:ilvl="3" w:tplc="0409000F" w:tentative="1">
      <w:start w:val="1"/>
      <w:numFmt w:val="decimal"/>
      <w:lvlText w:val="%4."/>
      <w:lvlJc w:val="left"/>
      <w:pPr>
        <w:ind w:left="31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7" w:hanging="480"/>
      </w:pPr>
    </w:lvl>
    <w:lvl w:ilvl="5" w:tplc="0409001B" w:tentative="1">
      <w:start w:val="1"/>
      <w:numFmt w:val="lowerRoman"/>
      <w:lvlText w:val="%6."/>
      <w:lvlJc w:val="right"/>
      <w:pPr>
        <w:ind w:left="4157" w:hanging="480"/>
      </w:pPr>
    </w:lvl>
    <w:lvl w:ilvl="6" w:tplc="0409000F" w:tentative="1">
      <w:start w:val="1"/>
      <w:numFmt w:val="decimal"/>
      <w:lvlText w:val="%7."/>
      <w:lvlJc w:val="left"/>
      <w:pPr>
        <w:ind w:left="46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7" w:hanging="480"/>
      </w:pPr>
    </w:lvl>
    <w:lvl w:ilvl="8" w:tplc="0409001B" w:tentative="1">
      <w:start w:val="1"/>
      <w:numFmt w:val="lowerRoman"/>
      <w:lvlText w:val="%9."/>
      <w:lvlJc w:val="right"/>
      <w:pPr>
        <w:ind w:left="5597" w:hanging="480"/>
      </w:pPr>
    </w:lvl>
  </w:abstractNum>
  <w:abstractNum w:abstractNumId="2" w15:restartNumberingAfterBreak="0">
    <w:nsid w:val="0DF05845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3" w15:restartNumberingAfterBreak="0">
    <w:nsid w:val="0E7E2C44"/>
    <w:multiLevelType w:val="hybridMultilevel"/>
    <w:tmpl w:val="B960088C"/>
    <w:lvl w:ilvl="0" w:tplc="BD82B24A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4" w15:restartNumberingAfterBreak="0">
    <w:nsid w:val="0EC439ED"/>
    <w:multiLevelType w:val="hybridMultilevel"/>
    <w:tmpl w:val="E3829A76"/>
    <w:lvl w:ilvl="0" w:tplc="DBFCF6FE">
      <w:start w:val="1"/>
      <w:numFmt w:val="decimal"/>
      <w:lvlText w:val="%1."/>
      <w:lvlJc w:val="left"/>
      <w:pPr>
        <w:ind w:left="1795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5" w15:restartNumberingAfterBreak="0">
    <w:nsid w:val="19F21407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6" w15:restartNumberingAfterBreak="0">
    <w:nsid w:val="19F462EC"/>
    <w:multiLevelType w:val="hybridMultilevel"/>
    <w:tmpl w:val="A6FCC0FE"/>
    <w:lvl w:ilvl="0" w:tplc="208AB6AA">
      <w:start w:val="1"/>
      <w:numFmt w:val="decimal"/>
      <w:pStyle w:val="NDHU-1"/>
      <w:lvlText w:val="%1."/>
      <w:lvlJc w:val="left"/>
      <w:pPr>
        <w:ind w:left="480" w:hanging="480"/>
      </w:pPr>
    </w:lvl>
    <w:lvl w:ilvl="1" w:tplc="DB96A34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1A43C3"/>
    <w:multiLevelType w:val="hybridMultilevel"/>
    <w:tmpl w:val="B9E065D6"/>
    <w:lvl w:ilvl="0" w:tplc="DBFCF6FE">
      <w:start w:val="1"/>
      <w:numFmt w:val="decimal"/>
      <w:lvlText w:val="%1."/>
      <w:lvlJc w:val="left"/>
      <w:pPr>
        <w:ind w:left="179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8" w15:restartNumberingAfterBreak="0">
    <w:nsid w:val="34DA4D71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9" w15:restartNumberingAfterBreak="0">
    <w:nsid w:val="366C7DB3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0" w15:restartNumberingAfterBreak="0">
    <w:nsid w:val="38B82C98"/>
    <w:multiLevelType w:val="multilevel"/>
    <w:tmpl w:val="A5A8B2DE"/>
    <w:lvl w:ilvl="0">
      <w:start w:val="1"/>
      <w:numFmt w:val="taiwaneseCountingThousand"/>
      <w:pStyle w:val="1"/>
      <w:suff w:val="space"/>
      <w:lvlText w:val="第%1章"/>
      <w:lvlJc w:val="left"/>
      <w:pPr>
        <w:ind w:left="3318" w:hanging="62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27" w:hanging="22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928" w:hanging="227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1224"/>
        </w:tabs>
        <w:ind w:left="1224" w:hanging="51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DHU-2"/>
      <w:lvlText w:val="(%5)"/>
      <w:lvlJc w:val="left"/>
      <w:pPr>
        <w:tabs>
          <w:tab w:val="num" w:pos="1275"/>
        </w:tabs>
        <w:ind w:left="1275" w:hanging="36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6"/>
      <w:lvlJc w:val="left"/>
      <w:pPr>
        <w:tabs>
          <w:tab w:val="num" w:pos="935"/>
        </w:tabs>
        <w:ind w:left="935" w:hanging="22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lvlText w:val="(%7)"/>
      <w:lvlJc w:val="left"/>
      <w:pPr>
        <w:tabs>
          <w:tab w:val="num" w:pos="935"/>
        </w:tabs>
        <w:ind w:left="935" w:hanging="227"/>
      </w:pPr>
      <w:rPr>
        <w:rFonts w:hint="eastAsia"/>
      </w:rPr>
    </w:lvl>
    <w:lvl w:ilvl="7">
      <w:start w:val="1"/>
      <w:numFmt w:val="upperLetter"/>
      <w:pStyle w:val="8"/>
      <w:lvlText w:val="%8."/>
      <w:lvlJc w:val="left"/>
      <w:pPr>
        <w:tabs>
          <w:tab w:val="num" w:pos="935"/>
        </w:tabs>
        <w:ind w:left="935" w:hanging="227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tabs>
          <w:tab w:val="num" w:pos="935"/>
        </w:tabs>
        <w:ind w:left="935" w:hanging="227"/>
      </w:pPr>
      <w:rPr>
        <w:rFonts w:hint="eastAsia"/>
      </w:rPr>
    </w:lvl>
  </w:abstractNum>
  <w:abstractNum w:abstractNumId="11" w15:restartNumberingAfterBreak="0">
    <w:nsid w:val="3CFD6E73"/>
    <w:multiLevelType w:val="hybridMultilevel"/>
    <w:tmpl w:val="E8D01C92"/>
    <w:lvl w:ilvl="0" w:tplc="B3F65A24">
      <w:start w:val="1"/>
      <w:numFmt w:val="decimalEnclosedCircle"/>
      <w:pStyle w:val="FCU-33"/>
      <w:lvlText w:val="%1"/>
      <w:lvlJc w:val="left"/>
      <w:pPr>
        <w:ind w:left="1047" w:hanging="480"/>
      </w:pPr>
      <w:rPr>
        <w:rFonts w:ascii="MS Mincho" w:eastAsia="MS Mincho" w:hAnsi="MS Mincho" w:hint="default"/>
        <w:sz w:val="26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>
      <w:start w:val="1"/>
      <w:numFmt w:val="lowerRoman"/>
      <w:lvlText w:val="%3."/>
      <w:lvlJc w:val="right"/>
      <w:pPr>
        <w:ind w:left="2007" w:hanging="480"/>
      </w:pPr>
    </w:lvl>
    <w:lvl w:ilvl="3" w:tplc="B7387B0E">
      <w:start w:val="1"/>
      <w:numFmt w:val="decimal"/>
      <w:lvlText w:val="%4."/>
      <w:lvlJc w:val="left"/>
      <w:pPr>
        <w:ind w:left="2487" w:hanging="480"/>
      </w:pPr>
    </w:lvl>
    <w:lvl w:ilvl="4" w:tplc="04090019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 w15:restartNumberingAfterBreak="0">
    <w:nsid w:val="46921DE8"/>
    <w:multiLevelType w:val="hybridMultilevel"/>
    <w:tmpl w:val="F3F49CE4"/>
    <w:lvl w:ilvl="0" w:tplc="DBFCF6FE">
      <w:start w:val="1"/>
      <w:numFmt w:val="decimal"/>
      <w:lvlText w:val="%1."/>
      <w:lvlJc w:val="left"/>
      <w:pPr>
        <w:ind w:left="179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3" w15:restartNumberingAfterBreak="0">
    <w:nsid w:val="476E1B23"/>
    <w:multiLevelType w:val="multilevel"/>
    <w:tmpl w:val="9EC2F5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3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1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60" w:hanging="2160"/>
      </w:pPr>
      <w:rPr>
        <w:rFonts w:hint="default"/>
      </w:rPr>
    </w:lvl>
  </w:abstractNum>
  <w:abstractNum w:abstractNumId="14" w15:restartNumberingAfterBreak="0">
    <w:nsid w:val="4A172489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5" w15:restartNumberingAfterBreak="0">
    <w:nsid w:val="4B1771EF"/>
    <w:multiLevelType w:val="hybridMultilevel"/>
    <w:tmpl w:val="617E9518"/>
    <w:lvl w:ilvl="0" w:tplc="AA3C6F2E">
      <w:start w:val="1"/>
      <w:numFmt w:val="decimal"/>
      <w:pStyle w:val="NDHU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592917"/>
    <w:multiLevelType w:val="hybridMultilevel"/>
    <w:tmpl w:val="35205B62"/>
    <w:lvl w:ilvl="0" w:tplc="BD82B24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BD82B24A">
      <w:start w:val="1"/>
      <w:numFmt w:val="decimal"/>
      <w:lvlText w:val="%5."/>
      <w:lvlJc w:val="left"/>
      <w:pPr>
        <w:ind w:left="1757" w:hanging="4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880AD4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8" w15:restartNumberingAfterBreak="0">
    <w:nsid w:val="4F553D01"/>
    <w:multiLevelType w:val="hybridMultilevel"/>
    <w:tmpl w:val="0E8ECF8A"/>
    <w:lvl w:ilvl="0" w:tplc="0409000F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9" w15:restartNumberingAfterBreak="0">
    <w:nsid w:val="53FC3658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20" w15:restartNumberingAfterBreak="0">
    <w:nsid w:val="54550CAB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21" w15:restartNumberingAfterBreak="0">
    <w:nsid w:val="56193620"/>
    <w:multiLevelType w:val="hybridMultilevel"/>
    <w:tmpl w:val="2FE254D4"/>
    <w:lvl w:ilvl="0" w:tplc="A4BC40F4">
      <w:start w:val="1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BD82B24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30501CA"/>
    <w:multiLevelType w:val="hybridMultilevel"/>
    <w:tmpl w:val="1EC6E9BA"/>
    <w:lvl w:ilvl="0" w:tplc="222EA046">
      <w:start w:val="1"/>
      <w:numFmt w:val="taiwaneseCountingThousand"/>
      <w:pStyle w:val="IOT2"/>
      <w:lvlText w:val="(%1)"/>
      <w:lvlJc w:val="left"/>
      <w:pPr>
        <w:ind w:left="735" w:hanging="480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23" w15:restartNumberingAfterBreak="0">
    <w:nsid w:val="6B126D2A"/>
    <w:multiLevelType w:val="hybridMultilevel"/>
    <w:tmpl w:val="6B82F8AC"/>
    <w:lvl w:ilvl="0" w:tplc="BD82B24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4AE0158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25" w15:restartNumberingAfterBreak="0">
    <w:nsid w:val="767F3C30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26" w15:restartNumberingAfterBreak="0">
    <w:nsid w:val="7913198D"/>
    <w:multiLevelType w:val="hybridMultilevel"/>
    <w:tmpl w:val="80E41C00"/>
    <w:lvl w:ilvl="0" w:tplc="32FA1750">
      <w:start w:val="1"/>
      <w:numFmt w:val="decimalEnclosedCircle"/>
      <w:pStyle w:val="NDHU-3"/>
      <w:lvlText w:val="%1"/>
      <w:lvlJc w:val="left"/>
      <w:pPr>
        <w:ind w:left="1047" w:hanging="480"/>
      </w:pPr>
      <w:rPr>
        <w:rFonts w:ascii="MS Mincho" w:eastAsia="MS Mincho" w:hAnsi="MS Mincho" w:hint="default"/>
        <w:sz w:val="26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>
      <w:start w:val="1"/>
      <w:numFmt w:val="lowerRoman"/>
      <w:lvlText w:val="%3."/>
      <w:lvlJc w:val="right"/>
      <w:pPr>
        <w:ind w:left="2007" w:hanging="480"/>
      </w:pPr>
    </w:lvl>
    <w:lvl w:ilvl="3" w:tplc="0409000F">
      <w:start w:val="1"/>
      <w:numFmt w:val="decimal"/>
      <w:lvlText w:val="%4."/>
      <w:lvlJc w:val="left"/>
      <w:pPr>
        <w:ind w:left="2487" w:hanging="480"/>
      </w:pPr>
    </w:lvl>
    <w:lvl w:ilvl="4" w:tplc="04090019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7" w15:restartNumberingAfterBreak="0">
    <w:nsid w:val="7D7124BF"/>
    <w:multiLevelType w:val="hybridMultilevel"/>
    <w:tmpl w:val="07ACA496"/>
    <w:lvl w:ilvl="0" w:tplc="B93A967E">
      <w:start w:val="1"/>
      <w:numFmt w:val="upperLetter"/>
      <w:pStyle w:val="NDHU-4"/>
      <w:lvlText w:val="%1."/>
      <w:lvlJc w:val="left"/>
      <w:pPr>
        <w:ind w:left="1527" w:hanging="4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num w:numId="1">
    <w:abstractNumId w:val="15"/>
  </w:num>
  <w:num w:numId="2">
    <w:abstractNumId w:val="22"/>
  </w:num>
  <w:num w:numId="3">
    <w:abstractNumId w:val="27"/>
  </w:num>
  <w:num w:numId="4">
    <w:abstractNumId w:val="10"/>
  </w:num>
  <w:num w:numId="5">
    <w:abstractNumId w:val="11"/>
  </w:num>
  <w:num w:numId="6">
    <w:abstractNumId w:val="26"/>
  </w:num>
  <w:num w:numId="7">
    <w:abstractNumId w:val="6"/>
  </w:num>
  <w:num w:numId="8">
    <w:abstractNumId w:val="21"/>
  </w:num>
  <w:num w:numId="9">
    <w:abstractNumId w:val="0"/>
  </w:num>
  <w:num w:numId="10">
    <w:abstractNumId w:val="13"/>
  </w:num>
  <w:num w:numId="11">
    <w:abstractNumId w:val="9"/>
  </w:num>
  <w:num w:numId="12">
    <w:abstractNumId w:val="25"/>
  </w:num>
  <w:num w:numId="13">
    <w:abstractNumId w:val="24"/>
  </w:num>
  <w:num w:numId="14">
    <w:abstractNumId w:val="20"/>
  </w:num>
  <w:num w:numId="15">
    <w:abstractNumId w:val="2"/>
  </w:num>
  <w:num w:numId="16">
    <w:abstractNumId w:val="19"/>
  </w:num>
  <w:num w:numId="17">
    <w:abstractNumId w:val="17"/>
  </w:num>
  <w:num w:numId="18">
    <w:abstractNumId w:val="5"/>
  </w:num>
  <w:num w:numId="19">
    <w:abstractNumId w:val="14"/>
  </w:num>
  <w:num w:numId="20">
    <w:abstractNumId w:val="8"/>
  </w:num>
  <w:num w:numId="21">
    <w:abstractNumId w:val="18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7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3"/>
  </w:num>
  <w:num w:numId="31">
    <w:abstractNumId w:val="16"/>
  </w:num>
  <w:num w:numId="32">
    <w:abstractNumId w:val="1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6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E68"/>
    <w:rsid w:val="0000086C"/>
    <w:rsid w:val="00000A2F"/>
    <w:rsid w:val="00000B0B"/>
    <w:rsid w:val="0000238B"/>
    <w:rsid w:val="00002963"/>
    <w:rsid w:val="00003186"/>
    <w:rsid w:val="00004818"/>
    <w:rsid w:val="00004AE2"/>
    <w:rsid w:val="00004BC1"/>
    <w:rsid w:val="00006015"/>
    <w:rsid w:val="000073C2"/>
    <w:rsid w:val="000073EC"/>
    <w:rsid w:val="00007417"/>
    <w:rsid w:val="000074B8"/>
    <w:rsid w:val="000100DF"/>
    <w:rsid w:val="0001072D"/>
    <w:rsid w:val="00010B10"/>
    <w:rsid w:val="00013DF5"/>
    <w:rsid w:val="00014235"/>
    <w:rsid w:val="00014370"/>
    <w:rsid w:val="00014396"/>
    <w:rsid w:val="0001692B"/>
    <w:rsid w:val="00016975"/>
    <w:rsid w:val="00017131"/>
    <w:rsid w:val="00017727"/>
    <w:rsid w:val="00017CB4"/>
    <w:rsid w:val="00017E1F"/>
    <w:rsid w:val="00020128"/>
    <w:rsid w:val="00020984"/>
    <w:rsid w:val="00020AE8"/>
    <w:rsid w:val="00020FD7"/>
    <w:rsid w:val="00021751"/>
    <w:rsid w:val="000217A3"/>
    <w:rsid w:val="00021B9A"/>
    <w:rsid w:val="000224BF"/>
    <w:rsid w:val="000232D3"/>
    <w:rsid w:val="0002340A"/>
    <w:rsid w:val="0002467F"/>
    <w:rsid w:val="000246CA"/>
    <w:rsid w:val="00024D3C"/>
    <w:rsid w:val="00025DF0"/>
    <w:rsid w:val="000271EA"/>
    <w:rsid w:val="0003055E"/>
    <w:rsid w:val="00030B62"/>
    <w:rsid w:val="00030EA4"/>
    <w:rsid w:val="0003174E"/>
    <w:rsid w:val="00031826"/>
    <w:rsid w:val="0003284B"/>
    <w:rsid w:val="0003424F"/>
    <w:rsid w:val="00034B67"/>
    <w:rsid w:val="00040C2F"/>
    <w:rsid w:val="00041320"/>
    <w:rsid w:val="000419E7"/>
    <w:rsid w:val="00043995"/>
    <w:rsid w:val="000448DC"/>
    <w:rsid w:val="00044A8D"/>
    <w:rsid w:val="00044BD5"/>
    <w:rsid w:val="00044DB9"/>
    <w:rsid w:val="00045D87"/>
    <w:rsid w:val="00046644"/>
    <w:rsid w:val="0004676A"/>
    <w:rsid w:val="00047679"/>
    <w:rsid w:val="00050555"/>
    <w:rsid w:val="00051BDA"/>
    <w:rsid w:val="00051E4B"/>
    <w:rsid w:val="00052578"/>
    <w:rsid w:val="0005280F"/>
    <w:rsid w:val="000528D8"/>
    <w:rsid w:val="00052C33"/>
    <w:rsid w:val="00052D61"/>
    <w:rsid w:val="000532B1"/>
    <w:rsid w:val="00054D1F"/>
    <w:rsid w:val="00054ED1"/>
    <w:rsid w:val="00055BB5"/>
    <w:rsid w:val="00055C46"/>
    <w:rsid w:val="00055FA0"/>
    <w:rsid w:val="00056216"/>
    <w:rsid w:val="00056E19"/>
    <w:rsid w:val="000578E0"/>
    <w:rsid w:val="000607A3"/>
    <w:rsid w:val="00060B25"/>
    <w:rsid w:val="000613E1"/>
    <w:rsid w:val="000616C7"/>
    <w:rsid w:val="00061C14"/>
    <w:rsid w:val="00061FBB"/>
    <w:rsid w:val="00061FDA"/>
    <w:rsid w:val="000628D4"/>
    <w:rsid w:val="00063E8E"/>
    <w:rsid w:val="000642D5"/>
    <w:rsid w:val="000648CE"/>
    <w:rsid w:val="00065A59"/>
    <w:rsid w:val="00065B48"/>
    <w:rsid w:val="0006602B"/>
    <w:rsid w:val="00067B7A"/>
    <w:rsid w:val="00067FA4"/>
    <w:rsid w:val="000700F4"/>
    <w:rsid w:val="00072309"/>
    <w:rsid w:val="00072859"/>
    <w:rsid w:val="00073227"/>
    <w:rsid w:val="0007368E"/>
    <w:rsid w:val="00074ACB"/>
    <w:rsid w:val="00074E8C"/>
    <w:rsid w:val="00075CC9"/>
    <w:rsid w:val="00077DCA"/>
    <w:rsid w:val="0008066F"/>
    <w:rsid w:val="000806B3"/>
    <w:rsid w:val="00081B3E"/>
    <w:rsid w:val="0008250B"/>
    <w:rsid w:val="00084E53"/>
    <w:rsid w:val="00084E71"/>
    <w:rsid w:val="000851AA"/>
    <w:rsid w:val="00085A4F"/>
    <w:rsid w:val="000872BD"/>
    <w:rsid w:val="000909ED"/>
    <w:rsid w:val="0009130E"/>
    <w:rsid w:val="00092A72"/>
    <w:rsid w:val="00093302"/>
    <w:rsid w:val="00093B86"/>
    <w:rsid w:val="00093E88"/>
    <w:rsid w:val="00096075"/>
    <w:rsid w:val="000962FA"/>
    <w:rsid w:val="00096A7B"/>
    <w:rsid w:val="000972A5"/>
    <w:rsid w:val="000978A9"/>
    <w:rsid w:val="000A2302"/>
    <w:rsid w:val="000A245D"/>
    <w:rsid w:val="000A2CAC"/>
    <w:rsid w:val="000A2F24"/>
    <w:rsid w:val="000A4B05"/>
    <w:rsid w:val="000A4B7F"/>
    <w:rsid w:val="000A52F5"/>
    <w:rsid w:val="000A5A6A"/>
    <w:rsid w:val="000A5BBD"/>
    <w:rsid w:val="000A5EF5"/>
    <w:rsid w:val="000A6519"/>
    <w:rsid w:val="000A6A46"/>
    <w:rsid w:val="000B05E3"/>
    <w:rsid w:val="000B05F0"/>
    <w:rsid w:val="000B0EEB"/>
    <w:rsid w:val="000B28BC"/>
    <w:rsid w:val="000B2D93"/>
    <w:rsid w:val="000B4D2E"/>
    <w:rsid w:val="000B504A"/>
    <w:rsid w:val="000B60BA"/>
    <w:rsid w:val="000C016B"/>
    <w:rsid w:val="000C023A"/>
    <w:rsid w:val="000C0275"/>
    <w:rsid w:val="000C0E0E"/>
    <w:rsid w:val="000C2C80"/>
    <w:rsid w:val="000C38EC"/>
    <w:rsid w:val="000C49AE"/>
    <w:rsid w:val="000C4BCA"/>
    <w:rsid w:val="000C545D"/>
    <w:rsid w:val="000C5DD5"/>
    <w:rsid w:val="000C643D"/>
    <w:rsid w:val="000C7184"/>
    <w:rsid w:val="000D007D"/>
    <w:rsid w:val="000D02F4"/>
    <w:rsid w:val="000D07A4"/>
    <w:rsid w:val="000D0854"/>
    <w:rsid w:val="000D143C"/>
    <w:rsid w:val="000D1EAD"/>
    <w:rsid w:val="000D260B"/>
    <w:rsid w:val="000D32C0"/>
    <w:rsid w:val="000D3F22"/>
    <w:rsid w:val="000D4215"/>
    <w:rsid w:val="000D4AAD"/>
    <w:rsid w:val="000D5B91"/>
    <w:rsid w:val="000D674C"/>
    <w:rsid w:val="000D6B7A"/>
    <w:rsid w:val="000D78AA"/>
    <w:rsid w:val="000D7F7C"/>
    <w:rsid w:val="000E1E48"/>
    <w:rsid w:val="000E2023"/>
    <w:rsid w:val="000E24E0"/>
    <w:rsid w:val="000E2ED9"/>
    <w:rsid w:val="000E2F50"/>
    <w:rsid w:val="000E3B8D"/>
    <w:rsid w:val="000E5076"/>
    <w:rsid w:val="000E53A7"/>
    <w:rsid w:val="000E5BB3"/>
    <w:rsid w:val="000E6432"/>
    <w:rsid w:val="000E7FCA"/>
    <w:rsid w:val="000F0E4E"/>
    <w:rsid w:val="000F111F"/>
    <w:rsid w:val="000F1276"/>
    <w:rsid w:val="000F1B62"/>
    <w:rsid w:val="000F4651"/>
    <w:rsid w:val="000F5542"/>
    <w:rsid w:val="000F5EB7"/>
    <w:rsid w:val="000F6F9E"/>
    <w:rsid w:val="000F70BD"/>
    <w:rsid w:val="000F7316"/>
    <w:rsid w:val="000F740C"/>
    <w:rsid w:val="000F759C"/>
    <w:rsid w:val="000F7E8D"/>
    <w:rsid w:val="00100056"/>
    <w:rsid w:val="0010048A"/>
    <w:rsid w:val="00102666"/>
    <w:rsid w:val="00103720"/>
    <w:rsid w:val="0010393C"/>
    <w:rsid w:val="00104EC0"/>
    <w:rsid w:val="001059E5"/>
    <w:rsid w:val="00106695"/>
    <w:rsid w:val="001069D3"/>
    <w:rsid w:val="001106A7"/>
    <w:rsid w:val="00110C9D"/>
    <w:rsid w:val="001115A0"/>
    <w:rsid w:val="00111EB8"/>
    <w:rsid w:val="00111F19"/>
    <w:rsid w:val="00112566"/>
    <w:rsid w:val="0011294F"/>
    <w:rsid w:val="00113057"/>
    <w:rsid w:val="001130E4"/>
    <w:rsid w:val="00113E36"/>
    <w:rsid w:val="0011404C"/>
    <w:rsid w:val="00114B01"/>
    <w:rsid w:val="001164A2"/>
    <w:rsid w:val="00117F35"/>
    <w:rsid w:val="0012138B"/>
    <w:rsid w:val="00121AC7"/>
    <w:rsid w:val="0012347E"/>
    <w:rsid w:val="001239DA"/>
    <w:rsid w:val="00123A4F"/>
    <w:rsid w:val="00124F0F"/>
    <w:rsid w:val="0012524D"/>
    <w:rsid w:val="00127436"/>
    <w:rsid w:val="0013023C"/>
    <w:rsid w:val="00130C30"/>
    <w:rsid w:val="00131137"/>
    <w:rsid w:val="00131151"/>
    <w:rsid w:val="00133A6C"/>
    <w:rsid w:val="00133F5D"/>
    <w:rsid w:val="00134C78"/>
    <w:rsid w:val="0014249A"/>
    <w:rsid w:val="001429B9"/>
    <w:rsid w:val="00144CD4"/>
    <w:rsid w:val="00146686"/>
    <w:rsid w:val="00146CFE"/>
    <w:rsid w:val="00150A6F"/>
    <w:rsid w:val="00152C9C"/>
    <w:rsid w:val="001539CC"/>
    <w:rsid w:val="00154C47"/>
    <w:rsid w:val="00154CB3"/>
    <w:rsid w:val="00154CB8"/>
    <w:rsid w:val="0015591E"/>
    <w:rsid w:val="00155B9B"/>
    <w:rsid w:val="00155F63"/>
    <w:rsid w:val="0015633C"/>
    <w:rsid w:val="00156979"/>
    <w:rsid w:val="00157F5E"/>
    <w:rsid w:val="00160167"/>
    <w:rsid w:val="00161207"/>
    <w:rsid w:val="00161EFA"/>
    <w:rsid w:val="00162EED"/>
    <w:rsid w:val="00162F86"/>
    <w:rsid w:val="0016314C"/>
    <w:rsid w:val="0016384A"/>
    <w:rsid w:val="00163D1A"/>
    <w:rsid w:val="00164E93"/>
    <w:rsid w:val="00165CCC"/>
    <w:rsid w:val="0016607A"/>
    <w:rsid w:val="001665B3"/>
    <w:rsid w:val="001669D4"/>
    <w:rsid w:val="001669E4"/>
    <w:rsid w:val="001711FD"/>
    <w:rsid w:val="001739F7"/>
    <w:rsid w:val="00174F91"/>
    <w:rsid w:val="001758DB"/>
    <w:rsid w:val="00175ACF"/>
    <w:rsid w:val="00175C27"/>
    <w:rsid w:val="0017791D"/>
    <w:rsid w:val="00177A98"/>
    <w:rsid w:val="001804E9"/>
    <w:rsid w:val="001811D5"/>
    <w:rsid w:val="0018157C"/>
    <w:rsid w:val="00181642"/>
    <w:rsid w:val="00181E89"/>
    <w:rsid w:val="00183525"/>
    <w:rsid w:val="00184A63"/>
    <w:rsid w:val="00185A30"/>
    <w:rsid w:val="00185C8A"/>
    <w:rsid w:val="00186167"/>
    <w:rsid w:val="00186CEC"/>
    <w:rsid w:val="00186EDF"/>
    <w:rsid w:val="00187A3E"/>
    <w:rsid w:val="00190358"/>
    <w:rsid w:val="00190491"/>
    <w:rsid w:val="0019095E"/>
    <w:rsid w:val="00190EDE"/>
    <w:rsid w:val="001916D8"/>
    <w:rsid w:val="0019257A"/>
    <w:rsid w:val="00193B25"/>
    <w:rsid w:val="00193CE2"/>
    <w:rsid w:val="001956F9"/>
    <w:rsid w:val="001A06B4"/>
    <w:rsid w:val="001A2329"/>
    <w:rsid w:val="001A282F"/>
    <w:rsid w:val="001A2CE2"/>
    <w:rsid w:val="001A2F75"/>
    <w:rsid w:val="001A3410"/>
    <w:rsid w:val="001A3519"/>
    <w:rsid w:val="001A4DA1"/>
    <w:rsid w:val="001A50F8"/>
    <w:rsid w:val="001A6D82"/>
    <w:rsid w:val="001A75AD"/>
    <w:rsid w:val="001B0640"/>
    <w:rsid w:val="001B06E2"/>
    <w:rsid w:val="001B1EDA"/>
    <w:rsid w:val="001B2264"/>
    <w:rsid w:val="001B2C72"/>
    <w:rsid w:val="001B4994"/>
    <w:rsid w:val="001B5253"/>
    <w:rsid w:val="001B5731"/>
    <w:rsid w:val="001B5B6F"/>
    <w:rsid w:val="001B5B7C"/>
    <w:rsid w:val="001B5C28"/>
    <w:rsid w:val="001B6624"/>
    <w:rsid w:val="001B75AE"/>
    <w:rsid w:val="001C0219"/>
    <w:rsid w:val="001C046C"/>
    <w:rsid w:val="001C1FFE"/>
    <w:rsid w:val="001C2390"/>
    <w:rsid w:val="001C283F"/>
    <w:rsid w:val="001C2E78"/>
    <w:rsid w:val="001C2EBA"/>
    <w:rsid w:val="001C359A"/>
    <w:rsid w:val="001C3F33"/>
    <w:rsid w:val="001C5834"/>
    <w:rsid w:val="001C6E59"/>
    <w:rsid w:val="001C7F45"/>
    <w:rsid w:val="001D05C7"/>
    <w:rsid w:val="001D1EF0"/>
    <w:rsid w:val="001D457B"/>
    <w:rsid w:val="001D4C70"/>
    <w:rsid w:val="001D4F3C"/>
    <w:rsid w:val="001D4FC0"/>
    <w:rsid w:val="001D5C05"/>
    <w:rsid w:val="001D7127"/>
    <w:rsid w:val="001D71BF"/>
    <w:rsid w:val="001E04A0"/>
    <w:rsid w:val="001E07E9"/>
    <w:rsid w:val="001E0DFA"/>
    <w:rsid w:val="001E17DD"/>
    <w:rsid w:val="001E1BBB"/>
    <w:rsid w:val="001E2B7A"/>
    <w:rsid w:val="001E35A4"/>
    <w:rsid w:val="001E37DB"/>
    <w:rsid w:val="001E4591"/>
    <w:rsid w:val="001E4D7A"/>
    <w:rsid w:val="001E4EB6"/>
    <w:rsid w:val="001E5145"/>
    <w:rsid w:val="001E5852"/>
    <w:rsid w:val="001E5B0B"/>
    <w:rsid w:val="001E7E2D"/>
    <w:rsid w:val="001F03F7"/>
    <w:rsid w:val="001F0B0C"/>
    <w:rsid w:val="001F0BB6"/>
    <w:rsid w:val="001F1915"/>
    <w:rsid w:val="001F1A2F"/>
    <w:rsid w:val="001F1F34"/>
    <w:rsid w:val="001F2155"/>
    <w:rsid w:val="001F31F6"/>
    <w:rsid w:val="001F5086"/>
    <w:rsid w:val="001F53CF"/>
    <w:rsid w:val="001F602A"/>
    <w:rsid w:val="001F716B"/>
    <w:rsid w:val="001F71EA"/>
    <w:rsid w:val="001F7354"/>
    <w:rsid w:val="00200368"/>
    <w:rsid w:val="00200C90"/>
    <w:rsid w:val="00202492"/>
    <w:rsid w:val="00202945"/>
    <w:rsid w:val="00202A93"/>
    <w:rsid w:val="00202B65"/>
    <w:rsid w:val="00212C2B"/>
    <w:rsid w:val="00212C62"/>
    <w:rsid w:val="00212ED2"/>
    <w:rsid w:val="00213426"/>
    <w:rsid w:val="00215ECE"/>
    <w:rsid w:val="00216356"/>
    <w:rsid w:val="002168C5"/>
    <w:rsid w:val="002169DD"/>
    <w:rsid w:val="0022065A"/>
    <w:rsid w:val="00220717"/>
    <w:rsid w:val="00222E54"/>
    <w:rsid w:val="00222FAC"/>
    <w:rsid w:val="002230AB"/>
    <w:rsid w:val="00223908"/>
    <w:rsid w:val="002240DF"/>
    <w:rsid w:val="00224282"/>
    <w:rsid w:val="0022443E"/>
    <w:rsid w:val="0022473A"/>
    <w:rsid w:val="002247FA"/>
    <w:rsid w:val="002253C3"/>
    <w:rsid w:val="00225979"/>
    <w:rsid w:val="00225E25"/>
    <w:rsid w:val="002262F5"/>
    <w:rsid w:val="00227013"/>
    <w:rsid w:val="00227173"/>
    <w:rsid w:val="00227672"/>
    <w:rsid w:val="00230574"/>
    <w:rsid w:val="00231F75"/>
    <w:rsid w:val="00232A32"/>
    <w:rsid w:val="00232F1A"/>
    <w:rsid w:val="00233619"/>
    <w:rsid w:val="00233EE2"/>
    <w:rsid w:val="00235B3D"/>
    <w:rsid w:val="00236168"/>
    <w:rsid w:val="0023670E"/>
    <w:rsid w:val="00236BDC"/>
    <w:rsid w:val="0023708B"/>
    <w:rsid w:val="00237670"/>
    <w:rsid w:val="00237F7D"/>
    <w:rsid w:val="00240040"/>
    <w:rsid w:val="00242067"/>
    <w:rsid w:val="002453B9"/>
    <w:rsid w:val="00245451"/>
    <w:rsid w:val="002467BA"/>
    <w:rsid w:val="00247F19"/>
    <w:rsid w:val="00250214"/>
    <w:rsid w:val="0025032A"/>
    <w:rsid w:val="002517B8"/>
    <w:rsid w:val="0025272B"/>
    <w:rsid w:val="00253198"/>
    <w:rsid w:val="00253753"/>
    <w:rsid w:val="00255A09"/>
    <w:rsid w:val="002565A7"/>
    <w:rsid w:val="00256A03"/>
    <w:rsid w:val="00256F6F"/>
    <w:rsid w:val="002572A7"/>
    <w:rsid w:val="00260CF4"/>
    <w:rsid w:val="00260E8B"/>
    <w:rsid w:val="00260EC4"/>
    <w:rsid w:val="0026158A"/>
    <w:rsid w:val="002618CE"/>
    <w:rsid w:val="00261B68"/>
    <w:rsid w:val="00263520"/>
    <w:rsid w:val="00263D78"/>
    <w:rsid w:val="00266405"/>
    <w:rsid w:val="00266ECE"/>
    <w:rsid w:val="002671EE"/>
    <w:rsid w:val="00267964"/>
    <w:rsid w:val="00267DA2"/>
    <w:rsid w:val="002703C2"/>
    <w:rsid w:val="00272232"/>
    <w:rsid w:val="00272390"/>
    <w:rsid w:val="0027408B"/>
    <w:rsid w:val="00275268"/>
    <w:rsid w:val="00275D4C"/>
    <w:rsid w:val="002773AA"/>
    <w:rsid w:val="002801C5"/>
    <w:rsid w:val="00282ECC"/>
    <w:rsid w:val="00284B60"/>
    <w:rsid w:val="002864A4"/>
    <w:rsid w:val="00286A6B"/>
    <w:rsid w:val="00287DF9"/>
    <w:rsid w:val="00290175"/>
    <w:rsid w:val="00290DF8"/>
    <w:rsid w:val="00290EC9"/>
    <w:rsid w:val="002917F3"/>
    <w:rsid w:val="00291E7A"/>
    <w:rsid w:val="00292509"/>
    <w:rsid w:val="002926E5"/>
    <w:rsid w:val="0029370D"/>
    <w:rsid w:val="00294CB9"/>
    <w:rsid w:val="0029510F"/>
    <w:rsid w:val="002955B9"/>
    <w:rsid w:val="00295DC1"/>
    <w:rsid w:val="00296826"/>
    <w:rsid w:val="002A0012"/>
    <w:rsid w:val="002A030D"/>
    <w:rsid w:val="002A145B"/>
    <w:rsid w:val="002A15FF"/>
    <w:rsid w:val="002A1C25"/>
    <w:rsid w:val="002A2EE2"/>
    <w:rsid w:val="002A3AAA"/>
    <w:rsid w:val="002A497D"/>
    <w:rsid w:val="002A4CE5"/>
    <w:rsid w:val="002A4D61"/>
    <w:rsid w:val="002A5139"/>
    <w:rsid w:val="002A64FD"/>
    <w:rsid w:val="002A6A7B"/>
    <w:rsid w:val="002A74E2"/>
    <w:rsid w:val="002A7A8C"/>
    <w:rsid w:val="002B0CA6"/>
    <w:rsid w:val="002B4284"/>
    <w:rsid w:val="002B49A1"/>
    <w:rsid w:val="002B52C0"/>
    <w:rsid w:val="002B5ADD"/>
    <w:rsid w:val="002B68B5"/>
    <w:rsid w:val="002B6BAB"/>
    <w:rsid w:val="002B6D3D"/>
    <w:rsid w:val="002B7FBB"/>
    <w:rsid w:val="002C0166"/>
    <w:rsid w:val="002C0A18"/>
    <w:rsid w:val="002C0C82"/>
    <w:rsid w:val="002C11A3"/>
    <w:rsid w:val="002C1477"/>
    <w:rsid w:val="002C16D6"/>
    <w:rsid w:val="002C17D3"/>
    <w:rsid w:val="002C1A6A"/>
    <w:rsid w:val="002C27D9"/>
    <w:rsid w:val="002C2FD8"/>
    <w:rsid w:val="002C3C05"/>
    <w:rsid w:val="002C5645"/>
    <w:rsid w:val="002C5C90"/>
    <w:rsid w:val="002C6243"/>
    <w:rsid w:val="002C65CB"/>
    <w:rsid w:val="002C6B28"/>
    <w:rsid w:val="002C6FB3"/>
    <w:rsid w:val="002C7126"/>
    <w:rsid w:val="002D04D3"/>
    <w:rsid w:val="002D075E"/>
    <w:rsid w:val="002D0B04"/>
    <w:rsid w:val="002D1935"/>
    <w:rsid w:val="002D3440"/>
    <w:rsid w:val="002D41B7"/>
    <w:rsid w:val="002D4488"/>
    <w:rsid w:val="002D5D36"/>
    <w:rsid w:val="002E0267"/>
    <w:rsid w:val="002E1242"/>
    <w:rsid w:val="002E1C91"/>
    <w:rsid w:val="002E22AD"/>
    <w:rsid w:val="002E250F"/>
    <w:rsid w:val="002E2DAC"/>
    <w:rsid w:val="002E391B"/>
    <w:rsid w:val="002E39C5"/>
    <w:rsid w:val="002E3B5D"/>
    <w:rsid w:val="002E3F77"/>
    <w:rsid w:val="002E595C"/>
    <w:rsid w:val="002E5966"/>
    <w:rsid w:val="002E6F12"/>
    <w:rsid w:val="002E77ED"/>
    <w:rsid w:val="002E7D56"/>
    <w:rsid w:val="002F05F5"/>
    <w:rsid w:val="002F0BAA"/>
    <w:rsid w:val="002F14CC"/>
    <w:rsid w:val="002F25B8"/>
    <w:rsid w:val="002F3BD2"/>
    <w:rsid w:val="002F3EF7"/>
    <w:rsid w:val="002F41F0"/>
    <w:rsid w:val="002F4C55"/>
    <w:rsid w:val="002F4E8E"/>
    <w:rsid w:val="002F57CC"/>
    <w:rsid w:val="002F61C4"/>
    <w:rsid w:val="002F6C1A"/>
    <w:rsid w:val="002F6E2D"/>
    <w:rsid w:val="002F729A"/>
    <w:rsid w:val="00300182"/>
    <w:rsid w:val="003004F8"/>
    <w:rsid w:val="00300FA0"/>
    <w:rsid w:val="00300FD0"/>
    <w:rsid w:val="00302971"/>
    <w:rsid w:val="00302AD2"/>
    <w:rsid w:val="00303310"/>
    <w:rsid w:val="00303800"/>
    <w:rsid w:val="003041D9"/>
    <w:rsid w:val="003054EF"/>
    <w:rsid w:val="003056B7"/>
    <w:rsid w:val="003059C6"/>
    <w:rsid w:val="00305A16"/>
    <w:rsid w:val="00306646"/>
    <w:rsid w:val="003067C9"/>
    <w:rsid w:val="00306A62"/>
    <w:rsid w:val="003100A4"/>
    <w:rsid w:val="003102C9"/>
    <w:rsid w:val="003128EA"/>
    <w:rsid w:val="003130FE"/>
    <w:rsid w:val="0031363D"/>
    <w:rsid w:val="00313F2D"/>
    <w:rsid w:val="00315CDA"/>
    <w:rsid w:val="00315D59"/>
    <w:rsid w:val="00317761"/>
    <w:rsid w:val="003200AA"/>
    <w:rsid w:val="0032010E"/>
    <w:rsid w:val="003208AA"/>
    <w:rsid w:val="00320932"/>
    <w:rsid w:val="00320EED"/>
    <w:rsid w:val="0032148B"/>
    <w:rsid w:val="0032169A"/>
    <w:rsid w:val="0032195B"/>
    <w:rsid w:val="00321D82"/>
    <w:rsid w:val="00321FDA"/>
    <w:rsid w:val="00323273"/>
    <w:rsid w:val="003232AF"/>
    <w:rsid w:val="00324228"/>
    <w:rsid w:val="00324488"/>
    <w:rsid w:val="00326095"/>
    <w:rsid w:val="00326A3E"/>
    <w:rsid w:val="0032718C"/>
    <w:rsid w:val="00327542"/>
    <w:rsid w:val="00330921"/>
    <w:rsid w:val="00330BEE"/>
    <w:rsid w:val="00331548"/>
    <w:rsid w:val="00331A33"/>
    <w:rsid w:val="00334DF5"/>
    <w:rsid w:val="00335E64"/>
    <w:rsid w:val="00336D8C"/>
    <w:rsid w:val="00336E49"/>
    <w:rsid w:val="00337034"/>
    <w:rsid w:val="00337F68"/>
    <w:rsid w:val="00340646"/>
    <w:rsid w:val="00340E56"/>
    <w:rsid w:val="00342A03"/>
    <w:rsid w:val="0034458D"/>
    <w:rsid w:val="00344E24"/>
    <w:rsid w:val="003462DC"/>
    <w:rsid w:val="00347017"/>
    <w:rsid w:val="00350457"/>
    <w:rsid w:val="00350762"/>
    <w:rsid w:val="00351AF1"/>
    <w:rsid w:val="00351E17"/>
    <w:rsid w:val="00352434"/>
    <w:rsid w:val="00352ED0"/>
    <w:rsid w:val="003532CC"/>
    <w:rsid w:val="00354636"/>
    <w:rsid w:val="0035549F"/>
    <w:rsid w:val="0035576E"/>
    <w:rsid w:val="00355A60"/>
    <w:rsid w:val="00357167"/>
    <w:rsid w:val="0035763D"/>
    <w:rsid w:val="00357AC9"/>
    <w:rsid w:val="0036033B"/>
    <w:rsid w:val="00361343"/>
    <w:rsid w:val="00362163"/>
    <w:rsid w:val="00362280"/>
    <w:rsid w:val="003631EC"/>
    <w:rsid w:val="00363B68"/>
    <w:rsid w:val="003650B7"/>
    <w:rsid w:val="00365D69"/>
    <w:rsid w:val="00365DC6"/>
    <w:rsid w:val="00367B43"/>
    <w:rsid w:val="0037039B"/>
    <w:rsid w:val="0037044D"/>
    <w:rsid w:val="00370835"/>
    <w:rsid w:val="003711D4"/>
    <w:rsid w:val="00372AF4"/>
    <w:rsid w:val="00373275"/>
    <w:rsid w:val="0037330E"/>
    <w:rsid w:val="00375052"/>
    <w:rsid w:val="003750A7"/>
    <w:rsid w:val="00376E8C"/>
    <w:rsid w:val="00377E49"/>
    <w:rsid w:val="00380B53"/>
    <w:rsid w:val="00380C8E"/>
    <w:rsid w:val="00380E0F"/>
    <w:rsid w:val="00381883"/>
    <w:rsid w:val="003838A1"/>
    <w:rsid w:val="00383F70"/>
    <w:rsid w:val="00384751"/>
    <w:rsid w:val="0038505A"/>
    <w:rsid w:val="003855A6"/>
    <w:rsid w:val="00385E82"/>
    <w:rsid w:val="00386FB9"/>
    <w:rsid w:val="003874D8"/>
    <w:rsid w:val="00387C42"/>
    <w:rsid w:val="003908A3"/>
    <w:rsid w:val="00391412"/>
    <w:rsid w:val="00391769"/>
    <w:rsid w:val="00391BBC"/>
    <w:rsid w:val="00392893"/>
    <w:rsid w:val="003933E7"/>
    <w:rsid w:val="00393A57"/>
    <w:rsid w:val="00395015"/>
    <w:rsid w:val="0039583B"/>
    <w:rsid w:val="00395EAB"/>
    <w:rsid w:val="00395F61"/>
    <w:rsid w:val="0039604C"/>
    <w:rsid w:val="0039742D"/>
    <w:rsid w:val="003A050D"/>
    <w:rsid w:val="003A0A34"/>
    <w:rsid w:val="003A15A9"/>
    <w:rsid w:val="003A2595"/>
    <w:rsid w:val="003A3C28"/>
    <w:rsid w:val="003A3CF3"/>
    <w:rsid w:val="003A40AD"/>
    <w:rsid w:val="003A4177"/>
    <w:rsid w:val="003A6590"/>
    <w:rsid w:val="003A7016"/>
    <w:rsid w:val="003B0AB6"/>
    <w:rsid w:val="003B136F"/>
    <w:rsid w:val="003B2521"/>
    <w:rsid w:val="003B3ED3"/>
    <w:rsid w:val="003B4AC9"/>
    <w:rsid w:val="003B4E75"/>
    <w:rsid w:val="003B4FF0"/>
    <w:rsid w:val="003B5383"/>
    <w:rsid w:val="003B602D"/>
    <w:rsid w:val="003B6915"/>
    <w:rsid w:val="003B6A17"/>
    <w:rsid w:val="003B6C65"/>
    <w:rsid w:val="003B6FDD"/>
    <w:rsid w:val="003B7B54"/>
    <w:rsid w:val="003B7FE5"/>
    <w:rsid w:val="003C08B6"/>
    <w:rsid w:val="003C1AF1"/>
    <w:rsid w:val="003C1E8C"/>
    <w:rsid w:val="003C28B2"/>
    <w:rsid w:val="003C2D41"/>
    <w:rsid w:val="003C2D59"/>
    <w:rsid w:val="003C30DB"/>
    <w:rsid w:val="003C333D"/>
    <w:rsid w:val="003C43B1"/>
    <w:rsid w:val="003C44AB"/>
    <w:rsid w:val="003C4715"/>
    <w:rsid w:val="003D0673"/>
    <w:rsid w:val="003D1271"/>
    <w:rsid w:val="003D1DCD"/>
    <w:rsid w:val="003D23C6"/>
    <w:rsid w:val="003D2A36"/>
    <w:rsid w:val="003D4307"/>
    <w:rsid w:val="003D4CF3"/>
    <w:rsid w:val="003D5054"/>
    <w:rsid w:val="003D5C12"/>
    <w:rsid w:val="003D6A99"/>
    <w:rsid w:val="003D7591"/>
    <w:rsid w:val="003E023E"/>
    <w:rsid w:val="003E055C"/>
    <w:rsid w:val="003E1642"/>
    <w:rsid w:val="003E23B7"/>
    <w:rsid w:val="003E3443"/>
    <w:rsid w:val="003E373B"/>
    <w:rsid w:val="003E3D1F"/>
    <w:rsid w:val="003E41C3"/>
    <w:rsid w:val="003E4510"/>
    <w:rsid w:val="003E4E91"/>
    <w:rsid w:val="003E59FC"/>
    <w:rsid w:val="003E5B92"/>
    <w:rsid w:val="003E6A47"/>
    <w:rsid w:val="003E7D26"/>
    <w:rsid w:val="003F10C3"/>
    <w:rsid w:val="003F10CE"/>
    <w:rsid w:val="003F11C9"/>
    <w:rsid w:val="003F15EE"/>
    <w:rsid w:val="003F1BE1"/>
    <w:rsid w:val="003F2150"/>
    <w:rsid w:val="003F21E0"/>
    <w:rsid w:val="003F2540"/>
    <w:rsid w:val="003F2A9B"/>
    <w:rsid w:val="003F31A6"/>
    <w:rsid w:val="003F37C6"/>
    <w:rsid w:val="003F3B08"/>
    <w:rsid w:val="003F3E95"/>
    <w:rsid w:val="003F56F8"/>
    <w:rsid w:val="003F6349"/>
    <w:rsid w:val="003F7534"/>
    <w:rsid w:val="003F7684"/>
    <w:rsid w:val="003F7EE4"/>
    <w:rsid w:val="004018EB"/>
    <w:rsid w:val="00401E02"/>
    <w:rsid w:val="004048DD"/>
    <w:rsid w:val="00404F45"/>
    <w:rsid w:val="00405087"/>
    <w:rsid w:val="00406004"/>
    <w:rsid w:val="004061B0"/>
    <w:rsid w:val="0040649A"/>
    <w:rsid w:val="0040659B"/>
    <w:rsid w:val="00406E2B"/>
    <w:rsid w:val="0040717D"/>
    <w:rsid w:val="00410D98"/>
    <w:rsid w:val="00410E4C"/>
    <w:rsid w:val="00410F84"/>
    <w:rsid w:val="00411CC4"/>
    <w:rsid w:val="00413266"/>
    <w:rsid w:val="00413E02"/>
    <w:rsid w:val="00414DA7"/>
    <w:rsid w:val="00414E85"/>
    <w:rsid w:val="00414F90"/>
    <w:rsid w:val="004158B0"/>
    <w:rsid w:val="004158DB"/>
    <w:rsid w:val="00416133"/>
    <w:rsid w:val="00416E9B"/>
    <w:rsid w:val="00417794"/>
    <w:rsid w:val="00417D43"/>
    <w:rsid w:val="00417F1D"/>
    <w:rsid w:val="004207E4"/>
    <w:rsid w:val="00420B91"/>
    <w:rsid w:val="00421068"/>
    <w:rsid w:val="00421290"/>
    <w:rsid w:val="004218A3"/>
    <w:rsid w:val="00421BD0"/>
    <w:rsid w:val="00421C52"/>
    <w:rsid w:val="00423419"/>
    <w:rsid w:val="00423672"/>
    <w:rsid w:val="004239C6"/>
    <w:rsid w:val="00423A0F"/>
    <w:rsid w:val="00424B09"/>
    <w:rsid w:val="004253AF"/>
    <w:rsid w:val="0042556C"/>
    <w:rsid w:val="00425612"/>
    <w:rsid w:val="00425D21"/>
    <w:rsid w:val="00426F00"/>
    <w:rsid w:val="00426FCA"/>
    <w:rsid w:val="004306B1"/>
    <w:rsid w:val="0043181A"/>
    <w:rsid w:val="00432703"/>
    <w:rsid w:val="0043405C"/>
    <w:rsid w:val="004352B5"/>
    <w:rsid w:val="0043548C"/>
    <w:rsid w:val="00435682"/>
    <w:rsid w:val="00435ACE"/>
    <w:rsid w:val="00435B1A"/>
    <w:rsid w:val="00435C61"/>
    <w:rsid w:val="00436BF2"/>
    <w:rsid w:val="00437DEF"/>
    <w:rsid w:val="00440513"/>
    <w:rsid w:val="004409B3"/>
    <w:rsid w:val="004413FD"/>
    <w:rsid w:val="00441D77"/>
    <w:rsid w:val="00443848"/>
    <w:rsid w:val="00443AFB"/>
    <w:rsid w:val="00443C01"/>
    <w:rsid w:val="0044415B"/>
    <w:rsid w:val="0044506D"/>
    <w:rsid w:val="00445CE0"/>
    <w:rsid w:val="00446B65"/>
    <w:rsid w:val="00446B8B"/>
    <w:rsid w:val="00446EE3"/>
    <w:rsid w:val="00447C79"/>
    <w:rsid w:val="00447D4D"/>
    <w:rsid w:val="00450800"/>
    <w:rsid w:val="004511D3"/>
    <w:rsid w:val="004511EF"/>
    <w:rsid w:val="0045195F"/>
    <w:rsid w:val="0045201C"/>
    <w:rsid w:val="004521FA"/>
    <w:rsid w:val="00452454"/>
    <w:rsid w:val="00453F7D"/>
    <w:rsid w:val="00454030"/>
    <w:rsid w:val="0045558F"/>
    <w:rsid w:val="004558A9"/>
    <w:rsid w:val="004566D9"/>
    <w:rsid w:val="00456709"/>
    <w:rsid w:val="00456FE3"/>
    <w:rsid w:val="004571AD"/>
    <w:rsid w:val="00457F33"/>
    <w:rsid w:val="004606C8"/>
    <w:rsid w:val="00460AAF"/>
    <w:rsid w:val="004613B6"/>
    <w:rsid w:val="00461572"/>
    <w:rsid w:val="00462E3D"/>
    <w:rsid w:val="00462FA5"/>
    <w:rsid w:val="0046434E"/>
    <w:rsid w:val="00464FA9"/>
    <w:rsid w:val="00465893"/>
    <w:rsid w:val="00466039"/>
    <w:rsid w:val="00466823"/>
    <w:rsid w:val="00466DB5"/>
    <w:rsid w:val="00466FE0"/>
    <w:rsid w:val="00467114"/>
    <w:rsid w:val="0046786A"/>
    <w:rsid w:val="00470214"/>
    <w:rsid w:val="00470226"/>
    <w:rsid w:val="0047196E"/>
    <w:rsid w:val="00471CEE"/>
    <w:rsid w:val="00472DB9"/>
    <w:rsid w:val="004731A5"/>
    <w:rsid w:val="004734B2"/>
    <w:rsid w:val="00474184"/>
    <w:rsid w:val="00474607"/>
    <w:rsid w:val="00474769"/>
    <w:rsid w:val="00474949"/>
    <w:rsid w:val="004757F7"/>
    <w:rsid w:val="004759B5"/>
    <w:rsid w:val="00476D32"/>
    <w:rsid w:val="00477724"/>
    <w:rsid w:val="00480873"/>
    <w:rsid w:val="0048117B"/>
    <w:rsid w:val="00483DEF"/>
    <w:rsid w:val="004857CF"/>
    <w:rsid w:val="004866DB"/>
    <w:rsid w:val="00486738"/>
    <w:rsid w:val="00486D9F"/>
    <w:rsid w:val="00486F59"/>
    <w:rsid w:val="00491A5D"/>
    <w:rsid w:val="00492143"/>
    <w:rsid w:val="00492298"/>
    <w:rsid w:val="00495DDA"/>
    <w:rsid w:val="00496F05"/>
    <w:rsid w:val="00497B07"/>
    <w:rsid w:val="004A0381"/>
    <w:rsid w:val="004A106A"/>
    <w:rsid w:val="004A3878"/>
    <w:rsid w:val="004A523C"/>
    <w:rsid w:val="004A53BE"/>
    <w:rsid w:val="004A59C9"/>
    <w:rsid w:val="004A707A"/>
    <w:rsid w:val="004B0940"/>
    <w:rsid w:val="004B09B0"/>
    <w:rsid w:val="004B0D04"/>
    <w:rsid w:val="004B341B"/>
    <w:rsid w:val="004B3FDB"/>
    <w:rsid w:val="004B4803"/>
    <w:rsid w:val="004B4D15"/>
    <w:rsid w:val="004B4F4C"/>
    <w:rsid w:val="004B5AD9"/>
    <w:rsid w:val="004B6563"/>
    <w:rsid w:val="004C1751"/>
    <w:rsid w:val="004C1772"/>
    <w:rsid w:val="004C1CA5"/>
    <w:rsid w:val="004C279E"/>
    <w:rsid w:val="004C2963"/>
    <w:rsid w:val="004C3792"/>
    <w:rsid w:val="004C3A3D"/>
    <w:rsid w:val="004C3C7D"/>
    <w:rsid w:val="004C4697"/>
    <w:rsid w:val="004C53C8"/>
    <w:rsid w:val="004C69EF"/>
    <w:rsid w:val="004C7D3B"/>
    <w:rsid w:val="004D1646"/>
    <w:rsid w:val="004D182D"/>
    <w:rsid w:val="004D185B"/>
    <w:rsid w:val="004D1D52"/>
    <w:rsid w:val="004D68C2"/>
    <w:rsid w:val="004D78B1"/>
    <w:rsid w:val="004E00F8"/>
    <w:rsid w:val="004E0C6A"/>
    <w:rsid w:val="004E0C6F"/>
    <w:rsid w:val="004E28AE"/>
    <w:rsid w:val="004E4786"/>
    <w:rsid w:val="004E4B63"/>
    <w:rsid w:val="004E4E51"/>
    <w:rsid w:val="004E5369"/>
    <w:rsid w:val="004E6D21"/>
    <w:rsid w:val="004E7BCA"/>
    <w:rsid w:val="004F0BAD"/>
    <w:rsid w:val="004F0D53"/>
    <w:rsid w:val="004F13BD"/>
    <w:rsid w:val="004F1EF3"/>
    <w:rsid w:val="004F204E"/>
    <w:rsid w:val="004F4118"/>
    <w:rsid w:val="004F4F83"/>
    <w:rsid w:val="004F5B64"/>
    <w:rsid w:val="004F620E"/>
    <w:rsid w:val="004F6345"/>
    <w:rsid w:val="004F7E23"/>
    <w:rsid w:val="00501193"/>
    <w:rsid w:val="00501881"/>
    <w:rsid w:val="00502030"/>
    <w:rsid w:val="00502069"/>
    <w:rsid w:val="0050238C"/>
    <w:rsid w:val="00502407"/>
    <w:rsid w:val="00503615"/>
    <w:rsid w:val="00503637"/>
    <w:rsid w:val="005038DC"/>
    <w:rsid w:val="005059E9"/>
    <w:rsid w:val="00506FAB"/>
    <w:rsid w:val="005076EA"/>
    <w:rsid w:val="00510D5D"/>
    <w:rsid w:val="0051179A"/>
    <w:rsid w:val="00511FCC"/>
    <w:rsid w:val="00513F3F"/>
    <w:rsid w:val="00513F85"/>
    <w:rsid w:val="00514120"/>
    <w:rsid w:val="005156C3"/>
    <w:rsid w:val="00515F29"/>
    <w:rsid w:val="00515F89"/>
    <w:rsid w:val="00516441"/>
    <w:rsid w:val="005164C2"/>
    <w:rsid w:val="00516556"/>
    <w:rsid w:val="005165B4"/>
    <w:rsid w:val="00516A94"/>
    <w:rsid w:val="005173EB"/>
    <w:rsid w:val="005174C5"/>
    <w:rsid w:val="005178DA"/>
    <w:rsid w:val="005178F5"/>
    <w:rsid w:val="00520065"/>
    <w:rsid w:val="0052041C"/>
    <w:rsid w:val="00520793"/>
    <w:rsid w:val="005221D2"/>
    <w:rsid w:val="00522771"/>
    <w:rsid w:val="005227AC"/>
    <w:rsid w:val="00523312"/>
    <w:rsid w:val="00523334"/>
    <w:rsid w:val="00523D60"/>
    <w:rsid w:val="0052456C"/>
    <w:rsid w:val="0052565C"/>
    <w:rsid w:val="00525ABD"/>
    <w:rsid w:val="00526B79"/>
    <w:rsid w:val="005270F9"/>
    <w:rsid w:val="00527B91"/>
    <w:rsid w:val="00527D4E"/>
    <w:rsid w:val="00531879"/>
    <w:rsid w:val="0053255E"/>
    <w:rsid w:val="00532CD3"/>
    <w:rsid w:val="00534042"/>
    <w:rsid w:val="005351C9"/>
    <w:rsid w:val="005355D2"/>
    <w:rsid w:val="00536AE3"/>
    <w:rsid w:val="00540643"/>
    <w:rsid w:val="00540B08"/>
    <w:rsid w:val="00542D4E"/>
    <w:rsid w:val="0054305C"/>
    <w:rsid w:val="00543562"/>
    <w:rsid w:val="00544452"/>
    <w:rsid w:val="00545AAA"/>
    <w:rsid w:val="0054654A"/>
    <w:rsid w:val="005465B6"/>
    <w:rsid w:val="0054697C"/>
    <w:rsid w:val="00546B1B"/>
    <w:rsid w:val="00546F2A"/>
    <w:rsid w:val="00546F75"/>
    <w:rsid w:val="00550699"/>
    <w:rsid w:val="00550D2D"/>
    <w:rsid w:val="005514EC"/>
    <w:rsid w:val="0055280B"/>
    <w:rsid w:val="00553CE2"/>
    <w:rsid w:val="005540A9"/>
    <w:rsid w:val="005544E7"/>
    <w:rsid w:val="00554ECB"/>
    <w:rsid w:val="0055658C"/>
    <w:rsid w:val="00556864"/>
    <w:rsid w:val="00556E39"/>
    <w:rsid w:val="0055758B"/>
    <w:rsid w:val="00560CB1"/>
    <w:rsid w:val="00562947"/>
    <w:rsid w:val="00562A4F"/>
    <w:rsid w:val="00562EF1"/>
    <w:rsid w:val="00563C00"/>
    <w:rsid w:val="00565168"/>
    <w:rsid w:val="005652E6"/>
    <w:rsid w:val="00565A48"/>
    <w:rsid w:val="00565C7B"/>
    <w:rsid w:val="0056619F"/>
    <w:rsid w:val="005679DA"/>
    <w:rsid w:val="00567C4A"/>
    <w:rsid w:val="00570E04"/>
    <w:rsid w:val="00571910"/>
    <w:rsid w:val="00571B20"/>
    <w:rsid w:val="00571C49"/>
    <w:rsid w:val="00571F9A"/>
    <w:rsid w:val="005720EB"/>
    <w:rsid w:val="00572944"/>
    <w:rsid w:val="005733D3"/>
    <w:rsid w:val="00573742"/>
    <w:rsid w:val="005740A1"/>
    <w:rsid w:val="00575060"/>
    <w:rsid w:val="005750C5"/>
    <w:rsid w:val="005765D4"/>
    <w:rsid w:val="00576995"/>
    <w:rsid w:val="00576A79"/>
    <w:rsid w:val="00576B30"/>
    <w:rsid w:val="005770A6"/>
    <w:rsid w:val="005770C5"/>
    <w:rsid w:val="00581FF5"/>
    <w:rsid w:val="00582E2D"/>
    <w:rsid w:val="00583148"/>
    <w:rsid w:val="005876FD"/>
    <w:rsid w:val="00590ABB"/>
    <w:rsid w:val="00590B29"/>
    <w:rsid w:val="00591BFF"/>
    <w:rsid w:val="00591DBA"/>
    <w:rsid w:val="00592123"/>
    <w:rsid w:val="005925D2"/>
    <w:rsid w:val="00594BF4"/>
    <w:rsid w:val="005951D0"/>
    <w:rsid w:val="00596321"/>
    <w:rsid w:val="0059634B"/>
    <w:rsid w:val="005965A3"/>
    <w:rsid w:val="00596902"/>
    <w:rsid w:val="00596CF8"/>
    <w:rsid w:val="00596D53"/>
    <w:rsid w:val="00596EBC"/>
    <w:rsid w:val="00597FA9"/>
    <w:rsid w:val="005A074D"/>
    <w:rsid w:val="005A1C1B"/>
    <w:rsid w:val="005A243D"/>
    <w:rsid w:val="005A3C51"/>
    <w:rsid w:val="005A3E2C"/>
    <w:rsid w:val="005A5A22"/>
    <w:rsid w:val="005A5B9D"/>
    <w:rsid w:val="005A66C8"/>
    <w:rsid w:val="005A69F2"/>
    <w:rsid w:val="005B0C07"/>
    <w:rsid w:val="005B0F27"/>
    <w:rsid w:val="005B16EF"/>
    <w:rsid w:val="005B19B4"/>
    <w:rsid w:val="005B2D6F"/>
    <w:rsid w:val="005B3192"/>
    <w:rsid w:val="005B3445"/>
    <w:rsid w:val="005B5EF5"/>
    <w:rsid w:val="005B605B"/>
    <w:rsid w:val="005B6C90"/>
    <w:rsid w:val="005B6D1D"/>
    <w:rsid w:val="005B6E9C"/>
    <w:rsid w:val="005B6FA8"/>
    <w:rsid w:val="005B7167"/>
    <w:rsid w:val="005B79EB"/>
    <w:rsid w:val="005C0132"/>
    <w:rsid w:val="005C0683"/>
    <w:rsid w:val="005C07B4"/>
    <w:rsid w:val="005C0A5B"/>
    <w:rsid w:val="005C1BCC"/>
    <w:rsid w:val="005C1DF5"/>
    <w:rsid w:val="005C1E55"/>
    <w:rsid w:val="005C2C6C"/>
    <w:rsid w:val="005C3E75"/>
    <w:rsid w:val="005C3F13"/>
    <w:rsid w:val="005C3F41"/>
    <w:rsid w:val="005C3FE9"/>
    <w:rsid w:val="005C49D8"/>
    <w:rsid w:val="005C51DB"/>
    <w:rsid w:val="005C5497"/>
    <w:rsid w:val="005C5F4E"/>
    <w:rsid w:val="005C7192"/>
    <w:rsid w:val="005D0E11"/>
    <w:rsid w:val="005D10FF"/>
    <w:rsid w:val="005D3EE2"/>
    <w:rsid w:val="005D414D"/>
    <w:rsid w:val="005D4A37"/>
    <w:rsid w:val="005D4DDD"/>
    <w:rsid w:val="005D4F15"/>
    <w:rsid w:val="005D5E70"/>
    <w:rsid w:val="005D6A33"/>
    <w:rsid w:val="005D6F28"/>
    <w:rsid w:val="005E038B"/>
    <w:rsid w:val="005E1C3F"/>
    <w:rsid w:val="005E23C1"/>
    <w:rsid w:val="005E270B"/>
    <w:rsid w:val="005E3AA5"/>
    <w:rsid w:val="005E46A1"/>
    <w:rsid w:val="005E5287"/>
    <w:rsid w:val="005E582D"/>
    <w:rsid w:val="005E626C"/>
    <w:rsid w:val="005E6742"/>
    <w:rsid w:val="005E696A"/>
    <w:rsid w:val="005F013B"/>
    <w:rsid w:val="005F020A"/>
    <w:rsid w:val="005F171F"/>
    <w:rsid w:val="005F283E"/>
    <w:rsid w:val="005F3073"/>
    <w:rsid w:val="005F340E"/>
    <w:rsid w:val="005F3ECB"/>
    <w:rsid w:val="005F4330"/>
    <w:rsid w:val="005F45C1"/>
    <w:rsid w:val="005F47E9"/>
    <w:rsid w:val="005F4DD1"/>
    <w:rsid w:val="005F68C8"/>
    <w:rsid w:val="00600008"/>
    <w:rsid w:val="00600377"/>
    <w:rsid w:val="00601C9B"/>
    <w:rsid w:val="006033E9"/>
    <w:rsid w:val="006047EF"/>
    <w:rsid w:val="00605317"/>
    <w:rsid w:val="006054A1"/>
    <w:rsid w:val="00605EF6"/>
    <w:rsid w:val="006070D4"/>
    <w:rsid w:val="00607D8F"/>
    <w:rsid w:val="00607EDD"/>
    <w:rsid w:val="00611339"/>
    <w:rsid w:val="00611AE7"/>
    <w:rsid w:val="0061231B"/>
    <w:rsid w:val="00613105"/>
    <w:rsid w:val="00613B32"/>
    <w:rsid w:val="00613DAD"/>
    <w:rsid w:val="006162B0"/>
    <w:rsid w:val="0061699E"/>
    <w:rsid w:val="006174A9"/>
    <w:rsid w:val="00620044"/>
    <w:rsid w:val="00620170"/>
    <w:rsid w:val="0062018D"/>
    <w:rsid w:val="00620265"/>
    <w:rsid w:val="00620B18"/>
    <w:rsid w:val="006214B8"/>
    <w:rsid w:val="00621527"/>
    <w:rsid w:val="00621D85"/>
    <w:rsid w:val="00622A50"/>
    <w:rsid w:val="00622AF6"/>
    <w:rsid w:val="00623836"/>
    <w:rsid w:val="00623E8F"/>
    <w:rsid w:val="00624F2E"/>
    <w:rsid w:val="006251A8"/>
    <w:rsid w:val="00625F9B"/>
    <w:rsid w:val="006262E1"/>
    <w:rsid w:val="0062645A"/>
    <w:rsid w:val="006329DE"/>
    <w:rsid w:val="00632F7F"/>
    <w:rsid w:val="00633099"/>
    <w:rsid w:val="00633677"/>
    <w:rsid w:val="00635395"/>
    <w:rsid w:val="006353C7"/>
    <w:rsid w:val="006356D5"/>
    <w:rsid w:val="006364AA"/>
    <w:rsid w:val="00636626"/>
    <w:rsid w:val="00637DCD"/>
    <w:rsid w:val="00640256"/>
    <w:rsid w:val="00640BFD"/>
    <w:rsid w:val="00642708"/>
    <w:rsid w:val="006431C1"/>
    <w:rsid w:val="00643398"/>
    <w:rsid w:val="00643D71"/>
    <w:rsid w:val="0064484F"/>
    <w:rsid w:val="006452DD"/>
    <w:rsid w:val="0064600B"/>
    <w:rsid w:val="006463CA"/>
    <w:rsid w:val="0064688A"/>
    <w:rsid w:val="006476E6"/>
    <w:rsid w:val="00647969"/>
    <w:rsid w:val="00647C3E"/>
    <w:rsid w:val="006508EC"/>
    <w:rsid w:val="00651096"/>
    <w:rsid w:val="006515F6"/>
    <w:rsid w:val="00652409"/>
    <w:rsid w:val="00652C81"/>
    <w:rsid w:val="00652E19"/>
    <w:rsid w:val="00654191"/>
    <w:rsid w:val="0065421A"/>
    <w:rsid w:val="0065460E"/>
    <w:rsid w:val="006549C0"/>
    <w:rsid w:val="0065682E"/>
    <w:rsid w:val="00660876"/>
    <w:rsid w:val="0066100F"/>
    <w:rsid w:val="006610B9"/>
    <w:rsid w:val="00661FE6"/>
    <w:rsid w:val="0066276F"/>
    <w:rsid w:val="00666152"/>
    <w:rsid w:val="0066640D"/>
    <w:rsid w:val="00667FE9"/>
    <w:rsid w:val="00670C88"/>
    <w:rsid w:val="00670F5F"/>
    <w:rsid w:val="0067196B"/>
    <w:rsid w:val="00671D4F"/>
    <w:rsid w:val="006724EE"/>
    <w:rsid w:val="0067298A"/>
    <w:rsid w:val="00672CA2"/>
    <w:rsid w:val="00672F8E"/>
    <w:rsid w:val="00673A76"/>
    <w:rsid w:val="00674648"/>
    <w:rsid w:val="00674F48"/>
    <w:rsid w:val="00677DA2"/>
    <w:rsid w:val="00681800"/>
    <w:rsid w:val="0068180A"/>
    <w:rsid w:val="00681D3A"/>
    <w:rsid w:val="00683078"/>
    <w:rsid w:val="00683692"/>
    <w:rsid w:val="006836E2"/>
    <w:rsid w:val="00684C70"/>
    <w:rsid w:val="00685675"/>
    <w:rsid w:val="006862C6"/>
    <w:rsid w:val="006867DB"/>
    <w:rsid w:val="006875B1"/>
    <w:rsid w:val="006879B8"/>
    <w:rsid w:val="00690C3D"/>
    <w:rsid w:val="0069192B"/>
    <w:rsid w:val="00691A24"/>
    <w:rsid w:val="00691C41"/>
    <w:rsid w:val="00691EC5"/>
    <w:rsid w:val="006923C0"/>
    <w:rsid w:val="00692474"/>
    <w:rsid w:val="00692ACE"/>
    <w:rsid w:val="0069377A"/>
    <w:rsid w:val="00693F35"/>
    <w:rsid w:val="00695BC4"/>
    <w:rsid w:val="00696978"/>
    <w:rsid w:val="006A0162"/>
    <w:rsid w:val="006A02B8"/>
    <w:rsid w:val="006A0579"/>
    <w:rsid w:val="006A1C36"/>
    <w:rsid w:val="006A25E9"/>
    <w:rsid w:val="006A453C"/>
    <w:rsid w:val="006A5AEA"/>
    <w:rsid w:val="006A5D44"/>
    <w:rsid w:val="006A5D64"/>
    <w:rsid w:val="006A5DE9"/>
    <w:rsid w:val="006A7193"/>
    <w:rsid w:val="006A749C"/>
    <w:rsid w:val="006B0518"/>
    <w:rsid w:val="006B0B4B"/>
    <w:rsid w:val="006B2003"/>
    <w:rsid w:val="006B32F5"/>
    <w:rsid w:val="006B37A6"/>
    <w:rsid w:val="006B3DAE"/>
    <w:rsid w:val="006B3EDE"/>
    <w:rsid w:val="006B4175"/>
    <w:rsid w:val="006B681D"/>
    <w:rsid w:val="006B6EE0"/>
    <w:rsid w:val="006C1C80"/>
    <w:rsid w:val="006C329E"/>
    <w:rsid w:val="006C4073"/>
    <w:rsid w:val="006C5ADC"/>
    <w:rsid w:val="006C70EA"/>
    <w:rsid w:val="006C73E7"/>
    <w:rsid w:val="006C7FA8"/>
    <w:rsid w:val="006D0FEA"/>
    <w:rsid w:val="006D14CE"/>
    <w:rsid w:val="006D1FD7"/>
    <w:rsid w:val="006D2201"/>
    <w:rsid w:val="006D2410"/>
    <w:rsid w:val="006D39F5"/>
    <w:rsid w:val="006D5176"/>
    <w:rsid w:val="006D5A1F"/>
    <w:rsid w:val="006D67BE"/>
    <w:rsid w:val="006D719A"/>
    <w:rsid w:val="006D7364"/>
    <w:rsid w:val="006D7C25"/>
    <w:rsid w:val="006D7D6B"/>
    <w:rsid w:val="006E01E1"/>
    <w:rsid w:val="006E4317"/>
    <w:rsid w:val="006E4B46"/>
    <w:rsid w:val="006E4FB4"/>
    <w:rsid w:val="006E5E9B"/>
    <w:rsid w:val="006E6269"/>
    <w:rsid w:val="006E6585"/>
    <w:rsid w:val="006E6883"/>
    <w:rsid w:val="006E77E4"/>
    <w:rsid w:val="006F0051"/>
    <w:rsid w:val="006F157D"/>
    <w:rsid w:val="006F6662"/>
    <w:rsid w:val="006F6775"/>
    <w:rsid w:val="006F73E7"/>
    <w:rsid w:val="006F740C"/>
    <w:rsid w:val="006F79B3"/>
    <w:rsid w:val="006F7D9E"/>
    <w:rsid w:val="007001E3"/>
    <w:rsid w:val="00700271"/>
    <w:rsid w:val="00700652"/>
    <w:rsid w:val="00700B2C"/>
    <w:rsid w:val="00700FD0"/>
    <w:rsid w:val="00701A0C"/>
    <w:rsid w:val="00701C7D"/>
    <w:rsid w:val="00701CC5"/>
    <w:rsid w:val="00703E73"/>
    <w:rsid w:val="007054CC"/>
    <w:rsid w:val="007064FD"/>
    <w:rsid w:val="007071D1"/>
    <w:rsid w:val="007073E4"/>
    <w:rsid w:val="00707E9C"/>
    <w:rsid w:val="00710894"/>
    <w:rsid w:val="007112B8"/>
    <w:rsid w:val="00711411"/>
    <w:rsid w:val="00711BEF"/>
    <w:rsid w:val="007128BA"/>
    <w:rsid w:val="00712DF6"/>
    <w:rsid w:val="0071331E"/>
    <w:rsid w:val="00713481"/>
    <w:rsid w:val="00714AE7"/>
    <w:rsid w:val="00715993"/>
    <w:rsid w:val="00715BFB"/>
    <w:rsid w:val="00716420"/>
    <w:rsid w:val="00716BC0"/>
    <w:rsid w:val="007200F3"/>
    <w:rsid w:val="0072025F"/>
    <w:rsid w:val="0072032A"/>
    <w:rsid w:val="007211DA"/>
    <w:rsid w:val="0072254D"/>
    <w:rsid w:val="00722B32"/>
    <w:rsid w:val="0072430A"/>
    <w:rsid w:val="007244FE"/>
    <w:rsid w:val="00725A00"/>
    <w:rsid w:val="00725F25"/>
    <w:rsid w:val="00726D90"/>
    <w:rsid w:val="007270C2"/>
    <w:rsid w:val="007270CC"/>
    <w:rsid w:val="00730222"/>
    <w:rsid w:val="00731658"/>
    <w:rsid w:val="0073248E"/>
    <w:rsid w:val="007330E0"/>
    <w:rsid w:val="0073392C"/>
    <w:rsid w:val="00734783"/>
    <w:rsid w:val="007347DC"/>
    <w:rsid w:val="007358E1"/>
    <w:rsid w:val="00736244"/>
    <w:rsid w:val="007368F9"/>
    <w:rsid w:val="00736B27"/>
    <w:rsid w:val="00736F28"/>
    <w:rsid w:val="00736FFF"/>
    <w:rsid w:val="0074056B"/>
    <w:rsid w:val="00740D6F"/>
    <w:rsid w:val="00742D02"/>
    <w:rsid w:val="00742D87"/>
    <w:rsid w:val="0074308B"/>
    <w:rsid w:val="00743104"/>
    <w:rsid w:val="007431CE"/>
    <w:rsid w:val="00743C83"/>
    <w:rsid w:val="0074429B"/>
    <w:rsid w:val="0074597C"/>
    <w:rsid w:val="00745E94"/>
    <w:rsid w:val="007462DB"/>
    <w:rsid w:val="00746CEA"/>
    <w:rsid w:val="00746D73"/>
    <w:rsid w:val="00747242"/>
    <w:rsid w:val="0074732F"/>
    <w:rsid w:val="00747956"/>
    <w:rsid w:val="00747CE5"/>
    <w:rsid w:val="0075032E"/>
    <w:rsid w:val="00750DA5"/>
    <w:rsid w:val="00751758"/>
    <w:rsid w:val="0075271A"/>
    <w:rsid w:val="00752E7D"/>
    <w:rsid w:val="00753FEA"/>
    <w:rsid w:val="007547DF"/>
    <w:rsid w:val="00754B92"/>
    <w:rsid w:val="007566B7"/>
    <w:rsid w:val="00756DD8"/>
    <w:rsid w:val="00760375"/>
    <w:rsid w:val="00761B19"/>
    <w:rsid w:val="00762372"/>
    <w:rsid w:val="00762805"/>
    <w:rsid w:val="0076292F"/>
    <w:rsid w:val="00762CD9"/>
    <w:rsid w:val="007638BA"/>
    <w:rsid w:val="007651DB"/>
    <w:rsid w:val="00770145"/>
    <w:rsid w:val="007705DC"/>
    <w:rsid w:val="0077294E"/>
    <w:rsid w:val="00773F10"/>
    <w:rsid w:val="00774E49"/>
    <w:rsid w:val="0077503C"/>
    <w:rsid w:val="00775451"/>
    <w:rsid w:val="00775B9E"/>
    <w:rsid w:val="0077602E"/>
    <w:rsid w:val="00776648"/>
    <w:rsid w:val="00776C94"/>
    <w:rsid w:val="00777FB9"/>
    <w:rsid w:val="00780921"/>
    <w:rsid w:val="00780A82"/>
    <w:rsid w:val="0078117B"/>
    <w:rsid w:val="00781360"/>
    <w:rsid w:val="00781E12"/>
    <w:rsid w:val="0078314B"/>
    <w:rsid w:val="007831E8"/>
    <w:rsid w:val="00783629"/>
    <w:rsid w:val="00783B3A"/>
    <w:rsid w:val="00784813"/>
    <w:rsid w:val="00785B5B"/>
    <w:rsid w:val="00785B71"/>
    <w:rsid w:val="00787262"/>
    <w:rsid w:val="007874A0"/>
    <w:rsid w:val="007877EA"/>
    <w:rsid w:val="0079036B"/>
    <w:rsid w:val="007908E0"/>
    <w:rsid w:val="00790F9B"/>
    <w:rsid w:val="00791223"/>
    <w:rsid w:val="007912C6"/>
    <w:rsid w:val="007917FC"/>
    <w:rsid w:val="00791D1C"/>
    <w:rsid w:val="007933B5"/>
    <w:rsid w:val="007933C2"/>
    <w:rsid w:val="00794184"/>
    <w:rsid w:val="00794256"/>
    <w:rsid w:val="007952B2"/>
    <w:rsid w:val="00795BBB"/>
    <w:rsid w:val="0079669D"/>
    <w:rsid w:val="0079795B"/>
    <w:rsid w:val="007A143E"/>
    <w:rsid w:val="007A1B99"/>
    <w:rsid w:val="007A1E34"/>
    <w:rsid w:val="007A208C"/>
    <w:rsid w:val="007A2858"/>
    <w:rsid w:val="007A2B4B"/>
    <w:rsid w:val="007A2D5C"/>
    <w:rsid w:val="007A3103"/>
    <w:rsid w:val="007A3BE0"/>
    <w:rsid w:val="007A48A1"/>
    <w:rsid w:val="007A5087"/>
    <w:rsid w:val="007A54EE"/>
    <w:rsid w:val="007A5A11"/>
    <w:rsid w:val="007A66B1"/>
    <w:rsid w:val="007A74AD"/>
    <w:rsid w:val="007A7585"/>
    <w:rsid w:val="007A7F3B"/>
    <w:rsid w:val="007B0584"/>
    <w:rsid w:val="007B1580"/>
    <w:rsid w:val="007B1951"/>
    <w:rsid w:val="007B4BB1"/>
    <w:rsid w:val="007B5409"/>
    <w:rsid w:val="007B5B10"/>
    <w:rsid w:val="007B5DA4"/>
    <w:rsid w:val="007B62D7"/>
    <w:rsid w:val="007B7CAC"/>
    <w:rsid w:val="007B7FAB"/>
    <w:rsid w:val="007C23CC"/>
    <w:rsid w:val="007C2E8A"/>
    <w:rsid w:val="007C40AA"/>
    <w:rsid w:val="007C5E54"/>
    <w:rsid w:val="007C5F50"/>
    <w:rsid w:val="007C7872"/>
    <w:rsid w:val="007D1254"/>
    <w:rsid w:val="007D1F14"/>
    <w:rsid w:val="007D1F9A"/>
    <w:rsid w:val="007D363E"/>
    <w:rsid w:val="007D3B83"/>
    <w:rsid w:val="007D3C09"/>
    <w:rsid w:val="007D3DB7"/>
    <w:rsid w:val="007D4990"/>
    <w:rsid w:val="007D5C2C"/>
    <w:rsid w:val="007D5EB3"/>
    <w:rsid w:val="007D60F5"/>
    <w:rsid w:val="007D6FA1"/>
    <w:rsid w:val="007D6FD6"/>
    <w:rsid w:val="007D7066"/>
    <w:rsid w:val="007D7530"/>
    <w:rsid w:val="007D75C3"/>
    <w:rsid w:val="007D7F5D"/>
    <w:rsid w:val="007E022C"/>
    <w:rsid w:val="007E07CF"/>
    <w:rsid w:val="007E0DD1"/>
    <w:rsid w:val="007E0DDC"/>
    <w:rsid w:val="007E222C"/>
    <w:rsid w:val="007E32BF"/>
    <w:rsid w:val="007E343C"/>
    <w:rsid w:val="007E39DB"/>
    <w:rsid w:val="007E3F3B"/>
    <w:rsid w:val="007E50AC"/>
    <w:rsid w:val="007E64E6"/>
    <w:rsid w:val="007E736D"/>
    <w:rsid w:val="007E78BA"/>
    <w:rsid w:val="007E7A55"/>
    <w:rsid w:val="007F3781"/>
    <w:rsid w:val="007F3EA0"/>
    <w:rsid w:val="007F46F5"/>
    <w:rsid w:val="007F4DE0"/>
    <w:rsid w:val="007F50BD"/>
    <w:rsid w:val="007F5304"/>
    <w:rsid w:val="007F5AB6"/>
    <w:rsid w:val="007F60E4"/>
    <w:rsid w:val="007F6CA3"/>
    <w:rsid w:val="007F75F6"/>
    <w:rsid w:val="007F7D2D"/>
    <w:rsid w:val="007F7ECF"/>
    <w:rsid w:val="008010F9"/>
    <w:rsid w:val="008014F8"/>
    <w:rsid w:val="00802373"/>
    <w:rsid w:val="008035E9"/>
    <w:rsid w:val="0080367C"/>
    <w:rsid w:val="008039D7"/>
    <w:rsid w:val="0080421D"/>
    <w:rsid w:val="00804244"/>
    <w:rsid w:val="00804A62"/>
    <w:rsid w:val="00804C26"/>
    <w:rsid w:val="00805BFC"/>
    <w:rsid w:val="00806503"/>
    <w:rsid w:val="0080650F"/>
    <w:rsid w:val="00806628"/>
    <w:rsid w:val="00807B6D"/>
    <w:rsid w:val="00810519"/>
    <w:rsid w:val="008107C3"/>
    <w:rsid w:val="008107F9"/>
    <w:rsid w:val="00811785"/>
    <w:rsid w:val="00811D88"/>
    <w:rsid w:val="00811E5F"/>
    <w:rsid w:val="00812278"/>
    <w:rsid w:val="00812719"/>
    <w:rsid w:val="0081293A"/>
    <w:rsid w:val="00814642"/>
    <w:rsid w:val="008150F1"/>
    <w:rsid w:val="00815348"/>
    <w:rsid w:val="00816B8C"/>
    <w:rsid w:val="008174D1"/>
    <w:rsid w:val="00817519"/>
    <w:rsid w:val="008177BB"/>
    <w:rsid w:val="00817AA7"/>
    <w:rsid w:val="008228C2"/>
    <w:rsid w:val="00824B49"/>
    <w:rsid w:val="00824B7C"/>
    <w:rsid w:val="00825A70"/>
    <w:rsid w:val="008267AD"/>
    <w:rsid w:val="0083021B"/>
    <w:rsid w:val="00830ACE"/>
    <w:rsid w:val="00831309"/>
    <w:rsid w:val="008318F8"/>
    <w:rsid w:val="008320A3"/>
    <w:rsid w:val="00832460"/>
    <w:rsid w:val="00834787"/>
    <w:rsid w:val="008351EC"/>
    <w:rsid w:val="008352C1"/>
    <w:rsid w:val="00835478"/>
    <w:rsid w:val="00836008"/>
    <w:rsid w:val="0083672C"/>
    <w:rsid w:val="008378DC"/>
    <w:rsid w:val="00837D03"/>
    <w:rsid w:val="00840237"/>
    <w:rsid w:val="008405DA"/>
    <w:rsid w:val="0084075D"/>
    <w:rsid w:val="00840E5A"/>
    <w:rsid w:val="0084124A"/>
    <w:rsid w:val="00843264"/>
    <w:rsid w:val="00843874"/>
    <w:rsid w:val="00844243"/>
    <w:rsid w:val="00846F1F"/>
    <w:rsid w:val="0085096C"/>
    <w:rsid w:val="00851938"/>
    <w:rsid w:val="008526E2"/>
    <w:rsid w:val="00852CFF"/>
    <w:rsid w:val="00852D5A"/>
    <w:rsid w:val="0085314F"/>
    <w:rsid w:val="008544E7"/>
    <w:rsid w:val="008545F3"/>
    <w:rsid w:val="00854950"/>
    <w:rsid w:val="008549D5"/>
    <w:rsid w:val="00854C62"/>
    <w:rsid w:val="0085510C"/>
    <w:rsid w:val="00855547"/>
    <w:rsid w:val="00856452"/>
    <w:rsid w:val="008571B8"/>
    <w:rsid w:val="008573EE"/>
    <w:rsid w:val="00860056"/>
    <w:rsid w:val="00861D1E"/>
    <w:rsid w:val="00861FA1"/>
    <w:rsid w:val="00862C40"/>
    <w:rsid w:val="00862C8B"/>
    <w:rsid w:val="00862F19"/>
    <w:rsid w:val="00863C4B"/>
    <w:rsid w:val="008647B3"/>
    <w:rsid w:val="00864A00"/>
    <w:rsid w:val="00864F79"/>
    <w:rsid w:val="008650DA"/>
    <w:rsid w:val="00865C68"/>
    <w:rsid w:val="00865F11"/>
    <w:rsid w:val="008664D8"/>
    <w:rsid w:val="008666F6"/>
    <w:rsid w:val="00866E58"/>
    <w:rsid w:val="00867A7A"/>
    <w:rsid w:val="00870804"/>
    <w:rsid w:val="00870B72"/>
    <w:rsid w:val="00871835"/>
    <w:rsid w:val="008719D6"/>
    <w:rsid w:val="00871C0C"/>
    <w:rsid w:val="00872A04"/>
    <w:rsid w:val="00874189"/>
    <w:rsid w:val="0087438A"/>
    <w:rsid w:val="00874748"/>
    <w:rsid w:val="0087479C"/>
    <w:rsid w:val="00874A83"/>
    <w:rsid w:val="00874F4A"/>
    <w:rsid w:val="00875199"/>
    <w:rsid w:val="008763BC"/>
    <w:rsid w:val="0087689E"/>
    <w:rsid w:val="008818A5"/>
    <w:rsid w:val="008826A4"/>
    <w:rsid w:val="0088352E"/>
    <w:rsid w:val="0088500D"/>
    <w:rsid w:val="00886928"/>
    <w:rsid w:val="00886F27"/>
    <w:rsid w:val="00890B6C"/>
    <w:rsid w:val="00891A81"/>
    <w:rsid w:val="00891B02"/>
    <w:rsid w:val="008921ED"/>
    <w:rsid w:val="00893A09"/>
    <w:rsid w:val="00893D58"/>
    <w:rsid w:val="00895B92"/>
    <w:rsid w:val="00895BC9"/>
    <w:rsid w:val="008969B9"/>
    <w:rsid w:val="00896AA4"/>
    <w:rsid w:val="00897E21"/>
    <w:rsid w:val="008A072F"/>
    <w:rsid w:val="008A2B8F"/>
    <w:rsid w:val="008A3006"/>
    <w:rsid w:val="008A34C7"/>
    <w:rsid w:val="008A3FD1"/>
    <w:rsid w:val="008A5851"/>
    <w:rsid w:val="008A5E77"/>
    <w:rsid w:val="008A66B6"/>
    <w:rsid w:val="008B1818"/>
    <w:rsid w:val="008B1CF8"/>
    <w:rsid w:val="008B2BDA"/>
    <w:rsid w:val="008B313C"/>
    <w:rsid w:val="008B4554"/>
    <w:rsid w:val="008B5114"/>
    <w:rsid w:val="008B5254"/>
    <w:rsid w:val="008B5436"/>
    <w:rsid w:val="008B707D"/>
    <w:rsid w:val="008C0301"/>
    <w:rsid w:val="008C0C94"/>
    <w:rsid w:val="008C1214"/>
    <w:rsid w:val="008C12D7"/>
    <w:rsid w:val="008C137C"/>
    <w:rsid w:val="008C1D29"/>
    <w:rsid w:val="008C1EDD"/>
    <w:rsid w:val="008C1FAD"/>
    <w:rsid w:val="008C23BD"/>
    <w:rsid w:val="008C2902"/>
    <w:rsid w:val="008C2D78"/>
    <w:rsid w:val="008C33D4"/>
    <w:rsid w:val="008C3573"/>
    <w:rsid w:val="008C3A9A"/>
    <w:rsid w:val="008C4029"/>
    <w:rsid w:val="008C5382"/>
    <w:rsid w:val="008C6FFA"/>
    <w:rsid w:val="008C7122"/>
    <w:rsid w:val="008C763A"/>
    <w:rsid w:val="008C7F0A"/>
    <w:rsid w:val="008D1C20"/>
    <w:rsid w:val="008D24C4"/>
    <w:rsid w:val="008D3B14"/>
    <w:rsid w:val="008D3E33"/>
    <w:rsid w:val="008D413E"/>
    <w:rsid w:val="008D425A"/>
    <w:rsid w:val="008D4D58"/>
    <w:rsid w:val="008D53B0"/>
    <w:rsid w:val="008D59EA"/>
    <w:rsid w:val="008D655F"/>
    <w:rsid w:val="008D7422"/>
    <w:rsid w:val="008D791A"/>
    <w:rsid w:val="008E1106"/>
    <w:rsid w:val="008E284C"/>
    <w:rsid w:val="008E3BEC"/>
    <w:rsid w:val="008E3EA3"/>
    <w:rsid w:val="008E5AD8"/>
    <w:rsid w:val="008E6AAC"/>
    <w:rsid w:val="008E6D29"/>
    <w:rsid w:val="008E6EBE"/>
    <w:rsid w:val="008E7CAE"/>
    <w:rsid w:val="008F054B"/>
    <w:rsid w:val="008F204E"/>
    <w:rsid w:val="008F35ED"/>
    <w:rsid w:val="008F5291"/>
    <w:rsid w:val="00900A29"/>
    <w:rsid w:val="00900B41"/>
    <w:rsid w:val="0090156E"/>
    <w:rsid w:val="00901826"/>
    <w:rsid w:val="00902B62"/>
    <w:rsid w:val="009031B6"/>
    <w:rsid w:val="0090325D"/>
    <w:rsid w:val="00903475"/>
    <w:rsid w:val="00904602"/>
    <w:rsid w:val="009048D3"/>
    <w:rsid w:val="00904988"/>
    <w:rsid w:val="009070B2"/>
    <w:rsid w:val="009102CC"/>
    <w:rsid w:val="00910A4A"/>
    <w:rsid w:val="00910DC0"/>
    <w:rsid w:val="00911A0D"/>
    <w:rsid w:val="00911D13"/>
    <w:rsid w:val="00911D3C"/>
    <w:rsid w:val="00911F54"/>
    <w:rsid w:val="00912006"/>
    <w:rsid w:val="009120C9"/>
    <w:rsid w:val="00912B30"/>
    <w:rsid w:val="00913DDB"/>
    <w:rsid w:val="0091513D"/>
    <w:rsid w:val="0091560B"/>
    <w:rsid w:val="009165DA"/>
    <w:rsid w:val="00917172"/>
    <w:rsid w:val="0091764D"/>
    <w:rsid w:val="00917910"/>
    <w:rsid w:val="00920262"/>
    <w:rsid w:val="00921414"/>
    <w:rsid w:val="00922AA7"/>
    <w:rsid w:val="00922FE3"/>
    <w:rsid w:val="0092300F"/>
    <w:rsid w:val="009236A0"/>
    <w:rsid w:val="0092426F"/>
    <w:rsid w:val="00924767"/>
    <w:rsid w:val="009265FF"/>
    <w:rsid w:val="00926EC2"/>
    <w:rsid w:val="00927840"/>
    <w:rsid w:val="00927956"/>
    <w:rsid w:val="00930579"/>
    <w:rsid w:val="00930ED8"/>
    <w:rsid w:val="009315C1"/>
    <w:rsid w:val="0093189B"/>
    <w:rsid w:val="00931988"/>
    <w:rsid w:val="009320DF"/>
    <w:rsid w:val="00933703"/>
    <w:rsid w:val="00933AB4"/>
    <w:rsid w:val="00933D95"/>
    <w:rsid w:val="00933EC3"/>
    <w:rsid w:val="009340EF"/>
    <w:rsid w:val="00934769"/>
    <w:rsid w:val="009360B3"/>
    <w:rsid w:val="00937B7A"/>
    <w:rsid w:val="0094089F"/>
    <w:rsid w:val="00940BD8"/>
    <w:rsid w:val="00941131"/>
    <w:rsid w:val="00941BD3"/>
    <w:rsid w:val="0094233E"/>
    <w:rsid w:val="00942728"/>
    <w:rsid w:val="00943B4D"/>
    <w:rsid w:val="00946481"/>
    <w:rsid w:val="0094721F"/>
    <w:rsid w:val="00950384"/>
    <w:rsid w:val="00951C05"/>
    <w:rsid w:val="009537FD"/>
    <w:rsid w:val="0095385D"/>
    <w:rsid w:val="00954152"/>
    <w:rsid w:val="00954179"/>
    <w:rsid w:val="00954452"/>
    <w:rsid w:val="00957C7F"/>
    <w:rsid w:val="00957F58"/>
    <w:rsid w:val="00960AC8"/>
    <w:rsid w:val="009613DD"/>
    <w:rsid w:val="00964534"/>
    <w:rsid w:val="0096456A"/>
    <w:rsid w:val="00965482"/>
    <w:rsid w:val="00966262"/>
    <w:rsid w:val="009667AB"/>
    <w:rsid w:val="00966F18"/>
    <w:rsid w:val="00967A7B"/>
    <w:rsid w:val="00967B16"/>
    <w:rsid w:val="00967FEC"/>
    <w:rsid w:val="00970577"/>
    <w:rsid w:val="00970FA5"/>
    <w:rsid w:val="009713A8"/>
    <w:rsid w:val="009713EC"/>
    <w:rsid w:val="0097158F"/>
    <w:rsid w:val="0097159A"/>
    <w:rsid w:val="00971C91"/>
    <w:rsid w:val="00971CCF"/>
    <w:rsid w:val="00971F55"/>
    <w:rsid w:val="00972D2E"/>
    <w:rsid w:val="00973F3C"/>
    <w:rsid w:val="009741B0"/>
    <w:rsid w:val="009750C3"/>
    <w:rsid w:val="00975607"/>
    <w:rsid w:val="00976EA3"/>
    <w:rsid w:val="0097720E"/>
    <w:rsid w:val="009777B5"/>
    <w:rsid w:val="009777BE"/>
    <w:rsid w:val="009801F3"/>
    <w:rsid w:val="009803E0"/>
    <w:rsid w:val="00980A6F"/>
    <w:rsid w:val="00980E4F"/>
    <w:rsid w:val="009831A2"/>
    <w:rsid w:val="00983E1E"/>
    <w:rsid w:val="009846F5"/>
    <w:rsid w:val="009847E8"/>
    <w:rsid w:val="0098498F"/>
    <w:rsid w:val="00984AB0"/>
    <w:rsid w:val="00984AC9"/>
    <w:rsid w:val="009852DB"/>
    <w:rsid w:val="00985452"/>
    <w:rsid w:val="00985654"/>
    <w:rsid w:val="00986417"/>
    <w:rsid w:val="00986DE3"/>
    <w:rsid w:val="00987245"/>
    <w:rsid w:val="00987317"/>
    <w:rsid w:val="009904D6"/>
    <w:rsid w:val="0099145C"/>
    <w:rsid w:val="00991ED2"/>
    <w:rsid w:val="00991F44"/>
    <w:rsid w:val="00992394"/>
    <w:rsid w:val="00992B2E"/>
    <w:rsid w:val="00993C60"/>
    <w:rsid w:val="00993E36"/>
    <w:rsid w:val="0099484E"/>
    <w:rsid w:val="00995018"/>
    <w:rsid w:val="0099594D"/>
    <w:rsid w:val="00995ED5"/>
    <w:rsid w:val="009964AF"/>
    <w:rsid w:val="00997001"/>
    <w:rsid w:val="00997F37"/>
    <w:rsid w:val="009A1248"/>
    <w:rsid w:val="009A16CC"/>
    <w:rsid w:val="009A1885"/>
    <w:rsid w:val="009A3283"/>
    <w:rsid w:val="009A32FC"/>
    <w:rsid w:val="009A6E45"/>
    <w:rsid w:val="009A7121"/>
    <w:rsid w:val="009A7EFE"/>
    <w:rsid w:val="009B1AD3"/>
    <w:rsid w:val="009B29A9"/>
    <w:rsid w:val="009B32DA"/>
    <w:rsid w:val="009B424A"/>
    <w:rsid w:val="009B42A8"/>
    <w:rsid w:val="009B4AC9"/>
    <w:rsid w:val="009B5248"/>
    <w:rsid w:val="009B566A"/>
    <w:rsid w:val="009B5A26"/>
    <w:rsid w:val="009B5CEF"/>
    <w:rsid w:val="009B65D7"/>
    <w:rsid w:val="009B7B6A"/>
    <w:rsid w:val="009C110A"/>
    <w:rsid w:val="009C15FB"/>
    <w:rsid w:val="009C1CBE"/>
    <w:rsid w:val="009C25F1"/>
    <w:rsid w:val="009C2AAC"/>
    <w:rsid w:val="009C40BE"/>
    <w:rsid w:val="009C495B"/>
    <w:rsid w:val="009C4B1E"/>
    <w:rsid w:val="009C57F7"/>
    <w:rsid w:val="009D012C"/>
    <w:rsid w:val="009D0420"/>
    <w:rsid w:val="009D0BBD"/>
    <w:rsid w:val="009D15A2"/>
    <w:rsid w:val="009D2AEE"/>
    <w:rsid w:val="009D2E00"/>
    <w:rsid w:val="009D2F33"/>
    <w:rsid w:val="009D37D7"/>
    <w:rsid w:val="009D3A39"/>
    <w:rsid w:val="009D4003"/>
    <w:rsid w:val="009D59B4"/>
    <w:rsid w:val="009D72C9"/>
    <w:rsid w:val="009D7AA4"/>
    <w:rsid w:val="009D7FFC"/>
    <w:rsid w:val="009E0B33"/>
    <w:rsid w:val="009E1769"/>
    <w:rsid w:val="009E22C8"/>
    <w:rsid w:val="009E4875"/>
    <w:rsid w:val="009E49FD"/>
    <w:rsid w:val="009E4DD2"/>
    <w:rsid w:val="009E4F23"/>
    <w:rsid w:val="009E585B"/>
    <w:rsid w:val="009E5C87"/>
    <w:rsid w:val="009E6800"/>
    <w:rsid w:val="009E73C9"/>
    <w:rsid w:val="009E7BB2"/>
    <w:rsid w:val="009F0B12"/>
    <w:rsid w:val="009F0B9D"/>
    <w:rsid w:val="009F0F24"/>
    <w:rsid w:val="009F13EF"/>
    <w:rsid w:val="009F146A"/>
    <w:rsid w:val="009F2D63"/>
    <w:rsid w:val="009F2FD8"/>
    <w:rsid w:val="009F55E4"/>
    <w:rsid w:val="009F56CC"/>
    <w:rsid w:val="009F7251"/>
    <w:rsid w:val="009F7917"/>
    <w:rsid w:val="00A01261"/>
    <w:rsid w:val="00A02434"/>
    <w:rsid w:val="00A02547"/>
    <w:rsid w:val="00A02BF9"/>
    <w:rsid w:val="00A02E3C"/>
    <w:rsid w:val="00A04357"/>
    <w:rsid w:val="00A05A70"/>
    <w:rsid w:val="00A05C47"/>
    <w:rsid w:val="00A065B1"/>
    <w:rsid w:val="00A06F83"/>
    <w:rsid w:val="00A071BE"/>
    <w:rsid w:val="00A07939"/>
    <w:rsid w:val="00A079FD"/>
    <w:rsid w:val="00A10B2C"/>
    <w:rsid w:val="00A10E8F"/>
    <w:rsid w:val="00A10EB2"/>
    <w:rsid w:val="00A1104F"/>
    <w:rsid w:val="00A11C25"/>
    <w:rsid w:val="00A12963"/>
    <w:rsid w:val="00A13204"/>
    <w:rsid w:val="00A13EBD"/>
    <w:rsid w:val="00A1411F"/>
    <w:rsid w:val="00A1699E"/>
    <w:rsid w:val="00A17737"/>
    <w:rsid w:val="00A179D6"/>
    <w:rsid w:val="00A21E19"/>
    <w:rsid w:val="00A2347C"/>
    <w:rsid w:val="00A23605"/>
    <w:rsid w:val="00A237A1"/>
    <w:rsid w:val="00A23A7A"/>
    <w:rsid w:val="00A240AF"/>
    <w:rsid w:val="00A24592"/>
    <w:rsid w:val="00A246A2"/>
    <w:rsid w:val="00A24D05"/>
    <w:rsid w:val="00A252F7"/>
    <w:rsid w:val="00A2587C"/>
    <w:rsid w:val="00A25984"/>
    <w:rsid w:val="00A25A26"/>
    <w:rsid w:val="00A26097"/>
    <w:rsid w:val="00A26196"/>
    <w:rsid w:val="00A265BE"/>
    <w:rsid w:val="00A2679C"/>
    <w:rsid w:val="00A2707A"/>
    <w:rsid w:val="00A3005F"/>
    <w:rsid w:val="00A3076E"/>
    <w:rsid w:val="00A30801"/>
    <w:rsid w:val="00A31C51"/>
    <w:rsid w:val="00A31C62"/>
    <w:rsid w:val="00A324F4"/>
    <w:rsid w:val="00A33AB9"/>
    <w:rsid w:val="00A34184"/>
    <w:rsid w:val="00A34280"/>
    <w:rsid w:val="00A3507E"/>
    <w:rsid w:val="00A3582E"/>
    <w:rsid w:val="00A35A92"/>
    <w:rsid w:val="00A35BA8"/>
    <w:rsid w:val="00A365A3"/>
    <w:rsid w:val="00A40BCE"/>
    <w:rsid w:val="00A41323"/>
    <w:rsid w:val="00A41C3C"/>
    <w:rsid w:val="00A440F5"/>
    <w:rsid w:val="00A442C0"/>
    <w:rsid w:val="00A45A6F"/>
    <w:rsid w:val="00A45BE8"/>
    <w:rsid w:val="00A47233"/>
    <w:rsid w:val="00A4751C"/>
    <w:rsid w:val="00A47A37"/>
    <w:rsid w:val="00A47BAF"/>
    <w:rsid w:val="00A5195F"/>
    <w:rsid w:val="00A52414"/>
    <w:rsid w:val="00A54233"/>
    <w:rsid w:val="00A548EE"/>
    <w:rsid w:val="00A54BA2"/>
    <w:rsid w:val="00A55F3C"/>
    <w:rsid w:val="00A566C0"/>
    <w:rsid w:val="00A569CA"/>
    <w:rsid w:val="00A57BBA"/>
    <w:rsid w:val="00A57C16"/>
    <w:rsid w:val="00A60292"/>
    <w:rsid w:val="00A60527"/>
    <w:rsid w:val="00A60708"/>
    <w:rsid w:val="00A608A6"/>
    <w:rsid w:val="00A61774"/>
    <w:rsid w:val="00A64884"/>
    <w:rsid w:val="00A658E0"/>
    <w:rsid w:val="00A65A60"/>
    <w:rsid w:val="00A65AB1"/>
    <w:rsid w:val="00A65C34"/>
    <w:rsid w:val="00A6745B"/>
    <w:rsid w:val="00A70596"/>
    <w:rsid w:val="00A707E2"/>
    <w:rsid w:val="00A70DAA"/>
    <w:rsid w:val="00A71748"/>
    <w:rsid w:val="00A729E9"/>
    <w:rsid w:val="00A72E93"/>
    <w:rsid w:val="00A752FA"/>
    <w:rsid w:val="00A75DCC"/>
    <w:rsid w:val="00A7612C"/>
    <w:rsid w:val="00A773CD"/>
    <w:rsid w:val="00A775F0"/>
    <w:rsid w:val="00A77E2A"/>
    <w:rsid w:val="00A80350"/>
    <w:rsid w:val="00A8150E"/>
    <w:rsid w:val="00A8285A"/>
    <w:rsid w:val="00A8288A"/>
    <w:rsid w:val="00A8299C"/>
    <w:rsid w:val="00A832CC"/>
    <w:rsid w:val="00A83AA8"/>
    <w:rsid w:val="00A83E9A"/>
    <w:rsid w:val="00A84174"/>
    <w:rsid w:val="00A84E16"/>
    <w:rsid w:val="00A850F9"/>
    <w:rsid w:val="00A8622F"/>
    <w:rsid w:val="00A870AA"/>
    <w:rsid w:val="00A87CA9"/>
    <w:rsid w:val="00A93189"/>
    <w:rsid w:val="00A9350F"/>
    <w:rsid w:val="00A93E14"/>
    <w:rsid w:val="00A94B27"/>
    <w:rsid w:val="00A955DC"/>
    <w:rsid w:val="00A97E95"/>
    <w:rsid w:val="00AA089C"/>
    <w:rsid w:val="00AA0B5C"/>
    <w:rsid w:val="00AA0C00"/>
    <w:rsid w:val="00AA15CC"/>
    <w:rsid w:val="00AA17EC"/>
    <w:rsid w:val="00AA1B19"/>
    <w:rsid w:val="00AA422A"/>
    <w:rsid w:val="00AA5320"/>
    <w:rsid w:val="00AA5C98"/>
    <w:rsid w:val="00AA5FAE"/>
    <w:rsid w:val="00AA7387"/>
    <w:rsid w:val="00AA79A3"/>
    <w:rsid w:val="00AB37A1"/>
    <w:rsid w:val="00AB3F1D"/>
    <w:rsid w:val="00AB5E4E"/>
    <w:rsid w:val="00AB6761"/>
    <w:rsid w:val="00AB7677"/>
    <w:rsid w:val="00AC0227"/>
    <w:rsid w:val="00AC05DE"/>
    <w:rsid w:val="00AC0B8D"/>
    <w:rsid w:val="00AC0F3E"/>
    <w:rsid w:val="00AC1AD2"/>
    <w:rsid w:val="00AC1BA6"/>
    <w:rsid w:val="00AC1F25"/>
    <w:rsid w:val="00AC247B"/>
    <w:rsid w:val="00AC3419"/>
    <w:rsid w:val="00AC4623"/>
    <w:rsid w:val="00AC46EC"/>
    <w:rsid w:val="00AC4A83"/>
    <w:rsid w:val="00AC577D"/>
    <w:rsid w:val="00AC58C8"/>
    <w:rsid w:val="00AC67AE"/>
    <w:rsid w:val="00AC6ABE"/>
    <w:rsid w:val="00AC6BDC"/>
    <w:rsid w:val="00AC6D1B"/>
    <w:rsid w:val="00AC764D"/>
    <w:rsid w:val="00AD0B6F"/>
    <w:rsid w:val="00AD1B88"/>
    <w:rsid w:val="00AD1B9A"/>
    <w:rsid w:val="00AD3A84"/>
    <w:rsid w:val="00AD4FDC"/>
    <w:rsid w:val="00AD516A"/>
    <w:rsid w:val="00AD7121"/>
    <w:rsid w:val="00AE13BE"/>
    <w:rsid w:val="00AE1AEB"/>
    <w:rsid w:val="00AE2A27"/>
    <w:rsid w:val="00AE3ABD"/>
    <w:rsid w:val="00AE433C"/>
    <w:rsid w:val="00AE43F8"/>
    <w:rsid w:val="00AE4D1A"/>
    <w:rsid w:val="00AE50F7"/>
    <w:rsid w:val="00AE5ABE"/>
    <w:rsid w:val="00AE77FE"/>
    <w:rsid w:val="00AF103C"/>
    <w:rsid w:val="00AF1CEB"/>
    <w:rsid w:val="00AF2DC1"/>
    <w:rsid w:val="00AF48B2"/>
    <w:rsid w:val="00AF5D12"/>
    <w:rsid w:val="00AF6670"/>
    <w:rsid w:val="00AF6C43"/>
    <w:rsid w:val="00AF6D7D"/>
    <w:rsid w:val="00AF77C0"/>
    <w:rsid w:val="00B004B2"/>
    <w:rsid w:val="00B00984"/>
    <w:rsid w:val="00B01444"/>
    <w:rsid w:val="00B01C33"/>
    <w:rsid w:val="00B01DCF"/>
    <w:rsid w:val="00B01EC2"/>
    <w:rsid w:val="00B03AD7"/>
    <w:rsid w:val="00B04BE2"/>
    <w:rsid w:val="00B04D0E"/>
    <w:rsid w:val="00B04FF1"/>
    <w:rsid w:val="00B04FF5"/>
    <w:rsid w:val="00B0534E"/>
    <w:rsid w:val="00B058A9"/>
    <w:rsid w:val="00B06314"/>
    <w:rsid w:val="00B06B16"/>
    <w:rsid w:val="00B06FB0"/>
    <w:rsid w:val="00B071A3"/>
    <w:rsid w:val="00B10300"/>
    <w:rsid w:val="00B10408"/>
    <w:rsid w:val="00B13B4A"/>
    <w:rsid w:val="00B13B52"/>
    <w:rsid w:val="00B13FC7"/>
    <w:rsid w:val="00B14D57"/>
    <w:rsid w:val="00B14DEC"/>
    <w:rsid w:val="00B15CC2"/>
    <w:rsid w:val="00B16BBF"/>
    <w:rsid w:val="00B20212"/>
    <w:rsid w:val="00B212BA"/>
    <w:rsid w:val="00B21BE8"/>
    <w:rsid w:val="00B22565"/>
    <w:rsid w:val="00B2288D"/>
    <w:rsid w:val="00B23980"/>
    <w:rsid w:val="00B246B4"/>
    <w:rsid w:val="00B25217"/>
    <w:rsid w:val="00B25E5E"/>
    <w:rsid w:val="00B2638F"/>
    <w:rsid w:val="00B26B24"/>
    <w:rsid w:val="00B276D6"/>
    <w:rsid w:val="00B30064"/>
    <w:rsid w:val="00B30089"/>
    <w:rsid w:val="00B3016D"/>
    <w:rsid w:val="00B3041F"/>
    <w:rsid w:val="00B319D0"/>
    <w:rsid w:val="00B31C7A"/>
    <w:rsid w:val="00B325C9"/>
    <w:rsid w:val="00B328D4"/>
    <w:rsid w:val="00B336D7"/>
    <w:rsid w:val="00B35980"/>
    <w:rsid w:val="00B35A5F"/>
    <w:rsid w:val="00B35C1C"/>
    <w:rsid w:val="00B36C8B"/>
    <w:rsid w:val="00B37592"/>
    <w:rsid w:val="00B40099"/>
    <w:rsid w:val="00B40541"/>
    <w:rsid w:val="00B442BE"/>
    <w:rsid w:val="00B47280"/>
    <w:rsid w:val="00B476C1"/>
    <w:rsid w:val="00B47701"/>
    <w:rsid w:val="00B52D9A"/>
    <w:rsid w:val="00B5308E"/>
    <w:rsid w:val="00B53896"/>
    <w:rsid w:val="00B53FA6"/>
    <w:rsid w:val="00B541AA"/>
    <w:rsid w:val="00B541F4"/>
    <w:rsid w:val="00B5534B"/>
    <w:rsid w:val="00B55CA9"/>
    <w:rsid w:val="00B55EDE"/>
    <w:rsid w:val="00B56E5D"/>
    <w:rsid w:val="00B573EC"/>
    <w:rsid w:val="00B57992"/>
    <w:rsid w:val="00B57BC2"/>
    <w:rsid w:val="00B57D31"/>
    <w:rsid w:val="00B60C70"/>
    <w:rsid w:val="00B60F4A"/>
    <w:rsid w:val="00B613CF"/>
    <w:rsid w:val="00B6151B"/>
    <w:rsid w:val="00B632D9"/>
    <w:rsid w:val="00B633F1"/>
    <w:rsid w:val="00B63708"/>
    <w:rsid w:val="00B64259"/>
    <w:rsid w:val="00B64581"/>
    <w:rsid w:val="00B64D61"/>
    <w:rsid w:val="00B65728"/>
    <w:rsid w:val="00B65BE7"/>
    <w:rsid w:val="00B65D94"/>
    <w:rsid w:val="00B6624E"/>
    <w:rsid w:val="00B6668F"/>
    <w:rsid w:val="00B66C01"/>
    <w:rsid w:val="00B67A7E"/>
    <w:rsid w:val="00B67DB7"/>
    <w:rsid w:val="00B700E1"/>
    <w:rsid w:val="00B701B2"/>
    <w:rsid w:val="00B708D3"/>
    <w:rsid w:val="00B70E50"/>
    <w:rsid w:val="00B717FA"/>
    <w:rsid w:val="00B71D0B"/>
    <w:rsid w:val="00B72476"/>
    <w:rsid w:val="00B72AF3"/>
    <w:rsid w:val="00B7438F"/>
    <w:rsid w:val="00B748C4"/>
    <w:rsid w:val="00B751BA"/>
    <w:rsid w:val="00B76499"/>
    <w:rsid w:val="00B7655C"/>
    <w:rsid w:val="00B7778B"/>
    <w:rsid w:val="00B80830"/>
    <w:rsid w:val="00B80BFE"/>
    <w:rsid w:val="00B81403"/>
    <w:rsid w:val="00B81BDB"/>
    <w:rsid w:val="00B822AA"/>
    <w:rsid w:val="00B82651"/>
    <w:rsid w:val="00B834A7"/>
    <w:rsid w:val="00B84879"/>
    <w:rsid w:val="00B8617E"/>
    <w:rsid w:val="00B86F92"/>
    <w:rsid w:val="00B90212"/>
    <w:rsid w:val="00B9192C"/>
    <w:rsid w:val="00B91FF4"/>
    <w:rsid w:val="00B9269D"/>
    <w:rsid w:val="00B9271D"/>
    <w:rsid w:val="00B927FA"/>
    <w:rsid w:val="00B94BAC"/>
    <w:rsid w:val="00B94E66"/>
    <w:rsid w:val="00B95B7F"/>
    <w:rsid w:val="00B95F2B"/>
    <w:rsid w:val="00B960B7"/>
    <w:rsid w:val="00B9751B"/>
    <w:rsid w:val="00B9783C"/>
    <w:rsid w:val="00B97915"/>
    <w:rsid w:val="00BA01F8"/>
    <w:rsid w:val="00BA05AB"/>
    <w:rsid w:val="00BA091D"/>
    <w:rsid w:val="00BA1121"/>
    <w:rsid w:val="00BA1909"/>
    <w:rsid w:val="00BA2186"/>
    <w:rsid w:val="00BA2625"/>
    <w:rsid w:val="00BA2A3C"/>
    <w:rsid w:val="00BA33AF"/>
    <w:rsid w:val="00BA3545"/>
    <w:rsid w:val="00BA5EDD"/>
    <w:rsid w:val="00BA7A4F"/>
    <w:rsid w:val="00BB024E"/>
    <w:rsid w:val="00BB2F2B"/>
    <w:rsid w:val="00BB4306"/>
    <w:rsid w:val="00BB5568"/>
    <w:rsid w:val="00BB60BD"/>
    <w:rsid w:val="00BB6C60"/>
    <w:rsid w:val="00BB6E41"/>
    <w:rsid w:val="00BB7038"/>
    <w:rsid w:val="00BB727B"/>
    <w:rsid w:val="00BB77D4"/>
    <w:rsid w:val="00BB7D2E"/>
    <w:rsid w:val="00BC0823"/>
    <w:rsid w:val="00BC0C8A"/>
    <w:rsid w:val="00BC2364"/>
    <w:rsid w:val="00BC241B"/>
    <w:rsid w:val="00BC258E"/>
    <w:rsid w:val="00BC2A41"/>
    <w:rsid w:val="00BC2BBF"/>
    <w:rsid w:val="00BC2CEA"/>
    <w:rsid w:val="00BC3340"/>
    <w:rsid w:val="00BC337D"/>
    <w:rsid w:val="00BC342A"/>
    <w:rsid w:val="00BC3668"/>
    <w:rsid w:val="00BC3A2F"/>
    <w:rsid w:val="00BC3FB3"/>
    <w:rsid w:val="00BC4BF5"/>
    <w:rsid w:val="00BC5056"/>
    <w:rsid w:val="00BC50A6"/>
    <w:rsid w:val="00BC5501"/>
    <w:rsid w:val="00BC55AC"/>
    <w:rsid w:val="00BC5871"/>
    <w:rsid w:val="00BC59B4"/>
    <w:rsid w:val="00BC753F"/>
    <w:rsid w:val="00BC76FA"/>
    <w:rsid w:val="00BD0C78"/>
    <w:rsid w:val="00BD135B"/>
    <w:rsid w:val="00BD214E"/>
    <w:rsid w:val="00BD2273"/>
    <w:rsid w:val="00BD41A5"/>
    <w:rsid w:val="00BD5F04"/>
    <w:rsid w:val="00BD6097"/>
    <w:rsid w:val="00BD63A6"/>
    <w:rsid w:val="00BD651E"/>
    <w:rsid w:val="00BD6623"/>
    <w:rsid w:val="00BD6B3B"/>
    <w:rsid w:val="00BD6DAE"/>
    <w:rsid w:val="00BE0AE1"/>
    <w:rsid w:val="00BE296E"/>
    <w:rsid w:val="00BE344C"/>
    <w:rsid w:val="00BE5735"/>
    <w:rsid w:val="00BE6B4A"/>
    <w:rsid w:val="00BE6ED0"/>
    <w:rsid w:val="00BF020C"/>
    <w:rsid w:val="00BF0B88"/>
    <w:rsid w:val="00BF0C86"/>
    <w:rsid w:val="00BF19B5"/>
    <w:rsid w:val="00BF2634"/>
    <w:rsid w:val="00BF3044"/>
    <w:rsid w:val="00BF3136"/>
    <w:rsid w:val="00BF3FFD"/>
    <w:rsid w:val="00BF4B0B"/>
    <w:rsid w:val="00BF4E1D"/>
    <w:rsid w:val="00BF59A7"/>
    <w:rsid w:val="00BF654C"/>
    <w:rsid w:val="00BF76BC"/>
    <w:rsid w:val="00C00E1C"/>
    <w:rsid w:val="00C0120D"/>
    <w:rsid w:val="00C01501"/>
    <w:rsid w:val="00C02154"/>
    <w:rsid w:val="00C02955"/>
    <w:rsid w:val="00C02C34"/>
    <w:rsid w:val="00C03C5E"/>
    <w:rsid w:val="00C04AAE"/>
    <w:rsid w:val="00C04C98"/>
    <w:rsid w:val="00C05143"/>
    <w:rsid w:val="00C05180"/>
    <w:rsid w:val="00C058F9"/>
    <w:rsid w:val="00C05A3D"/>
    <w:rsid w:val="00C06B10"/>
    <w:rsid w:val="00C06B54"/>
    <w:rsid w:val="00C06C28"/>
    <w:rsid w:val="00C07022"/>
    <w:rsid w:val="00C072D2"/>
    <w:rsid w:val="00C07806"/>
    <w:rsid w:val="00C0790E"/>
    <w:rsid w:val="00C101B5"/>
    <w:rsid w:val="00C103E7"/>
    <w:rsid w:val="00C10A87"/>
    <w:rsid w:val="00C10BE6"/>
    <w:rsid w:val="00C11136"/>
    <w:rsid w:val="00C1136B"/>
    <w:rsid w:val="00C11C7A"/>
    <w:rsid w:val="00C12239"/>
    <w:rsid w:val="00C12F7F"/>
    <w:rsid w:val="00C1344B"/>
    <w:rsid w:val="00C1486F"/>
    <w:rsid w:val="00C1556F"/>
    <w:rsid w:val="00C15A26"/>
    <w:rsid w:val="00C163E7"/>
    <w:rsid w:val="00C169C1"/>
    <w:rsid w:val="00C16A34"/>
    <w:rsid w:val="00C16F4B"/>
    <w:rsid w:val="00C17FD0"/>
    <w:rsid w:val="00C203F5"/>
    <w:rsid w:val="00C21416"/>
    <w:rsid w:val="00C21C3D"/>
    <w:rsid w:val="00C228B4"/>
    <w:rsid w:val="00C22910"/>
    <w:rsid w:val="00C22BAB"/>
    <w:rsid w:val="00C22D32"/>
    <w:rsid w:val="00C23B18"/>
    <w:rsid w:val="00C23D66"/>
    <w:rsid w:val="00C24CAB"/>
    <w:rsid w:val="00C25003"/>
    <w:rsid w:val="00C26577"/>
    <w:rsid w:val="00C310D2"/>
    <w:rsid w:val="00C31787"/>
    <w:rsid w:val="00C31EDE"/>
    <w:rsid w:val="00C32160"/>
    <w:rsid w:val="00C3363D"/>
    <w:rsid w:val="00C33A49"/>
    <w:rsid w:val="00C34591"/>
    <w:rsid w:val="00C34F1F"/>
    <w:rsid w:val="00C35494"/>
    <w:rsid w:val="00C35681"/>
    <w:rsid w:val="00C36D2E"/>
    <w:rsid w:val="00C36FDD"/>
    <w:rsid w:val="00C41A85"/>
    <w:rsid w:val="00C42818"/>
    <w:rsid w:val="00C4282F"/>
    <w:rsid w:val="00C4307F"/>
    <w:rsid w:val="00C43B32"/>
    <w:rsid w:val="00C44F69"/>
    <w:rsid w:val="00C45BF6"/>
    <w:rsid w:val="00C4695A"/>
    <w:rsid w:val="00C46E80"/>
    <w:rsid w:val="00C4702D"/>
    <w:rsid w:val="00C47A0B"/>
    <w:rsid w:val="00C47BC3"/>
    <w:rsid w:val="00C47C6F"/>
    <w:rsid w:val="00C5143C"/>
    <w:rsid w:val="00C525B7"/>
    <w:rsid w:val="00C52625"/>
    <w:rsid w:val="00C53503"/>
    <w:rsid w:val="00C544DC"/>
    <w:rsid w:val="00C54C65"/>
    <w:rsid w:val="00C551FF"/>
    <w:rsid w:val="00C559A3"/>
    <w:rsid w:val="00C55EF6"/>
    <w:rsid w:val="00C55FB7"/>
    <w:rsid w:val="00C56B6A"/>
    <w:rsid w:val="00C57750"/>
    <w:rsid w:val="00C57B00"/>
    <w:rsid w:val="00C60896"/>
    <w:rsid w:val="00C619FB"/>
    <w:rsid w:val="00C61E66"/>
    <w:rsid w:val="00C62765"/>
    <w:rsid w:val="00C627B5"/>
    <w:rsid w:val="00C64DE7"/>
    <w:rsid w:val="00C658DC"/>
    <w:rsid w:val="00C66E64"/>
    <w:rsid w:val="00C71639"/>
    <w:rsid w:val="00C72EC0"/>
    <w:rsid w:val="00C742F0"/>
    <w:rsid w:val="00C7432F"/>
    <w:rsid w:val="00C7501A"/>
    <w:rsid w:val="00C75C49"/>
    <w:rsid w:val="00C76D46"/>
    <w:rsid w:val="00C77478"/>
    <w:rsid w:val="00C776C2"/>
    <w:rsid w:val="00C8033A"/>
    <w:rsid w:val="00C8081C"/>
    <w:rsid w:val="00C81446"/>
    <w:rsid w:val="00C816A0"/>
    <w:rsid w:val="00C82CD0"/>
    <w:rsid w:val="00C843FA"/>
    <w:rsid w:val="00C84AD0"/>
    <w:rsid w:val="00C850C2"/>
    <w:rsid w:val="00C87A30"/>
    <w:rsid w:val="00C907D3"/>
    <w:rsid w:val="00C90C14"/>
    <w:rsid w:val="00C90C60"/>
    <w:rsid w:val="00C9158B"/>
    <w:rsid w:val="00C91E64"/>
    <w:rsid w:val="00C92121"/>
    <w:rsid w:val="00C936D4"/>
    <w:rsid w:val="00C93E9D"/>
    <w:rsid w:val="00C94A05"/>
    <w:rsid w:val="00C95F8E"/>
    <w:rsid w:val="00C976F3"/>
    <w:rsid w:val="00CA02D0"/>
    <w:rsid w:val="00CA0808"/>
    <w:rsid w:val="00CA1467"/>
    <w:rsid w:val="00CA1DAB"/>
    <w:rsid w:val="00CA22C1"/>
    <w:rsid w:val="00CA239E"/>
    <w:rsid w:val="00CA4A1B"/>
    <w:rsid w:val="00CA66AA"/>
    <w:rsid w:val="00CA6B42"/>
    <w:rsid w:val="00CB07DE"/>
    <w:rsid w:val="00CB1F38"/>
    <w:rsid w:val="00CB2262"/>
    <w:rsid w:val="00CB3822"/>
    <w:rsid w:val="00CB4614"/>
    <w:rsid w:val="00CB53EF"/>
    <w:rsid w:val="00CB6ACF"/>
    <w:rsid w:val="00CC0F81"/>
    <w:rsid w:val="00CC2202"/>
    <w:rsid w:val="00CC460D"/>
    <w:rsid w:val="00CC47EC"/>
    <w:rsid w:val="00CC495B"/>
    <w:rsid w:val="00CC5669"/>
    <w:rsid w:val="00CC570A"/>
    <w:rsid w:val="00CC68DF"/>
    <w:rsid w:val="00CC6973"/>
    <w:rsid w:val="00CC6B72"/>
    <w:rsid w:val="00CC7029"/>
    <w:rsid w:val="00CC769E"/>
    <w:rsid w:val="00CC7DA3"/>
    <w:rsid w:val="00CD10BC"/>
    <w:rsid w:val="00CD2A31"/>
    <w:rsid w:val="00CD3133"/>
    <w:rsid w:val="00CD31BC"/>
    <w:rsid w:val="00CD3F3F"/>
    <w:rsid w:val="00CD5381"/>
    <w:rsid w:val="00CD56AC"/>
    <w:rsid w:val="00CD7EE4"/>
    <w:rsid w:val="00CE0EAB"/>
    <w:rsid w:val="00CE0EFA"/>
    <w:rsid w:val="00CE1439"/>
    <w:rsid w:val="00CE2923"/>
    <w:rsid w:val="00CE2AC1"/>
    <w:rsid w:val="00CE3B33"/>
    <w:rsid w:val="00CE40D4"/>
    <w:rsid w:val="00CE4BC4"/>
    <w:rsid w:val="00CE4EAF"/>
    <w:rsid w:val="00CE5667"/>
    <w:rsid w:val="00CE6987"/>
    <w:rsid w:val="00CE722D"/>
    <w:rsid w:val="00CF0B7B"/>
    <w:rsid w:val="00CF0D03"/>
    <w:rsid w:val="00CF1282"/>
    <w:rsid w:val="00CF18CF"/>
    <w:rsid w:val="00CF32F0"/>
    <w:rsid w:val="00CF42E2"/>
    <w:rsid w:val="00CF447B"/>
    <w:rsid w:val="00CF5676"/>
    <w:rsid w:val="00CF5FCE"/>
    <w:rsid w:val="00CF6395"/>
    <w:rsid w:val="00CF71DD"/>
    <w:rsid w:val="00CF75C0"/>
    <w:rsid w:val="00D0035D"/>
    <w:rsid w:val="00D01C51"/>
    <w:rsid w:val="00D01E53"/>
    <w:rsid w:val="00D01E89"/>
    <w:rsid w:val="00D037EF"/>
    <w:rsid w:val="00D03F66"/>
    <w:rsid w:val="00D05B29"/>
    <w:rsid w:val="00D062DE"/>
    <w:rsid w:val="00D06FF2"/>
    <w:rsid w:val="00D11219"/>
    <w:rsid w:val="00D11538"/>
    <w:rsid w:val="00D120B9"/>
    <w:rsid w:val="00D126B8"/>
    <w:rsid w:val="00D12CD8"/>
    <w:rsid w:val="00D12E63"/>
    <w:rsid w:val="00D13585"/>
    <w:rsid w:val="00D1388A"/>
    <w:rsid w:val="00D141B0"/>
    <w:rsid w:val="00D15E52"/>
    <w:rsid w:val="00D161F2"/>
    <w:rsid w:val="00D17F4A"/>
    <w:rsid w:val="00D17F66"/>
    <w:rsid w:val="00D209C7"/>
    <w:rsid w:val="00D21793"/>
    <w:rsid w:val="00D22D34"/>
    <w:rsid w:val="00D23E52"/>
    <w:rsid w:val="00D25864"/>
    <w:rsid w:val="00D25A96"/>
    <w:rsid w:val="00D262D1"/>
    <w:rsid w:val="00D27B00"/>
    <w:rsid w:val="00D3041D"/>
    <w:rsid w:val="00D305AD"/>
    <w:rsid w:val="00D3122D"/>
    <w:rsid w:val="00D31491"/>
    <w:rsid w:val="00D36D1F"/>
    <w:rsid w:val="00D36F10"/>
    <w:rsid w:val="00D3735D"/>
    <w:rsid w:val="00D37F0E"/>
    <w:rsid w:val="00D40EB3"/>
    <w:rsid w:val="00D414B1"/>
    <w:rsid w:val="00D424C0"/>
    <w:rsid w:val="00D42635"/>
    <w:rsid w:val="00D4316E"/>
    <w:rsid w:val="00D43752"/>
    <w:rsid w:val="00D43E93"/>
    <w:rsid w:val="00D44A79"/>
    <w:rsid w:val="00D46D37"/>
    <w:rsid w:val="00D47B39"/>
    <w:rsid w:val="00D47F62"/>
    <w:rsid w:val="00D5025A"/>
    <w:rsid w:val="00D50958"/>
    <w:rsid w:val="00D519CD"/>
    <w:rsid w:val="00D525FB"/>
    <w:rsid w:val="00D5281C"/>
    <w:rsid w:val="00D52C69"/>
    <w:rsid w:val="00D53B78"/>
    <w:rsid w:val="00D5609C"/>
    <w:rsid w:val="00D5636C"/>
    <w:rsid w:val="00D5685B"/>
    <w:rsid w:val="00D568E2"/>
    <w:rsid w:val="00D56F04"/>
    <w:rsid w:val="00D57943"/>
    <w:rsid w:val="00D57C42"/>
    <w:rsid w:val="00D57F74"/>
    <w:rsid w:val="00D602E5"/>
    <w:rsid w:val="00D60966"/>
    <w:rsid w:val="00D60AAE"/>
    <w:rsid w:val="00D6177E"/>
    <w:rsid w:val="00D61846"/>
    <w:rsid w:val="00D62C64"/>
    <w:rsid w:val="00D62D10"/>
    <w:rsid w:val="00D6379A"/>
    <w:rsid w:val="00D64A8F"/>
    <w:rsid w:val="00D666E2"/>
    <w:rsid w:val="00D6743E"/>
    <w:rsid w:val="00D70AC4"/>
    <w:rsid w:val="00D717BC"/>
    <w:rsid w:val="00D730B6"/>
    <w:rsid w:val="00D734CB"/>
    <w:rsid w:val="00D736AB"/>
    <w:rsid w:val="00D73F86"/>
    <w:rsid w:val="00D755E3"/>
    <w:rsid w:val="00D75F41"/>
    <w:rsid w:val="00D77647"/>
    <w:rsid w:val="00D778BC"/>
    <w:rsid w:val="00D77942"/>
    <w:rsid w:val="00D82023"/>
    <w:rsid w:val="00D8224C"/>
    <w:rsid w:val="00D8268E"/>
    <w:rsid w:val="00D829FC"/>
    <w:rsid w:val="00D82A08"/>
    <w:rsid w:val="00D830D7"/>
    <w:rsid w:val="00D83347"/>
    <w:rsid w:val="00D837FB"/>
    <w:rsid w:val="00D847C9"/>
    <w:rsid w:val="00D848C4"/>
    <w:rsid w:val="00D857FD"/>
    <w:rsid w:val="00D90004"/>
    <w:rsid w:val="00D9034E"/>
    <w:rsid w:val="00D9174E"/>
    <w:rsid w:val="00D91FD0"/>
    <w:rsid w:val="00D92191"/>
    <w:rsid w:val="00D923A3"/>
    <w:rsid w:val="00D923AC"/>
    <w:rsid w:val="00D92E99"/>
    <w:rsid w:val="00D93339"/>
    <w:rsid w:val="00D93A81"/>
    <w:rsid w:val="00D93AED"/>
    <w:rsid w:val="00D96283"/>
    <w:rsid w:val="00D964BE"/>
    <w:rsid w:val="00D9745B"/>
    <w:rsid w:val="00DA01D5"/>
    <w:rsid w:val="00DA0547"/>
    <w:rsid w:val="00DA0981"/>
    <w:rsid w:val="00DA0EF6"/>
    <w:rsid w:val="00DA1BC4"/>
    <w:rsid w:val="00DA1CC7"/>
    <w:rsid w:val="00DA26C3"/>
    <w:rsid w:val="00DA3641"/>
    <w:rsid w:val="00DA36C4"/>
    <w:rsid w:val="00DA41C2"/>
    <w:rsid w:val="00DA4381"/>
    <w:rsid w:val="00DA4C0D"/>
    <w:rsid w:val="00DA5851"/>
    <w:rsid w:val="00DA58C1"/>
    <w:rsid w:val="00DA5B57"/>
    <w:rsid w:val="00DA632B"/>
    <w:rsid w:val="00DA6A11"/>
    <w:rsid w:val="00DA6B9C"/>
    <w:rsid w:val="00DA76AD"/>
    <w:rsid w:val="00DA7E96"/>
    <w:rsid w:val="00DB0BD2"/>
    <w:rsid w:val="00DB0BD9"/>
    <w:rsid w:val="00DB0EDB"/>
    <w:rsid w:val="00DB1CB8"/>
    <w:rsid w:val="00DB20C0"/>
    <w:rsid w:val="00DB41CE"/>
    <w:rsid w:val="00DB5053"/>
    <w:rsid w:val="00DB5451"/>
    <w:rsid w:val="00DB551D"/>
    <w:rsid w:val="00DB7756"/>
    <w:rsid w:val="00DC017A"/>
    <w:rsid w:val="00DC1DFD"/>
    <w:rsid w:val="00DC2960"/>
    <w:rsid w:val="00DC2C5A"/>
    <w:rsid w:val="00DC339C"/>
    <w:rsid w:val="00DC342C"/>
    <w:rsid w:val="00DC38B5"/>
    <w:rsid w:val="00DC3907"/>
    <w:rsid w:val="00DC424E"/>
    <w:rsid w:val="00DC4321"/>
    <w:rsid w:val="00DC4CFF"/>
    <w:rsid w:val="00DC514C"/>
    <w:rsid w:val="00DC518B"/>
    <w:rsid w:val="00DC5493"/>
    <w:rsid w:val="00DC5929"/>
    <w:rsid w:val="00DC6AC7"/>
    <w:rsid w:val="00DC7E0B"/>
    <w:rsid w:val="00DD0A32"/>
    <w:rsid w:val="00DD1C94"/>
    <w:rsid w:val="00DD2130"/>
    <w:rsid w:val="00DD28B6"/>
    <w:rsid w:val="00DD3798"/>
    <w:rsid w:val="00DD5861"/>
    <w:rsid w:val="00DD5987"/>
    <w:rsid w:val="00DD7060"/>
    <w:rsid w:val="00DD7466"/>
    <w:rsid w:val="00DD78CB"/>
    <w:rsid w:val="00DD7B79"/>
    <w:rsid w:val="00DE00AE"/>
    <w:rsid w:val="00DE077D"/>
    <w:rsid w:val="00DE086B"/>
    <w:rsid w:val="00DE0F64"/>
    <w:rsid w:val="00DE164A"/>
    <w:rsid w:val="00DE2DB5"/>
    <w:rsid w:val="00DE4641"/>
    <w:rsid w:val="00DE6C38"/>
    <w:rsid w:val="00DE6F09"/>
    <w:rsid w:val="00DE736A"/>
    <w:rsid w:val="00DF0236"/>
    <w:rsid w:val="00DF080C"/>
    <w:rsid w:val="00DF5932"/>
    <w:rsid w:val="00DF76B8"/>
    <w:rsid w:val="00DF7ED1"/>
    <w:rsid w:val="00DF7F94"/>
    <w:rsid w:val="00E00CF0"/>
    <w:rsid w:val="00E016B1"/>
    <w:rsid w:val="00E01DE0"/>
    <w:rsid w:val="00E01FA7"/>
    <w:rsid w:val="00E020A4"/>
    <w:rsid w:val="00E022A1"/>
    <w:rsid w:val="00E04768"/>
    <w:rsid w:val="00E04F06"/>
    <w:rsid w:val="00E053B3"/>
    <w:rsid w:val="00E053F4"/>
    <w:rsid w:val="00E068E3"/>
    <w:rsid w:val="00E06ED9"/>
    <w:rsid w:val="00E079C5"/>
    <w:rsid w:val="00E07AF4"/>
    <w:rsid w:val="00E10A17"/>
    <w:rsid w:val="00E13193"/>
    <w:rsid w:val="00E15663"/>
    <w:rsid w:val="00E17D7D"/>
    <w:rsid w:val="00E22CC9"/>
    <w:rsid w:val="00E23448"/>
    <w:rsid w:val="00E23D28"/>
    <w:rsid w:val="00E24BC9"/>
    <w:rsid w:val="00E267D0"/>
    <w:rsid w:val="00E2686B"/>
    <w:rsid w:val="00E30FFC"/>
    <w:rsid w:val="00E327DF"/>
    <w:rsid w:val="00E339EE"/>
    <w:rsid w:val="00E3444D"/>
    <w:rsid w:val="00E3471C"/>
    <w:rsid w:val="00E34921"/>
    <w:rsid w:val="00E37161"/>
    <w:rsid w:val="00E37D93"/>
    <w:rsid w:val="00E4149B"/>
    <w:rsid w:val="00E42CCF"/>
    <w:rsid w:val="00E434B9"/>
    <w:rsid w:val="00E46369"/>
    <w:rsid w:val="00E4698B"/>
    <w:rsid w:val="00E47DBA"/>
    <w:rsid w:val="00E47F7E"/>
    <w:rsid w:val="00E50F0A"/>
    <w:rsid w:val="00E52D3A"/>
    <w:rsid w:val="00E52F9F"/>
    <w:rsid w:val="00E5338D"/>
    <w:rsid w:val="00E533D9"/>
    <w:rsid w:val="00E54FB9"/>
    <w:rsid w:val="00E55433"/>
    <w:rsid w:val="00E614A8"/>
    <w:rsid w:val="00E618D1"/>
    <w:rsid w:val="00E61CE1"/>
    <w:rsid w:val="00E62385"/>
    <w:rsid w:val="00E62A7E"/>
    <w:rsid w:val="00E64E1B"/>
    <w:rsid w:val="00E65487"/>
    <w:rsid w:val="00E67919"/>
    <w:rsid w:val="00E70054"/>
    <w:rsid w:val="00E70D4C"/>
    <w:rsid w:val="00E70D60"/>
    <w:rsid w:val="00E713E1"/>
    <w:rsid w:val="00E72062"/>
    <w:rsid w:val="00E749C1"/>
    <w:rsid w:val="00E74D85"/>
    <w:rsid w:val="00E76CB9"/>
    <w:rsid w:val="00E8128C"/>
    <w:rsid w:val="00E812B4"/>
    <w:rsid w:val="00E82247"/>
    <w:rsid w:val="00E83272"/>
    <w:rsid w:val="00E832D1"/>
    <w:rsid w:val="00E83618"/>
    <w:rsid w:val="00E84389"/>
    <w:rsid w:val="00E8481F"/>
    <w:rsid w:val="00E84EEE"/>
    <w:rsid w:val="00E85762"/>
    <w:rsid w:val="00E8601B"/>
    <w:rsid w:val="00E860D4"/>
    <w:rsid w:val="00E862F3"/>
    <w:rsid w:val="00E86AF7"/>
    <w:rsid w:val="00E902FF"/>
    <w:rsid w:val="00E925ED"/>
    <w:rsid w:val="00E93296"/>
    <w:rsid w:val="00E93A8B"/>
    <w:rsid w:val="00E93F1B"/>
    <w:rsid w:val="00E949A4"/>
    <w:rsid w:val="00E94F6C"/>
    <w:rsid w:val="00E9517A"/>
    <w:rsid w:val="00E9529D"/>
    <w:rsid w:val="00E952E1"/>
    <w:rsid w:val="00E953DC"/>
    <w:rsid w:val="00E95DCA"/>
    <w:rsid w:val="00E9693B"/>
    <w:rsid w:val="00E96AC3"/>
    <w:rsid w:val="00E96E88"/>
    <w:rsid w:val="00E97444"/>
    <w:rsid w:val="00E97A54"/>
    <w:rsid w:val="00E97A90"/>
    <w:rsid w:val="00EA0B52"/>
    <w:rsid w:val="00EA0DBB"/>
    <w:rsid w:val="00EA0FE2"/>
    <w:rsid w:val="00EA3963"/>
    <w:rsid w:val="00EA4361"/>
    <w:rsid w:val="00EA5A07"/>
    <w:rsid w:val="00EA6508"/>
    <w:rsid w:val="00EA75F1"/>
    <w:rsid w:val="00EA777C"/>
    <w:rsid w:val="00EB0040"/>
    <w:rsid w:val="00EB1B73"/>
    <w:rsid w:val="00EB1FBD"/>
    <w:rsid w:val="00EB3DFD"/>
    <w:rsid w:val="00EB3F66"/>
    <w:rsid w:val="00EB4340"/>
    <w:rsid w:val="00EB494E"/>
    <w:rsid w:val="00EB7DE4"/>
    <w:rsid w:val="00EC10ED"/>
    <w:rsid w:val="00EC2403"/>
    <w:rsid w:val="00EC2C5B"/>
    <w:rsid w:val="00EC3E77"/>
    <w:rsid w:val="00EC5808"/>
    <w:rsid w:val="00EC5E3E"/>
    <w:rsid w:val="00EC6194"/>
    <w:rsid w:val="00EC61D3"/>
    <w:rsid w:val="00EC699B"/>
    <w:rsid w:val="00EC6F5F"/>
    <w:rsid w:val="00EC7B62"/>
    <w:rsid w:val="00ED1A61"/>
    <w:rsid w:val="00ED2383"/>
    <w:rsid w:val="00ED3446"/>
    <w:rsid w:val="00ED4298"/>
    <w:rsid w:val="00ED4D30"/>
    <w:rsid w:val="00EE1016"/>
    <w:rsid w:val="00EE118A"/>
    <w:rsid w:val="00EE269B"/>
    <w:rsid w:val="00EE28D1"/>
    <w:rsid w:val="00EE3023"/>
    <w:rsid w:val="00EE3289"/>
    <w:rsid w:val="00EE374C"/>
    <w:rsid w:val="00EE37B5"/>
    <w:rsid w:val="00EE3AA2"/>
    <w:rsid w:val="00EE5684"/>
    <w:rsid w:val="00EE6030"/>
    <w:rsid w:val="00EE60BC"/>
    <w:rsid w:val="00EE78F5"/>
    <w:rsid w:val="00EF167D"/>
    <w:rsid w:val="00EF1D27"/>
    <w:rsid w:val="00EF28BA"/>
    <w:rsid w:val="00EF31CD"/>
    <w:rsid w:val="00EF6835"/>
    <w:rsid w:val="00EF7739"/>
    <w:rsid w:val="00EF7E48"/>
    <w:rsid w:val="00F001D2"/>
    <w:rsid w:val="00F00830"/>
    <w:rsid w:val="00F00F95"/>
    <w:rsid w:val="00F0255F"/>
    <w:rsid w:val="00F03615"/>
    <w:rsid w:val="00F0367A"/>
    <w:rsid w:val="00F03855"/>
    <w:rsid w:val="00F03A59"/>
    <w:rsid w:val="00F05746"/>
    <w:rsid w:val="00F06404"/>
    <w:rsid w:val="00F06492"/>
    <w:rsid w:val="00F06575"/>
    <w:rsid w:val="00F07103"/>
    <w:rsid w:val="00F07997"/>
    <w:rsid w:val="00F114B8"/>
    <w:rsid w:val="00F11FEA"/>
    <w:rsid w:val="00F12CC3"/>
    <w:rsid w:val="00F13398"/>
    <w:rsid w:val="00F1358A"/>
    <w:rsid w:val="00F136AA"/>
    <w:rsid w:val="00F1466F"/>
    <w:rsid w:val="00F14F5C"/>
    <w:rsid w:val="00F1591E"/>
    <w:rsid w:val="00F15A83"/>
    <w:rsid w:val="00F16CAC"/>
    <w:rsid w:val="00F17F2C"/>
    <w:rsid w:val="00F200B3"/>
    <w:rsid w:val="00F203ED"/>
    <w:rsid w:val="00F2130F"/>
    <w:rsid w:val="00F21A0A"/>
    <w:rsid w:val="00F21A97"/>
    <w:rsid w:val="00F22684"/>
    <w:rsid w:val="00F23118"/>
    <w:rsid w:val="00F23A27"/>
    <w:rsid w:val="00F24780"/>
    <w:rsid w:val="00F24BB8"/>
    <w:rsid w:val="00F2521E"/>
    <w:rsid w:val="00F273C1"/>
    <w:rsid w:val="00F300E1"/>
    <w:rsid w:val="00F3073C"/>
    <w:rsid w:val="00F30988"/>
    <w:rsid w:val="00F3154C"/>
    <w:rsid w:val="00F31B27"/>
    <w:rsid w:val="00F32C89"/>
    <w:rsid w:val="00F334B7"/>
    <w:rsid w:val="00F33F4C"/>
    <w:rsid w:val="00F349B1"/>
    <w:rsid w:val="00F3506E"/>
    <w:rsid w:val="00F37056"/>
    <w:rsid w:val="00F371BC"/>
    <w:rsid w:val="00F4002B"/>
    <w:rsid w:val="00F40CD4"/>
    <w:rsid w:val="00F41E2A"/>
    <w:rsid w:val="00F42F24"/>
    <w:rsid w:val="00F43C2A"/>
    <w:rsid w:val="00F44A55"/>
    <w:rsid w:val="00F469FA"/>
    <w:rsid w:val="00F46DAC"/>
    <w:rsid w:val="00F475E0"/>
    <w:rsid w:val="00F47D61"/>
    <w:rsid w:val="00F50724"/>
    <w:rsid w:val="00F51641"/>
    <w:rsid w:val="00F51FEA"/>
    <w:rsid w:val="00F525F5"/>
    <w:rsid w:val="00F52E48"/>
    <w:rsid w:val="00F53747"/>
    <w:rsid w:val="00F5374C"/>
    <w:rsid w:val="00F5396A"/>
    <w:rsid w:val="00F54914"/>
    <w:rsid w:val="00F54AB1"/>
    <w:rsid w:val="00F5568B"/>
    <w:rsid w:val="00F5599E"/>
    <w:rsid w:val="00F55D66"/>
    <w:rsid w:val="00F56434"/>
    <w:rsid w:val="00F56C63"/>
    <w:rsid w:val="00F57A18"/>
    <w:rsid w:val="00F63B30"/>
    <w:rsid w:val="00F63D45"/>
    <w:rsid w:val="00F65881"/>
    <w:rsid w:val="00F65CC9"/>
    <w:rsid w:val="00F6665B"/>
    <w:rsid w:val="00F66EDB"/>
    <w:rsid w:val="00F67745"/>
    <w:rsid w:val="00F67BD2"/>
    <w:rsid w:val="00F67F33"/>
    <w:rsid w:val="00F70A75"/>
    <w:rsid w:val="00F718A9"/>
    <w:rsid w:val="00F71D2A"/>
    <w:rsid w:val="00F72091"/>
    <w:rsid w:val="00F72F9B"/>
    <w:rsid w:val="00F73210"/>
    <w:rsid w:val="00F73855"/>
    <w:rsid w:val="00F74B75"/>
    <w:rsid w:val="00F74C7F"/>
    <w:rsid w:val="00F752C9"/>
    <w:rsid w:val="00F76410"/>
    <w:rsid w:val="00F76B36"/>
    <w:rsid w:val="00F76D76"/>
    <w:rsid w:val="00F77407"/>
    <w:rsid w:val="00F80708"/>
    <w:rsid w:val="00F807FC"/>
    <w:rsid w:val="00F814AD"/>
    <w:rsid w:val="00F81A5C"/>
    <w:rsid w:val="00F81F2D"/>
    <w:rsid w:val="00F828FA"/>
    <w:rsid w:val="00F83382"/>
    <w:rsid w:val="00F83972"/>
    <w:rsid w:val="00F8511E"/>
    <w:rsid w:val="00F85943"/>
    <w:rsid w:val="00F87B5E"/>
    <w:rsid w:val="00F90103"/>
    <w:rsid w:val="00F902B2"/>
    <w:rsid w:val="00F91C7A"/>
    <w:rsid w:val="00F9322F"/>
    <w:rsid w:val="00F93525"/>
    <w:rsid w:val="00F93D70"/>
    <w:rsid w:val="00F93E5A"/>
    <w:rsid w:val="00F94396"/>
    <w:rsid w:val="00F95263"/>
    <w:rsid w:val="00F95325"/>
    <w:rsid w:val="00F95E68"/>
    <w:rsid w:val="00F96066"/>
    <w:rsid w:val="00F966A4"/>
    <w:rsid w:val="00F96C30"/>
    <w:rsid w:val="00F9703D"/>
    <w:rsid w:val="00F97CD9"/>
    <w:rsid w:val="00FA0396"/>
    <w:rsid w:val="00FA2B69"/>
    <w:rsid w:val="00FA2E6A"/>
    <w:rsid w:val="00FA5A4C"/>
    <w:rsid w:val="00FA621D"/>
    <w:rsid w:val="00FA664E"/>
    <w:rsid w:val="00FA7B43"/>
    <w:rsid w:val="00FB019A"/>
    <w:rsid w:val="00FB08A5"/>
    <w:rsid w:val="00FB1FDA"/>
    <w:rsid w:val="00FB3711"/>
    <w:rsid w:val="00FB3865"/>
    <w:rsid w:val="00FB399E"/>
    <w:rsid w:val="00FB5654"/>
    <w:rsid w:val="00FB60D0"/>
    <w:rsid w:val="00FB7A0D"/>
    <w:rsid w:val="00FC045D"/>
    <w:rsid w:val="00FC1155"/>
    <w:rsid w:val="00FC1D5D"/>
    <w:rsid w:val="00FC3E74"/>
    <w:rsid w:val="00FC4BDD"/>
    <w:rsid w:val="00FC5072"/>
    <w:rsid w:val="00FC522A"/>
    <w:rsid w:val="00FC5E09"/>
    <w:rsid w:val="00FC5E81"/>
    <w:rsid w:val="00FC761B"/>
    <w:rsid w:val="00FD3549"/>
    <w:rsid w:val="00FD3DE9"/>
    <w:rsid w:val="00FD41BD"/>
    <w:rsid w:val="00FD4D66"/>
    <w:rsid w:val="00FD5DD7"/>
    <w:rsid w:val="00FD681E"/>
    <w:rsid w:val="00FD6A08"/>
    <w:rsid w:val="00FE1EF3"/>
    <w:rsid w:val="00FE307C"/>
    <w:rsid w:val="00FE418D"/>
    <w:rsid w:val="00FE43FB"/>
    <w:rsid w:val="00FE469F"/>
    <w:rsid w:val="00FE489B"/>
    <w:rsid w:val="00FE4B27"/>
    <w:rsid w:val="00FE5349"/>
    <w:rsid w:val="00FE5952"/>
    <w:rsid w:val="00FE65B0"/>
    <w:rsid w:val="00FE7225"/>
    <w:rsid w:val="00FE7C72"/>
    <w:rsid w:val="00FE7D7A"/>
    <w:rsid w:val="00FF075C"/>
    <w:rsid w:val="00FF34AF"/>
    <w:rsid w:val="00FF3D5F"/>
    <w:rsid w:val="00FF3E5D"/>
    <w:rsid w:val="00FF481F"/>
    <w:rsid w:val="00FF4A08"/>
    <w:rsid w:val="00FF54F2"/>
    <w:rsid w:val="00FF55AF"/>
    <w:rsid w:val="00FF5CDB"/>
    <w:rsid w:val="00FF5DC5"/>
    <w:rsid w:val="00FF6112"/>
    <w:rsid w:val="00FF61E1"/>
    <w:rsid w:val="00FF7251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8E84A"/>
  <w15:chartTrackingRefBased/>
  <w15:docId w15:val="{D1900E07-5D44-424C-A788-C43E39CA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DHU-內文"/>
    <w:qFormat/>
    <w:rsid w:val="00D6177E"/>
    <w:pPr>
      <w:widowControl w:val="0"/>
      <w:spacing w:beforeLines="50" w:before="120" w:afterLines="50" w:after="120" w:line="288" w:lineRule="auto"/>
      <w:ind w:firstLineChars="200" w:firstLine="520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NDHU-標題一,[1.],第N節,目錄1,第一章標題 1,楷 18,第一章,章標題"/>
    <w:basedOn w:val="a"/>
    <w:next w:val="a"/>
    <w:link w:val="10"/>
    <w:uiPriority w:val="9"/>
    <w:qFormat/>
    <w:rsid w:val="006E6883"/>
    <w:pPr>
      <w:keepNext/>
      <w:numPr>
        <w:numId w:val="4"/>
      </w:numPr>
      <w:adjustRightInd w:val="0"/>
      <w:snapToGrid w:val="0"/>
      <w:spacing w:beforeLines="10" w:before="10" w:afterLines="10" w:after="10" w:line="360" w:lineRule="auto"/>
      <w:ind w:left="624" w:firstLineChars="0" w:firstLine="0"/>
      <w:jc w:val="center"/>
      <w:outlineLvl w:val="0"/>
    </w:pPr>
    <w:rPr>
      <w:rFonts w:cstheme="majorBidi"/>
      <w:b/>
      <w:kern w:val="52"/>
      <w:sz w:val="3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aliases w:val="FCU-標題二"/>
    <w:next w:val="a"/>
    <w:link w:val="20"/>
    <w:autoRedefine/>
    <w:uiPriority w:val="9"/>
    <w:unhideWhenUsed/>
    <w:qFormat/>
    <w:rsid w:val="004C1772"/>
    <w:pPr>
      <w:keepNext/>
      <w:numPr>
        <w:ilvl w:val="1"/>
        <w:numId w:val="4"/>
      </w:numPr>
      <w:adjustRightInd w:val="0"/>
      <w:snapToGrid w:val="0"/>
      <w:spacing w:beforeLines="50" w:before="120" w:afterLines="50" w:after="120"/>
      <w:ind w:left="426"/>
      <w:outlineLvl w:val="1"/>
    </w:pPr>
    <w:rPr>
      <w:rFonts w:ascii="標楷體" w:eastAsia="標楷體" w:hAnsi="標楷體" w:cstheme="majorBidi"/>
      <w:b/>
      <w:bCs/>
      <w:color w:val="000000" w:themeColor="text1"/>
      <w:sz w:val="28"/>
      <w:szCs w:val="20"/>
      <w:lang w:eastAsia="zh-HK"/>
    </w:rPr>
  </w:style>
  <w:style w:type="paragraph" w:styleId="3">
    <w:name w:val="heading 3"/>
    <w:aliases w:val="NDHU-標題 3,[1.1.1]"/>
    <w:next w:val="a"/>
    <w:link w:val="30"/>
    <w:autoRedefine/>
    <w:unhideWhenUsed/>
    <w:qFormat/>
    <w:rsid w:val="00FB1FDA"/>
    <w:pPr>
      <w:keepNext/>
      <w:widowControl w:val="0"/>
      <w:numPr>
        <w:ilvl w:val="2"/>
        <w:numId w:val="4"/>
      </w:numPr>
      <w:adjustRightInd w:val="0"/>
      <w:snapToGrid w:val="0"/>
      <w:spacing w:beforeLines="50" w:before="120" w:afterLines="50" w:after="120"/>
      <w:ind w:hanging="1502"/>
      <w:outlineLvl w:val="2"/>
    </w:pPr>
    <w:rPr>
      <w:rFonts w:ascii="Times New Roman" w:eastAsia="標楷體" w:hAnsi="Times New Roman" w:cstheme="majorBidi"/>
      <w:b/>
      <w:bCs/>
      <w:sz w:val="26"/>
      <w:szCs w:val="36"/>
    </w:rPr>
  </w:style>
  <w:style w:type="paragraph" w:styleId="4">
    <w:name w:val="heading 4"/>
    <w:basedOn w:val="a"/>
    <w:next w:val="a"/>
    <w:link w:val="40"/>
    <w:unhideWhenUsed/>
    <w:rsid w:val="00F95E68"/>
    <w:pPr>
      <w:keepNext/>
      <w:spacing w:line="360" w:lineRule="auto"/>
      <w:ind w:firstLineChars="0" w:firstLine="0"/>
      <w:outlineLvl w:val="3"/>
    </w:pPr>
    <w:rPr>
      <w:rFonts w:cstheme="majorBidi"/>
      <w:szCs w:val="36"/>
    </w:rPr>
  </w:style>
  <w:style w:type="paragraph" w:styleId="5">
    <w:name w:val="heading 5"/>
    <w:aliases w:val="[A],[ (1). ]"/>
    <w:basedOn w:val="a"/>
    <w:next w:val="a"/>
    <w:link w:val="50"/>
    <w:uiPriority w:val="9"/>
    <w:unhideWhenUsed/>
    <w:rsid w:val="00F95E68"/>
    <w:pPr>
      <w:keepNext/>
      <w:spacing w:line="360" w:lineRule="auto"/>
      <w:ind w:firstLineChars="0" w:firstLine="0"/>
      <w:outlineLvl w:val="4"/>
    </w:pPr>
    <w:rPr>
      <w:rFonts w:cstheme="majorBidi"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F95E68"/>
    <w:pPr>
      <w:keepNext/>
      <w:spacing w:line="360" w:lineRule="auto"/>
      <w:ind w:firstLineChars="0" w:firstLine="0"/>
      <w:outlineLvl w:val="5"/>
    </w:pPr>
    <w:rPr>
      <w:rFonts w:cstheme="majorBidi"/>
      <w:szCs w:val="36"/>
    </w:rPr>
  </w:style>
  <w:style w:type="paragraph" w:styleId="7">
    <w:name w:val="heading 7"/>
    <w:aliases w:val="錯誤"/>
    <w:basedOn w:val="a"/>
    <w:next w:val="a"/>
    <w:link w:val="70"/>
    <w:unhideWhenUsed/>
    <w:rsid w:val="00F95E68"/>
    <w:pPr>
      <w:keepNext/>
      <w:numPr>
        <w:ilvl w:val="6"/>
        <w:numId w:val="4"/>
      </w:numPr>
      <w:spacing w:line="360" w:lineRule="auto"/>
      <w:ind w:firstLineChars="0" w:firstLine="0"/>
      <w:outlineLvl w:val="6"/>
    </w:pPr>
    <w:rPr>
      <w:rFonts w:cstheme="majorBidi"/>
      <w:bCs/>
      <w:szCs w:val="36"/>
    </w:rPr>
  </w:style>
  <w:style w:type="paragraph" w:styleId="8">
    <w:name w:val="heading 8"/>
    <w:aliases w:val="錯誤1,a.k"/>
    <w:basedOn w:val="a"/>
    <w:next w:val="a"/>
    <w:link w:val="80"/>
    <w:unhideWhenUsed/>
    <w:rsid w:val="00F95E68"/>
    <w:pPr>
      <w:keepNext/>
      <w:numPr>
        <w:ilvl w:val="7"/>
        <w:numId w:val="4"/>
      </w:numPr>
      <w:spacing w:line="360" w:lineRule="auto"/>
      <w:ind w:firstLineChars="0" w:firstLine="0"/>
      <w:outlineLvl w:val="7"/>
    </w:pPr>
    <w:rPr>
      <w:rFonts w:asciiTheme="majorHAnsi" w:hAnsiTheme="majorHAnsi" w:cstheme="majorBidi"/>
      <w:szCs w:val="36"/>
    </w:rPr>
  </w:style>
  <w:style w:type="paragraph" w:styleId="9">
    <w:name w:val="heading 9"/>
    <w:aliases w:val="錯誤2"/>
    <w:basedOn w:val="a"/>
    <w:next w:val="a"/>
    <w:link w:val="90"/>
    <w:unhideWhenUsed/>
    <w:rsid w:val="00F95E68"/>
    <w:pPr>
      <w:keepNext/>
      <w:numPr>
        <w:ilvl w:val="8"/>
        <w:numId w:val="4"/>
      </w:numPr>
      <w:spacing w:line="360" w:lineRule="auto"/>
      <w:ind w:firstLineChars="0" w:firstLine="0"/>
      <w:outlineLvl w:val="8"/>
    </w:pPr>
    <w:rPr>
      <w:rFonts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NDHU-標題一 字元,[1.] 字元,第N節 字元,目錄1 字元,第一章標題 1 字元,楷 18 字元,第一章 字元,章標題 字元"/>
    <w:basedOn w:val="a0"/>
    <w:link w:val="1"/>
    <w:uiPriority w:val="9"/>
    <w:rsid w:val="006E6883"/>
    <w:rPr>
      <w:rFonts w:ascii="Times New Roman" w:eastAsia="標楷體" w:hAnsi="Times New Roman" w:cstheme="majorBidi"/>
      <w:b/>
      <w:kern w:val="52"/>
      <w:sz w:val="3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標題 2 字元"/>
    <w:aliases w:val="FCU-標題二 字元"/>
    <w:basedOn w:val="a0"/>
    <w:link w:val="2"/>
    <w:uiPriority w:val="9"/>
    <w:rsid w:val="004C1772"/>
    <w:rPr>
      <w:rFonts w:ascii="標楷體" w:eastAsia="標楷體" w:hAnsi="標楷體" w:cstheme="majorBidi"/>
      <w:b/>
      <w:bCs/>
      <w:color w:val="000000" w:themeColor="text1"/>
      <w:sz w:val="28"/>
      <w:szCs w:val="20"/>
      <w:lang w:eastAsia="zh-HK"/>
    </w:rPr>
  </w:style>
  <w:style w:type="character" w:customStyle="1" w:styleId="30">
    <w:name w:val="標題 3 字元"/>
    <w:aliases w:val="NDHU-標題 3 字元,[1.1.1] 字元"/>
    <w:basedOn w:val="a0"/>
    <w:link w:val="3"/>
    <w:rsid w:val="00FB1FDA"/>
    <w:rPr>
      <w:rFonts w:ascii="Times New Roman" w:eastAsia="標楷體" w:hAnsi="Times New Roman" w:cstheme="majorBidi"/>
      <w:b/>
      <w:bCs/>
      <w:sz w:val="26"/>
      <w:szCs w:val="36"/>
    </w:rPr>
  </w:style>
  <w:style w:type="character" w:customStyle="1" w:styleId="40">
    <w:name w:val="標題 4 字元"/>
    <w:basedOn w:val="a0"/>
    <w:link w:val="4"/>
    <w:rsid w:val="00F95E68"/>
    <w:rPr>
      <w:rFonts w:ascii="Times New Roman" w:eastAsia="標楷體" w:hAnsi="Times New Roman" w:cstheme="majorBidi"/>
      <w:sz w:val="28"/>
      <w:szCs w:val="36"/>
    </w:rPr>
  </w:style>
  <w:style w:type="character" w:customStyle="1" w:styleId="50">
    <w:name w:val="標題 5 字元"/>
    <w:aliases w:val="[A] 字元,[ (1). ] 字元"/>
    <w:basedOn w:val="a0"/>
    <w:link w:val="5"/>
    <w:rsid w:val="00F95E68"/>
    <w:rPr>
      <w:rFonts w:ascii="Times New Roman" w:eastAsia="標楷體" w:hAnsi="Times New Roman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rsid w:val="00F95E68"/>
    <w:rPr>
      <w:rFonts w:ascii="Times New Roman" w:eastAsia="標楷體" w:hAnsi="Times New Roman" w:cstheme="majorBidi"/>
      <w:sz w:val="28"/>
      <w:szCs w:val="36"/>
    </w:rPr>
  </w:style>
  <w:style w:type="character" w:customStyle="1" w:styleId="70">
    <w:name w:val="標題 7 字元"/>
    <w:aliases w:val="錯誤 字元"/>
    <w:basedOn w:val="a0"/>
    <w:link w:val="7"/>
    <w:rsid w:val="00F95E68"/>
    <w:rPr>
      <w:rFonts w:ascii="Times New Roman" w:eastAsia="標楷體" w:hAnsi="Times New Roman" w:cstheme="majorBidi"/>
      <w:bCs/>
      <w:sz w:val="26"/>
      <w:szCs w:val="36"/>
    </w:rPr>
  </w:style>
  <w:style w:type="character" w:customStyle="1" w:styleId="80">
    <w:name w:val="標題 8 字元"/>
    <w:aliases w:val="錯誤1 字元,a.k 字元"/>
    <w:basedOn w:val="a0"/>
    <w:link w:val="8"/>
    <w:rsid w:val="00F95E68"/>
    <w:rPr>
      <w:rFonts w:asciiTheme="majorHAnsi" w:eastAsia="標楷體" w:hAnsiTheme="majorHAnsi" w:cstheme="majorBidi"/>
      <w:sz w:val="26"/>
      <w:szCs w:val="36"/>
    </w:rPr>
  </w:style>
  <w:style w:type="character" w:customStyle="1" w:styleId="90">
    <w:name w:val="標題 9 字元"/>
    <w:aliases w:val="錯誤2 字元"/>
    <w:basedOn w:val="a0"/>
    <w:link w:val="9"/>
    <w:rsid w:val="00F95E68"/>
    <w:rPr>
      <w:rFonts w:ascii="Times New Roman" w:eastAsia="標楷體" w:hAnsi="Times New Roman" w:cstheme="majorBidi"/>
      <w:sz w:val="26"/>
      <w:szCs w:val="36"/>
    </w:rPr>
  </w:style>
  <w:style w:type="table" w:styleId="a3">
    <w:name w:val="Table Grid"/>
    <w:aliases w:val="表格格線2,表格細,功能需求表格,地稅專用表格,標準表格格線"/>
    <w:basedOn w:val="a1"/>
    <w:uiPriority w:val="59"/>
    <w:rsid w:val="00F95E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DHU-">
    <w:name w:val="NDHU-表標題"/>
    <w:link w:val="NDHU-0"/>
    <w:autoRedefine/>
    <w:qFormat/>
    <w:rsid w:val="00A02434"/>
    <w:pPr>
      <w:adjustRightInd w:val="0"/>
      <w:snapToGrid w:val="0"/>
      <w:spacing w:before="120" w:after="120"/>
      <w:jc w:val="center"/>
    </w:pPr>
    <w:rPr>
      <w:rFonts w:ascii="Times New Roman" w:eastAsia="標楷體" w:hAnsi="Times New Roman"/>
      <w:sz w:val="26"/>
    </w:rPr>
  </w:style>
  <w:style w:type="character" w:customStyle="1" w:styleId="NDHU-0">
    <w:name w:val="NDHU-表標題 字元"/>
    <w:basedOn w:val="a0"/>
    <w:link w:val="NDHU-"/>
    <w:rsid w:val="00A02434"/>
    <w:rPr>
      <w:rFonts w:ascii="Times New Roman" w:eastAsia="標楷體" w:hAnsi="Times New Roman"/>
      <w:sz w:val="26"/>
    </w:rPr>
  </w:style>
  <w:style w:type="paragraph" w:customStyle="1" w:styleId="NDHU-5">
    <w:name w:val="NDHU-圖表資料來源"/>
    <w:basedOn w:val="NDHU-6"/>
    <w:link w:val="NDHU-7"/>
    <w:qFormat/>
    <w:rsid w:val="00F14F5C"/>
  </w:style>
  <w:style w:type="paragraph" w:customStyle="1" w:styleId="NDHU-6">
    <w:name w:val="NDHU-資料來源"/>
    <w:link w:val="NDHU-8"/>
    <w:qFormat/>
    <w:rsid w:val="00F14F5C"/>
    <w:pPr>
      <w:numPr>
        <w:ilvl w:val="2"/>
      </w:numPr>
      <w:spacing w:beforeLines="50" w:before="120" w:afterLines="50" w:after="120"/>
      <w:ind w:left="882" w:hangingChars="490" w:hanging="882"/>
    </w:pPr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character" w:customStyle="1" w:styleId="NDHU-8">
    <w:name w:val="NDHU-資料來源 字元"/>
    <w:basedOn w:val="a0"/>
    <w:link w:val="NDHU-6"/>
    <w:rsid w:val="00F14F5C"/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character" w:customStyle="1" w:styleId="NDHU-7">
    <w:name w:val="NDHU-圖表資料來源 字元"/>
    <w:basedOn w:val="a0"/>
    <w:link w:val="NDHU-5"/>
    <w:rsid w:val="00F14F5C"/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paragraph" w:customStyle="1" w:styleId="NDHU-9">
    <w:name w:val="NDHU-圖標題"/>
    <w:basedOn w:val="a"/>
    <w:qFormat/>
    <w:rsid w:val="00874748"/>
    <w:pPr>
      <w:adjustRightInd w:val="0"/>
      <w:snapToGrid w:val="0"/>
      <w:ind w:firstLineChars="0" w:firstLine="0"/>
      <w:jc w:val="center"/>
    </w:pPr>
  </w:style>
  <w:style w:type="paragraph" w:customStyle="1" w:styleId="NDHU-1">
    <w:name w:val="NDHU-序列1"/>
    <w:link w:val="NDHU-10"/>
    <w:qFormat/>
    <w:rsid w:val="0091764D"/>
    <w:pPr>
      <w:numPr>
        <w:numId w:val="7"/>
      </w:numPr>
      <w:adjustRightInd w:val="0"/>
      <w:snapToGrid w:val="0"/>
      <w:spacing w:beforeLines="20" w:before="48"/>
      <w:jc w:val="both"/>
    </w:pPr>
    <w:rPr>
      <w:rFonts w:ascii="Times New Roman" w:eastAsia="標楷體" w:hAnsi="Times New Roman"/>
      <w:sz w:val="26"/>
      <w:lang w:eastAsia="zh-HK"/>
    </w:rPr>
  </w:style>
  <w:style w:type="character" w:customStyle="1" w:styleId="NDHU-10">
    <w:name w:val="NDHU-序列1 字元"/>
    <w:basedOn w:val="a0"/>
    <w:link w:val="NDHU-1"/>
    <w:rsid w:val="0091764D"/>
    <w:rPr>
      <w:rFonts w:ascii="Times New Roman" w:eastAsia="標楷體" w:hAnsi="Times New Roman"/>
      <w:sz w:val="26"/>
      <w:lang w:eastAsia="zh-HK"/>
    </w:rPr>
  </w:style>
  <w:style w:type="paragraph" w:customStyle="1" w:styleId="NDHU-2">
    <w:name w:val="NDHU-序列2"/>
    <w:link w:val="NDHU-20"/>
    <w:qFormat/>
    <w:rsid w:val="0091764D"/>
    <w:pPr>
      <w:numPr>
        <w:ilvl w:val="4"/>
        <w:numId w:val="4"/>
      </w:numPr>
      <w:adjustRightInd w:val="0"/>
      <w:snapToGrid w:val="0"/>
      <w:spacing w:before="50" w:after="50" w:line="360" w:lineRule="exact"/>
      <w:jc w:val="both"/>
    </w:pPr>
    <w:rPr>
      <w:rFonts w:ascii="Times New Roman" w:eastAsia="標楷體" w:hAnsi="Times New Roman"/>
      <w:sz w:val="26"/>
    </w:rPr>
  </w:style>
  <w:style w:type="character" w:customStyle="1" w:styleId="NDHU-20">
    <w:name w:val="NDHU-序列2 字元"/>
    <w:basedOn w:val="a0"/>
    <w:link w:val="NDHU-2"/>
    <w:rsid w:val="0091764D"/>
    <w:rPr>
      <w:rFonts w:ascii="Times New Roman" w:eastAsia="標楷體" w:hAnsi="Times New Roman"/>
      <w:sz w:val="26"/>
    </w:rPr>
  </w:style>
  <w:style w:type="paragraph" w:customStyle="1" w:styleId="NDHU-3">
    <w:name w:val="NDHU-序列3"/>
    <w:basedOn w:val="FCU-33"/>
    <w:link w:val="NDHU-30"/>
    <w:qFormat/>
    <w:rsid w:val="00F15A83"/>
    <w:pPr>
      <w:numPr>
        <w:numId w:val="6"/>
      </w:numPr>
      <w:spacing w:before="50" w:after="50"/>
    </w:pPr>
  </w:style>
  <w:style w:type="character" w:customStyle="1" w:styleId="NDHU-30">
    <w:name w:val="NDHU-序列3 字元"/>
    <w:basedOn w:val="NDHU-20"/>
    <w:link w:val="NDHU-3"/>
    <w:rsid w:val="00F15A83"/>
    <w:rPr>
      <w:rFonts w:ascii="Times New Roman" w:eastAsia="標楷體" w:hAnsi="Times New Roman"/>
      <w:sz w:val="26"/>
      <w:lang w:bidi="he-IL"/>
    </w:rPr>
  </w:style>
  <w:style w:type="paragraph" w:styleId="a4">
    <w:name w:val="Balloon Text"/>
    <w:basedOn w:val="a"/>
    <w:link w:val="a5"/>
    <w:uiPriority w:val="99"/>
    <w:semiHidden/>
    <w:unhideWhenUsed/>
    <w:rsid w:val="00AD1B9A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D1B9A"/>
    <w:rPr>
      <w:rFonts w:asciiTheme="majorHAnsi" w:eastAsiaTheme="majorEastAsia" w:hAnsiTheme="majorHAnsi" w:cstheme="majorBidi"/>
      <w:sz w:val="18"/>
      <w:szCs w:val="18"/>
    </w:rPr>
  </w:style>
  <w:style w:type="paragraph" w:customStyle="1" w:styleId="NDHU-11">
    <w:name w:val="NDHU-序列1內文"/>
    <w:basedOn w:val="NDHU-1"/>
    <w:link w:val="NDHU-12"/>
    <w:qFormat/>
    <w:rsid w:val="0091764D"/>
    <w:pPr>
      <w:numPr>
        <w:numId w:val="0"/>
      </w:numPr>
      <w:ind w:left="516" w:firstLineChars="200" w:firstLine="520"/>
    </w:pPr>
  </w:style>
  <w:style w:type="character" w:customStyle="1" w:styleId="NDHU-12">
    <w:name w:val="NDHU-序列1內文 字元"/>
    <w:basedOn w:val="NDHU-10"/>
    <w:link w:val="NDHU-11"/>
    <w:rsid w:val="0091764D"/>
    <w:rPr>
      <w:rFonts w:ascii="Times New Roman" w:eastAsia="標楷體" w:hAnsi="Times New Roman"/>
      <w:sz w:val="26"/>
      <w:lang w:eastAsia="zh-HK"/>
    </w:rPr>
  </w:style>
  <w:style w:type="paragraph" w:customStyle="1" w:styleId="NDHU-21">
    <w:name w:val="NDHU-序列2內文"/>
    <w:basedOn w:val="NDHU-2"/>
    <w:link w:val="NDHU-22"/>
    <w:qFormat/>
    <w:rsid w:val="00540643"/>
    <w:pPr>
      <w:numPr>
        <w:ilvl w:val="0"/>
        <w:numId w:val="0"/>
      </w:numPr>
      <w:ind w:left="567" w:firstLineChars="200" w:firstLine="520"/>
    </w:pPr>
  </w:style>
  <w:style w:type="character" w:customStyle="1" w:styleId="NDHU-22">
    <w:name w:val="NDHU-序列2內文 字元"/>
    <w:basedOn w:val="NDHU-20"/>
    <w:link w:val="NDHU-21"/>
    <w:rsid w:val="00540643"/>
    <w:rPr>
      <w:rFonts w:ascii="Times New Roman" w:eastAsia="標楷體" w:hAnsi="Times New Roman"/>
      <w:sz w:val="26"/>
    </w:rPr>
  </w:style>
  <w:style w:type="paragraph" w:customStyle="1" w:styleId="NDHU-a">
    <w:name w:val="NDHU-圖表"/>
    <w:link w:val="NDHU-b"/>
    <w:qFormat/>
    <w:rsid w:val="005B3445"/>
    <w:pPr>
      <w:adjustRightInd w:val="0"/>
      <w:snapToGrid w:val="0"/>
      <w:jc w:val="center"/>
    </w:pPr>
    <w:rPr>
      <w:rFonts w:ascii="Times New Roman" w:eastAsia="標楷體" w:hAnsi="Times New Roman"/>
      <w:sz w:val="26"/>
    </w:rPr>
  </w:style>
  <w:style w:type="character" w:customStyle="1" w:styleId="NDHU-b">
    <w:name w:val="NDHU-圖表 字元"/>
    <w:basedOn w:val="a0"/>
    <w:link w:val="NDHU-a"/>
    <w:rsid w:val="005B3445"/>
    <w:rPr>
      <w:rFonts w:ascii="Times New Roman" w:eastAsia="標楷體" w:hAnsi="Times New Roman"/>
      <w:sz w:val="26"/>
    </w:rPr>
  </w:style>
  <w:style w:type="character" w:customStyle="1" w:styleId="11">
    <w:name w:val="未解析的提及項目1"/>
    <w:basedOn w:val="a0"/>
    <w:uiPriority w:val="99"/>
    <w:semiHidden/>
    <w:unhideWhenUsed/>
    <w:rsid w:val="0035763D"/>
    <w:rPr>
      <w:color w:val="605E5C"/>
      <w:shd w:val="clear" w:color="auto" w:fill="E1DFDD"/>
    </w:rPr>
  </w:style>
  <w:style w:type="table" w:customStyle="1" w:styleId="12">
    <w:name w:val="表格格線1"/>
    <w:basedOn w:val="a1"/>
    <w:next w:val="a3"/>
    <w:rsid w:val="0057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DHU-31">
    <w:name w:val="NDHU-序列3內文"/>
    <w:basedOn w:val="NDHU-3"/>
    <w:qFormat/>
    <w:rsid w:val="00970FA5"/>
    <w:pPr>
      <w:numPr>
        <w:numId w:val="0"/>
      </w:numPr>
      <w:ind w:left="1077" w:firstLineChars="200" w:firstLine="520"/>
    </w:pPr>
  </w:style>
  <w:style w:type="character" w:styleId="a6">
    <w:name w:val="annotation reference"/>
    <w:basedOn w:val="a0"/>
    <w:uiPriority w:val="99"/>
    <w:semiHidden/>
    <w:unhideWhenUsed/>
    <w:rsid w:val="00571C4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571C49"/>
    <w:pPr>
      <w:jc w:val="left"/>
    </w:pPr>
  </w:style>
  <w:style w:type="character" w:customStyle="1" w:styleId="a8">
    <w:name w:val="註解文字 字元"/>
    <w:basedOn w:val="a0"/>
    <w:link w:val="a7"/>
    <w:uiPriority w:val="99"/>
    <w:semiHidden/>
    <w:rsid w:val="00571C49"/>
    <w:rPr>
      <w:rFonts w:eastAsia="標楷體"/>
      <w:sz w:val="26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71C4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571C49"/>
    <w:rPr>
      <w:rFonts w:eastAsia="標楷體"/>
      <w:b/>
      <w:bCs/>
      <w:sz w:val="26"/>
    </w:rPr>
  </w:style>
  <w:style w:type="paragraph" w:customStyle="1" w:styleId="NDHU-4">
    <w:name w:val="NDHU-序列4"/>
    <w:basedOn w:val="NDHU-3"/>
    <w:qFormat/>
    <w:rsid w:val="007D6FA1"/>
    <w:pPr>
      <w:numPr>
        <w:numId w:val="3"/>
      </w:numPr>
    </w:pPr>
  </w:style>
  <w:style w:type="paragraph" w:customStyle="1" w:styleId="13">
    <w:name w:val="(1)內文"/>
    <w:basedOn w:val="a"/>
    <w:link w:val="14"/>
    <w:rsid w:val="00622A50"/>
    <w:pPr>
      <w:widowControl/>
      <w:spacing w:beforeLines="0" w:before="40" w:afterLines="0" w:after="40" w:line="440" w:lineRule="exact"/>
      <w:ind w:leftChars="123" w:left="123" w:firstLine="200"/>
    </w:pPr>
    <w:rPr>
      <w:rFonts w:cs="Times New Roman"/>
      <w:szCs w:val="20"/>
    </w:rPr>
  </w:style>
  <w:style w:type="character" w:customStyle="1" w:styleId="14">
    <w:name w:val="(1)內文 字元"/>
    <w:basedOn w:val="a0"/>
    <w:link w:val="13"/>
    <w:rsid w:val="004F13BD"/>
    <w:rPr>
      <w:rFonts w:ascii="Times New Roman" w:eastAsia="標楷體" w:hAnsi="Times New Roman" w:cs="Times New Roman"/>
      <w:sz w:val="26"/>
      <w:szCs w:val="20"/>
    </w:rPr>
  </w:style>
  <w:style w:type="paragraph" w:customStyle="1" w:styleId="110">
    <w:name w:val="1.1_運研所"/>
    <w:basedOn w:val="2"/>
    <w:rsid w:val="004731A5"/>
    <w:pPr>
      <w:widowControl w:val="0"/>
      <w:numPr>
        <w:ilvl w:val="0"/>
        <w:numId w:val="0"/>
      </w:numPr>
      <w:spacing w:before="50" w:after="50"/>
    </w:pPr>
    <w:rPr>
      <w:sz w:val="32"/>
    </w:rPr>
  </w:style>
  <w:style w:type="paragraph" w:customStyle="1" w:styleId="NDHU">
    <w:name w:val="NDHU文獻"/>
    <w:qFormat/>
    <w:rsid w:val="00AC6D1B"/>
    <w:pPr>
      <w:numPr>
        <w:numId w:val="1"/>
      </w:numPr>
      <w:adjustRightInd w:val="0"/>
      <w:snapToGrid w:val="0"/>
      <w:spacing w:afterLines="100" w:after="100" w:line="360" w:lineRule="auto"/>
      <w:ind w:left="200" w:hangingChars="200" w:hanging="200"/>
      <w:jc w:val="both"/>
    </w:pPr>
    <w:rPr>
      <w:rFonts w:ascii="Times New Roman" w:eastAsia="標楷體" w:hAnsi="Times New Roman" w:cs="Times New Roman"/>
      <w:sz w:val="26"/>
      <w:szCs w:val="26"/>
    </w:rPr>
  </w:style>
  <w:style w:type="paragraph" w:customStyle="1" w:styleId="21">
    <w:name w:val="標題2文"/>
    <w:basedOn w:val="a"/>
    <w:link w:val="22"/>
    <w:rsid w:val="002B5ADD"/>
    <w:pPr>
      <w:adjustRightInd w:val="0"/>
      <w:snapToGrid w:val="0"/>
      <w:spacing w:beforeLines="0" w:before="240" w:afterLines="0" w:after="40" w:line="440" w:lineRule="exact"/>
      <w:ind w:firstLineChars="0" w:firstLine="516"/>
    </w:pPr>
    <w:rPr>
      <w:rFonts w:eastAsia="BiauKai" w:cs="Times New Roman"/>
      <w:szCs w:val="20"/>
    </w:rPr>
  </w:style>
  <w:style w:type="character" w:customStyle="1" w:styleId="22">
    <w:name w:val="標題2文 字元"/>
    <w:link w:val="21"/>
    <w:rsid w:val="002B5ADD"/>
    <w:rPr>
      <w:rFonts w:ascii="Times New Roman" w:eastAsia="BiauKai" w:hAnsi="Times New Roman" w:cs="Times New Roman"/>
      <w:sz w:val="26"/>
      <w:szCs w:val="20"/>
    </w:rPr>
  </w:style>
  <w:style w:type="table" w:customStyle="1" w:styleId="23">
    <w:name w:val="地稅專用表格2"/>
    <w:basedOn w:val="a1"/>
    <w:next w:val="a3"/>
    <w:uiPriority w:val="59"/>
    <w:rsid w:val="00B7649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T2">
    <w:name w:val="IOT_內文_序列2"/>
    <w:basedOn w:val="a"/>
    <w:rsid w:val="00C02154"/>
    <w:pPr>
      <w:widowControl/>
      <w:numPr>
        <w:numId w:val="2"/>
      </w:numPr>
      <w:autoSpaceDE w:val="0"/>
      <w:autoSpaceDN w:val="0"/>
      <w:adjustRightInd w:val="0"/>
      <w:snapToGrid w:val="0"/>
      <w:spacing w:before="180" w:after="180" w:line="360" w:lineRule="exact"/>
      <w:ind w:left="0" w:firstLineChars="0" w:firstLine="0"/>
    </w:pPr>
    <w:rPr>
      <w:rFonts w:cs="Times New Roman"/>
      <w:szCs w:val="26"/>
    </w:rPr>
  </w:style>
  <w:style w:type="table" w:styleId="-5">
    <w:name w:val="Colorful Shading Accent 5"/>
    <w:basedOn w:val="a1"/>
    <w:uiPriority w:val="71"/>
    <w:rsid w:val="0054064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ableNormal1">
    <w:name w:val="Table Normal1"/>
    <w:uiPriority w:val="2"/>
    <w:semiHidden/>
    <w:unhideWhenUsed/>
    <w:qFormat/>
    <w:rsid w:val="00D5609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C15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1556F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15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1556F"/>
    <w:rPr>
      <w:rFonts w:ascii="Times New Roman" w:eastAsia="標楷體" w:hAnsi="Times New Roman"/>
      <w:sz w:val="20"/>
      <w:szCs w:val="20"/>
    </w:rPr>
  </w:style>
  <w:style w:type="paragraph" w:styleId="15">
    <w:name w:val="toc 1"/>
    <w:basedOn w:val="a"/>
    <w:next w:val="a"/>
    <w:autoRedefine/>
    <w:uiPriority w:val="39"/>
    <w:unhideWhenUsed/>
    <w:rsid w:val="00D75F41"/>
    <w:pPr>
      <w:tabs>
        <w:tab w:val="right" w:leader="dot" w:pos="8302"/>
      </w:tabs>
      <w:ind w:firstLineChars="0" w:firstLine="0"/>
    </w:pPr>
  </w:style>
  <w:style w:type="character" w:styleId="af">
    <w:name w:val="Hyperlink"/>
    <w:basedOn w:val="a0"/>
    <w:uiPriority w:val="99"/>
    <w:unhideWhenUsed/>
    <w:rsid w:val="00976EA3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6452D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6452DD"/>
    <w:pPr>
      <w:ind w:leftChars="400" w:left="960"/>
    </w:pPr>
  </w:style>
  <w:style w:type="table" w:customStyle="1" w:styleId="16">
    <w:name w:val="功能需求表格1"/>
    <w:basedOn w:val="a1"/>
    <w:next w:val="a3"/>
    <w:uiPriority w:val="59"/>
    <w:rsid w:val="00C228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5">
    <w:name w:val="功能需求表格2"/>
    <w:basedOn w:val="a1"/>
    <w:next w:val="a3"/>
    <w:uiPriority w:val="59"/>
    <w:rsid w:val="009741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功能需求表格3"/>
    <w:basedOn w:val="a1"/>
    <w:next w:val="a3"/>
    <w:uiPriority w:val="59"/>
    <w:rsid w:val="00863C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List Paragraph"/>
    <w:aliases w:val="教育部說明文字,(1)(1)(1)(1)(1)(1)(1)(1)"/>
    <w:basedOn w:val="a"/>
    <w:link w:val="af1"/>
    <w:uiPriority w:val="34"/>
    <w:qFormat/>
    <w:rsid w:val="009D0420"/>
    <w:pPr>
      <w:ind w:leftChars="200" w:left="480"/>
    </w:pPr>
  </w:style>
  <w:style w:type="table" w:customStyle="1" w:styleId="41">
    <w:name w:val="功能需求表格4"/>
    <w:basedOn w:val="a1"/>
    <w:next w:val="a3"/>
    <w:uiPriority w:val="59"/>
    <w:rsid w:val="00FE65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功能需求表格5"/>
    <w:basedOn w:val="a1"/>
    <w:next w:val="a3"/>
    <w:uiPriority w:val="59"/>
    <w:rsid w:val="00401E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caption"/>
    <w:basedOn w:val="a"/>
    <w:next w:val="a"/>
    <w:uiPriority w:val="35"/>
    <w:unhideWhenUsed/>
    <w:rsid w:val="009C495B"/>
    <w:rPr>
      <w:sz w:val="20"/>
      <w:szCs w:val="20"/>
    </w:rPr>
  </w:style>
  <w:style w:type="table" w:customStyle="1" w:styleId="33">
    <w:name w:val="表格格線3"/>
    <w:basedOn w:val="a1"/>
    <w:next w:val="a3"/>
    <w:uiPriority w:val="39"/>
    <w:rsid w:val="009C4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功能需求表格6"/>
    <w:basedOn w:val="a1"/>
    <w:next w:val="a3"/>
    <w:uiPriority w:val="59"/>
    <w:rsid w:val="005227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71">
    <w:name w:val="功能需求表格7"/>
    <w:basedOn w:val="a1"/>
    <w:next w:val="a3"/>
    <w:uiPriority w:val="59"/>
    <w:rsid w:val="00B666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表格格線4"/>
    <w:basedOn w:val="a1"/>
    <w:next w:val="a3"/>
    <w:uiPriority w:val="39"/>
    <w:rsid w:val="00112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A55F3C"/>
    <w:rPr>
      <w:color w:val="800080"/>
      <w:u w:val="single"/>
    </w:rPr>
  </w:style>
  <w:style w:type="paragraph" w:customStyle="1" w:styleId="msonormal0">
    <w:name w:val="msonormal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font5">
    <w:name w:val="font5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66">
    <w:name w:val="xl66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customStyle="1" w:styleId="xl67">
    <w:name w:val="xl67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68">
    <w:name w:val="xl68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69">
    <w:name w:val="xl69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70">
    <w:name w:val="xl70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71">
    <w:name w:val="xl71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2">
    <w:name w:val="xl72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3">
    <w:name w:val="xl73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4">
    <w:name w:val="xl74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5">
    <w:name w:val="xl75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top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6">
    <w:name w:val="xl76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7">
    <w:name w:val="xl77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8">
    <w:name w:val="xl78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9">
    <w:name w:val="xl79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0">
    <w:name w:val="xl80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1">
    <w:name w:val="xl81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2">
    <w:name w:val="xl82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customStyle="1" w:styleId="xl83">
    <w:name w:val="xl83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B94E66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af4">
    <w:name w:val="內文_運研所"/>
    <w:basedOn w:val="a"/>
    <w:rsid w:val="00B70E50"/>
    <w:pPr>
      <w:adjustRightInd w:val="0"/>
      <w:snapToGrid w:val="0"/>
      <w:spacing w:before="50" w:after="50" w:line="360" w:lineRule="auto"/>
      <w:ind w:firstLine="200"/>
    </w:pPr>
    <w:rPr>
      <w:sz w:val="28"/>
    </w:rPr>
  </w:style>
  <w:style w:type="paragraph" w:customStyle="1" w:styleId="af5">
    <w:name w:val="圖標題_運"/>
    <w:basedOn w:val="a"/>
    <w:rsid w:val="00272232"/>
    <w:pPr>
      <w:adjustRightInd w:val="0"/>
      <w:snapToGrid w:val="0"/>
      <w:spacing w:before="50" w:after="50" w:line="240" w:lineRule="auto"/>
      <w:ind w:firstLineChars="0" w:firstLine="0"/>
      <w:jc w:val="center"/>
    </w:pPr>
    <w:rPr>
      <w:sz w:val="28"/>
    </w:rPr>
  </w:style>
  <w:style w:type="paragraph" w:styleId="43">
    <w:name w:val="toc 4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600" w:left="144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52">
    <w:name w:val="toc 5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800" w:left="192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62">
    <w:name w:val="toc 6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000" w:left="240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72">
    <w:name w:val="toc 7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200" w:left="288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81">
    <w:name w:val="toc 8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400" w:left="336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91">
    <w:name w:val="toc 9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600" w:left="3840" w:firstLineChars="0" w:firstLine="0"/>
      <w:jc w:val="left"/>
    </w:pPr>
    <w:rPr>
      <w:rFonts w:asciiTheme="minorHAnsi" w:eastAsiaTheme="minorEastAsia" w:hAnsiTheme="minorHAnsi"/>
      <w:sz w:val="24"/>
    </w:rPr>
  </w:style>
  <w:style w:type="character" w:customStyle="1" w:styleId="17">
    <w:name w:val="未解析的提及1"/>
    <w:basedOn w:val="a0"/>
    <w:uiPriority w:val="99"/>
    <w:semiHidden/>
    <w:unhideWhenUsed/>
    <w:rsid w:val="00C203F5"/>
    <w:rPr>
      <w:color w:val="605E5C"/>
      <w:shd w:val="clear" w:color="auto" w:fill="E1DFDD"/>
    </w:rPr>
  </w:style>
  <w:style w:type="character" w:customStyle="1" w:styleId="111">
    <w:name w:val="未解析的提及11"/>
    <w:basedOn w:val="a0"/>
    <w:uiPriority w:val="99"/>
    <w:semiHidden/>
    <w:unhideWhenUsed/>
    <w:rsid w:val="00A23605"/>
    <w:rPr>
      <w:color w:val="605E5C"/>
      <w:shd w:val="clear" w:color="auto" w:fill="E1DFDD"/>
    </w:rPr>
  </w:style>
  <w:style w:type="paragraph" w:styleId="af6">
    <w:name w:val="Revision"/>
    <w:hidden/>
    <w:uiPriority w:val="99"/>
    <w:semiHidden/>
    <w:rsid w:val="00A23605"/>
    <w:rPr>
      <w:rFonts w:ascii="Times New Roman" w:eastAsia="標楷體" w:hAnsi="Times New Roman"/>
      <w:sz w:val="26"/>
    </w:rPr>
  </w:style>
  <w:style w:type="numbering" w:customStyle="1" w:styleId="18">
    <w:name w:val="無清單1"/>
    <w:next w:val="a2"/>
    <w:uiPriority w:val="99"/>
    <w:semiHidden/>
    <w:unhideWhenUsed/>
    <w:rsid w:val="00A23605"/>
  </w:style>
  <w:style w:type="table" w:customStyle="1" w:styleId="53">
    <w:name w:val="表格格線5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表格格線6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表格格線7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表格格線8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表格格線9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表格格線11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表格格線12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CU-33">
    <w:name w:val="FCU-序列3(3)"/>
    <w:basedOn w:val="af0"/>
    <w:link w:val="FCU-330"/>
    <w:rsid w:val="00A729E9"/>
    <w:pPr>
      <w:numPr>
        <w:numId w:val="5"/>
      </w:numPr>
      <w:ind w:leftChars="0" w:left="0" w:firstLineChars="0" w:firstLine="0"/>
    </w:pPr>
    <w:rPr>
      <w:lang w:bidi="he-IL"/>
    </w:rPr>
  </w:style>
  <w:style w:type="character" w:customStyle="1" w:styleId="af1">
    <w:name w:val="清單段落 字元"/>
    <w:aliases w:val="教育部說明文字 字元,(1)(1)(1)(1)(1)(1)(1)(1) 字元"/>
    <w:basedOn w:val="a0"/>
    <w:link w:val="af0"/>
    <w:uiPriority w:val="34"/>
    <w:rsid w:val="00A729E9"/>
    <w:rPr>
      <w:rFonts w:ascii="Times New Roman" w:eastAsia="標楷體" w:hAnsi="Times New Roman"/>
      <w:sz w:val="26"/>
    </w:rPr>
  </w:style>
  <w:style w:type="character" w:customStyle="1" w:styleId="FCU-330">
    <w:name w:val="FCU-序列3(3) 字元"/>
    <w:basedOn w:val="af1"/>
    <w:link w:val="FCU-33"/>
    <w:rsid w:val="00A729E9"/>
    <w:rPr>
      <w:rFonts w:ascii="Times New Roman" w:eastAsia="標楷體" w:hAnsi="Times New Roman"/>
      <w:sz w:val="26"/>
      <w:lang w:bidi="he-IL"/>
    </w:rPr>
  </w:style>
  <w:style w:type="table" w:customStyle="1" w:styleId="19">
    <w:name w:val="標準表格格線1"/>
    <w:basedOn w:val="a1"/>
    <w:next w:val="a3"/>
    <w:uiPriority w:val="59"/>
    <w:rsid w:val="00971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6">
    <w:name w:val="無清單2"/>
    <w:next w:val="a2"/>
    <w:uiPriority w:val="99"/>
    <w:semiHidden/>
    <w:unhideWhenUsed/>
    <w:rsid w:val="00474769"/>
  </w:style>
  <w:style w:type="paragraph" w:customStyle="1" w:styleId="m-3847409889625844935msobodytext">
    <w:name w:val="m_-3847409889625844935msobodytext"/>
    <w:basedOn w:val="a"/>
    <w:rsid w:val="00474769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af7">
    <w:name w:val="章"/>
    <w:basedOn w:val="a"/>
    <w:rsid w:val="00474769"/>
    <w:pPr>
      <w:snapToGrid w:val="0"/>
      <w:spacing w:beforeLines="150" w:before="0" w:afterLines="100" w:after="0" w:line="360" w:lineRule="auto"/>
      <w:ind w:firstLineChars="0" w:firstLine="0"/>
      <w:jc w:val="center"/>
    </w:pPr>
    <w:rPr>
      <w:rFonts w:eastAsia="華康粗明體" w:cs="Times New Roman"/>
      <w:b/>
      <w:bCs/>
      <w:sz w:val="36"/>
      <w:szCs w:val="20"/>
    </w:rPr>
  </w:style>
  <w:style w:type="table" w:customStyle="1" w:styleId="1a">
    <w:name w:val="表格細1"/>
    <w:basedOn w:val="a1"/>
    <w:next w:val="a3"/>
    <w:uiPriority w:val="39"/>
    <w:rsid w:val="00A60708"/>
    <w:pPr>
      <w:spacing w:line="240" w:lineRule="atLeast"/>
    </w:pPr>
    <w:rPr>
      <w:rFonts w:ascii="Times New Roman" w:eastAsia="標楷體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表格格線15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表格格線16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格線表格 6 彩色1"/>
    <w:basedOn w:val="a1"/>
    <w:uiPriority w:val="51"/>
    <w:rsid w:val="00AE13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8">
    <w:name w:val="(一)內文"/>
    <w:basedOn w:val="a"/>
    <w:rsid w:val="00AE13BE"/>
    <w:pPr>
      <w:adjustRightInd w:val="0"/>
      <w:snapToGrid w:val="0"/>
      <w:spacing w:before="50" w:afterLines="0" w:after="0" w:line="400" w:lineRule="exact"/>
      <w:ind w:left="1004" w:firstLine="200"/>
    </w:pPr>
    <w:rPr>
      <w:rFonts w:hAnsi="標楷體" w:cs="Times New Roman"/>
      <w:bCs/>
      <w:snapToGrid w:val="0"/>
      <w:color w:val="000000"/>
      <w:sz w:val="28"/>
      <w:szCs w:val="24"/>
      <w:lang w:val="x-none" w:eastAsia="x-none"/>
    </w:rPr>
  </w:style>
  <w:style w:type="table" w:customStyle="1" w:styleId="611">
    <w:name w:val="格線表格 6 彩色11"/>
    <w:basedOn w:val="a1"/>
    <w:uiPriority w:val="51"/>
    <w:rsid w:val="00AE13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AE13B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E13B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TableParagraph">
    <w:name w:val="Table Paragraph"/>
    <w:basedOn w:val="a"/>
    <w:uiPriority w:val="1"/>
    <w:qFormat/>
    <w:rsid w:val="00AE13BE"/>
    <w:pPr>
      <w:autoSpaceDE w:val="0"/>
      <w:autoSpaceDN w:val="0"/>
      <w:spacing w:beforeLines="0" w:before="0" w:afterLines="0" w:after="0" w:line="240" w:lineRule="auto"/>
      <w:ind w:firstLineChars="0" w:firstLine="0"/>
      <w:jc w:val="left"/>
    </w:pPr>
    <w:rPr>
      <w:rFonts w:ascii="Noto Sans Mono CJK JP Bold" w:eastAsia="Noto Sans Mono CJK JP Bold" w:hAnsi="Noto Sans Mono CJK JP Bold" w:cs="Noto Sans Mono CJK JP Bold"/>
      <w:kern w:val="0"/>
      <w:sz w:val="22"/>
    </w:rPr>
  </w:style>
  <w:style w:type="table" w:customStyle="1" w:styleId="170">
    <w:name w:val="表格格線17"/>
    <w:basedOn w:val="a1"/>
    <w:next w:val="a3"/>
    <w:uiPriority w:val="5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AE13B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0">
    <w:name w:val="表格格線18"/>
    <w:basedOn w:val="a1"/>
    <w:next w:val="a3"/>
    <w:uiPriority w:val="39"/>
    <w:rsid w:val="002D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1"/>
    <w:next w:val="a3"/>
    <w:uiPriority w:val="39"/>
    <w:rsid w:val="00111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1"/>
    <w:next w:val="a3"/>
    <w:uiPriority w:val="39"/>
    <w:rsid w:val="00604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標準表格格線2"/>
    <w:basedOn w:val="a1"/>
    <w:next w:val="a3"/>
    <w:uiPriority w:val="59"/>
    <w:rsid w:val="006356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TOC Heading"/>
    <w:basedOn w:val="1"/>
    <w:next w:val="a"/>
    <w:uiPriority w:val="39"/>
    <w:unhideWhenUsed/>
    <w:rsid w:val="00F902B2"/>
    <w:pPr>
      <w:keepLines/>
      <w:widowControl/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Cs w:val="32"/>
    </w:rPr>
  </w:style>
  <w:style w:type="paragraph" w:styleId="afa">
    <w:name w:val="table of figures"/>
    <w:basedOn w:val="a"/>
    <w:next w:val="a"/>
    <w:uiPriority w:val="99"/>
    <w:unhideWhenUsed/>
    <w:rsid w:val="00F902B2"/>
    <w:pPr>
      <w:ind w:leftChars="400" w:left="400" w:hangingChars="200" w:hanging="200"/>
    </w:pPr>
  </w:style>
  <w:style w:type="table" w:customStyle="1" w:styleId="83">
    <w:name w:val="功能需求表格8"/>
    <w:basedOn w:val="a1"/>
    <w:next w:val="a3"/>
    <w:uiPriority w:val="59"/>
    <w:rsid w:val="00D17F4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xl63">
    <w:name w:val="xl63"/>
    <w:basedOn w:val="a"/>
    <w:rsid w:val="00A8622F"/>
    <w:pPr>
      <w:widowControl/>
      <w:pBdr>
        <w:top w:val="single" w:sz="8" w:space="0" w:color="auto"/>
        <w:right w:val="single" w:sz="8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Calibri" w:eastAsia="新細明體" w:hAnsi="Calibri" w:cs="Calibri"/>
      <w:kern w:val="0"/>
      <w:sz w:val="24"/>
      <w:szCs w:val="24"/>
    </w:rPr>
  </w:style>
  <w:style w:type="paragraph" w:customStyle="1" w:styleId="xl64">
    <w:name w:val="xl64"/>
    <w:basedOn w:val="a"/>
    <w:rsid w:val="00A8622F"/>
    <w:pPr>
      <w:widowControl/>
      <w:pBdr>
        <w:bottom w:val="single" w:sz="8" w:space="0" w:color="auto"/>
        <w:right w:val="single" w:sz="8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28">
    <w:name w:val="未解析的提及項目2"/>
    <w:basedOn w:val="a0"/>
    <w:uiPriority w:val="99"/>
    <w:semiHidden/>
    <w:unhideWhenUsed/>
    <w:rsid w:val="000A2CAC"/>
    <w:rPr>
      <w:color w:val="605E5C"/>
      <w:shd w:val="clear" w:color="auto" w:fill="E1DFDD"/>
    </w:rPr>
  </w:style>
  <w:style w:type="table" w:customStyle="1" w:styleId="210">
    <w:name w:val="表格格線21"/>
    <w:basedOn w:val="a1"/>
    <w:next w:val="a3"/>
    <w:uiPriority w:val="59"/>
    <w:rsid w:val="00C4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表格格線211"/>
    <w:basedOn w:val="a1"/>
    <w:next w:val="a3"/>
    <w:uiPriority w:val="59"/>
    <w:rsid w:val="00870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標準表格格線3"/>
    <w:basedOn w:val="a1"/>
    <w:next w:val="a3"/>
    <w:uiPriority w:val="59"/>
    <w:rsid w:val="00C079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9">
    <w:name w:val="未解析的提及2"/>
    <w:basedOn w:val="a0"/>
    <w:uiPriority w:val="99"/>
    <w:semiHidden/>
    <w:unhideWhenUsed/>
    <w:rsid w:val="000D1EAD"/>
    <w:rPr>
      <w:color w:val="605E5C"/>
      <w:shd w:val="clear" w:color="auto" w:fill="E1DFDD"/>
    </w:rPr>
  </w:style>
  <w:style w:type="numbering" w:customStyle="1" w:styleId="35">
    <w:name w:val="無清單3"/>
    <w:next w:val="a2"/>
    <w:uiPriority w:val="99"/>
    <w:semiHidden/>
    <w:unhideWhenUsed/>
    <w:rsid w:val="000D1EAD"/>
  </w:style>
  <w:style w:type="character" w:styleId="afb">
    <w:name w:val="Placeholder Text"/>
    <w:basedOn w:val="a0"/>
    <w:uiPriority w:val="99"/>
    <w:semiHidden/>
    <w:rsid w:val="00BF2634"/>
    <w:rPr>
      <w:color w:val="808080"/>
    </w:rPr>
  </w:style>
  <w:style w:type="paragraph" w:styleId="afc">
    <w:name w:val="Date"/>
    <w:basedOn w:val="a"/>
    <w:next w:val="a"/>
    <w:link w:val="afd"/>
    <w:uiPriority w:val="99"/>
    <w:semiHidden/>
    <w:unhideWhenUsed/>
    <w:rsid w:val="008969B9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8969B9"/>
    <w:rPr>
      <w:rFonts w:ascii="Times New Roman" w:eastAsia="標楷體" w:hAnsi="Times New Roman"/>
      <w:sz w:val="26"/>
    </w:rPr>
  </w:style>
  <w:style w:type="table" w:customStyle="1" w:styleId="TableNormal3">
    <w:name w:val="Table Normal3"/>
    <w:uiPriority w:val="2"/>
    <w:semiHidden/>
    <w:unhideWhenUsed/>
    <w:qFormat/>
    <w:rsid w:val="00306A6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D8224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672F8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476E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6476E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Note Heading"/>
    <w:basedOn w:val="a"/>
    <w:next w:val="a"/>
    <w:link w:val="aff"/>
    <w:uiPriority w:val="99"/>
    <w:unhideWhenUsed/>
    <w:rsid w:val="007B1580"/>
    <w:pPr>
      <w:jc w:val="center"/>
    </w:pPr>
  </w:style>
  <w:style w:type="character" w:customStyle="1" w:styleId="aff">
    <w:name w:val="註釋標題 字元"/>
    <w:basedOn w:val="a0"/>
    <w:link w:val="afe"/>
    <w:uiPriority w:val="99"/>
    <w:rsid w:val="007B1580"/>
    <w:rPr>
      <w:rFonts w:ascii="Times New Roman" w:eastAsia="標楷體" w:hAnsi="Times New Roman"/>
      <w:sz w:val="26"/>
    </w:rPr>
  </w:style>
  <w:style w:type="paragraph" w:styleId="aff0">
    <w:name w:val="Closing"/>
    <w:basedOn w:val="a"/>
    <w:link w:val="aff1"/>
    <w:uiPriority w:val="99"/>
    <w:unhideWhenUsed/>
    <w:rsid w:val="007B1580"/>
    <w:pPr>
      <w:ind w:leftChars="1800" w:left="100"/>
    </w:pPr>
  </w:style>
  <w:style w:type="character" w:customStyle="1" w:styleId="aff1">
    <w:name w:val="結語 字元"/>
    <w:basedOn w:val="a0"/>
    <w:link w:val="aff0"/>
    <w:uiPriority w:val="99"/>
    <w:rsid w:val="007B1580"/>
    <w:rPr>
      <w:rFonts w:ascii="Times New Roman" w:eastAsia="標楷體" w:hAnsi="Times New Roman"/>
      <w:sz w:val="26"/>
    </w:rPr>
  </w:style>
  <w:style w:type="paragraph" w:styleId="aff2">
    <w:name w:val="footnote text"/>
    <w:basedOn w:val="a"/>
    <w:link w:val="aff3"/>
    <w:uiPriority w:val="99"/>
    <w:semiHidden/>
    <w:unhideWhenUsed/>
    <w:rsid w:val="00FB60D0"/>
    <w:pPr>
      <w:snapToGrid w:val="0"/>
      <w:jc w:val="left"/>
    </w:pPr>
    <w:rPr>
      <w:sz w:val="20"/>
      <w:szCs w:val="20"/>
    </w:rPr>
  </w:style>
  <w:style w:type="character" w:customStyle="1" w:styleId="aff3">
    <w:name w:val="註腳文字 字元"/>
    <w:basedOn w:val="a0"/>
    <w:link w:val="aff2"/>
    <w:uiPriority w:val="99"/>
    <w:semiHidden/>
    <w:rsid w:val="00FB60D0"/>
    <w:rPr>
      <w:rFonts w:ascii="Times New Roman" w:eastAsia="標楷體" w:hAnsi="Times New Roman"/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FB60D0"/>
    <w:rPr>
      <w:vertAlign w:val="superscript"/>
    </w:rPr>
  </w:style>
  <w:style w:type="character" w:customStyle="1" w:styleId="gnd-iwgdh3b">
    <w:name w:val="gnd-iwgdh3b"/>
    <w:basedOn w:val="a0"/>
    <w:rsid w:val="00E5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7A2943-1829-4A1E-913D-A2D47D742B88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4504F-EADD-41AB-B124-DB9FA15A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8</Pages>
  <Words>1325</Words>
  <Characters>2402</Characters>
  <Application>Microsoft Office Word</Application>
  <DocSecurity>0</DocSecurity>
  <Lines>319</Lines>
  <Paragraphs>267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15</vt:i4>
      </vt:variant>
    </vt:vector>
  </HeadingPairs>
  <TitlesOfParts>
    <vt:vector size="16" baseType="lpstr">
      <vt:lpstr/>
      <vt:lpstr>目錄</vt:lpstr>
      <vt:lpstr>TPASS月票購買人次趨勢</vt:lpstr>
      <vt:lpstr>    購買趨勢</vt:lpstr>
      <vt:lpstr>花蓮台鐵運量分析</vt:lpstr>
      <vt:lpstr>    花蓮台鐵總運量</vt:lpstr>
      <vt:lpstr>        運量趨勢、消長情形同期比較</vt:lpstr>
      <vt:lpstr>        每月日均運量趨勢、消長情形同期比較</vt:lpstr>
      <vt:lpstr>        運量趨勢、消長情形同期比較</vt:lpstr>
      <vt:lpstr>        結語</vt:lpstr>
      <vt:lpstr>台東台鐵運量分析</vt:lpstr>
      <vt:lpstr>    台東台鐵總運量</vt:lpstr>
      <vt:lpstr>        運量趨勢、消長情形同期比較</vt:lpstr>
      <vt:lpstr>        每月日均運量趨勢、消長情形同期比較</vt:lpstr>
      <vt:lpstr>        運量趨勢、消長情形同期比較</vt:lpstr>
      <vt:lpstr>        結語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羅世昌</cp:lastModifiedBy>
  <cp:revision>12</cp:revision>
  <cp:lastPrinted>2022-09-14T15:29:00Z</cp:lastPrinted>
  <dcterms:created xsi:type="dcterms:W3CDTF">2024-03-23T07:23:00Z</dcterms:created>
  <dcterms:modified xsi:type="dcterms:W3CDTF">2024-03-24T05:55:00Z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acb0fe10fb2d405bf7bec9b608e430df35b8387ec8fb6b98ea58dc6691a6a99f</vt:lpwstr>
  </property>
</Properties>
</file>