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E0C65" w14:textId="77777777" w:rsidR="00F258C9" w:rsidRDefault="00F258C9">
      <w:pPr>
        <w:ind w:left="720"/>
        <w:jc w:val="center"/>
        <w:rPr>
          <w:rFonts w:eastAsia="Times New Roman" w:cs="Times New Roman"/>
          <w:b/>
          <w:smallCaps/>
        </w:rPr>
      </w:pPr>
    </w:p>
    <w:p w14:paraId="2227D39E" w14:textId="77777777" w:rsidR="00F258C9" w:rsidRDefault="00F258C9">
      <w:pPr>
        <w:ind w:left="720"/>
        <w:jc w:val="center"/>
        <w:rPr>
          <w:rFonts w:eastAsia="Times New Roman" w:cs="Times New Roman"/>
        </w:rPr>
      </w:pPr>
    </w:p>
    <w:p w14:paraId="6CEE1AAE" w14:textId="77777777" w:rsidR="00F258C9" w:rsidRDefault="00F258C9">
      <w:pPr>
        <w:ind w:left="720"/>
      </w:pPr>
    </w:p>
    <w:p w14:paraId="05826D97" w14:textId="77777777" w:rsidR="00F258C9" w:rsidRDefault="00F258C9">
      <w:pPr>
        <w:ind w:left="720"/>
      </w:pPr>
    </w:p>
    <w:p w14:paraId="77B2EE61" w14:textId="77777777" w:rsidR="00F258C9" w:rsidRPr="00582B3F" w:rsidRDefault="00F258C9">
      <w:pPr>
        <w:ind w:left="720"/>
        <w:rPr>
          <w:sz w:val="36"/>
          <w:szCs w:val="36"/>
        </w:rPr>
      </w:pPr>
    </w:p>
    <w:p w14:paraId="266FE5BE" w14:textId="6AD3CB4A" w:rsidR="00F258C9" w:rsidRPr="00582B3F" w:rsidRDefault="00FA28B4">
      <w:pPr>
        <w:ind w:left="720"/>
        <w:jc w:val="center"/>
        <w:rPr>
          <w:b/>
          <w:smallCaps/>
          <w:sz w:val="40"/>
          <w:szCs w:val="40"/>
        </w:rPr>
      </w:pPr>
      <w:r w:rsidRPr="00582B3F">
        <w:rPr>
          <w:b/>
          <w:smallCaps/>
          <w:sz w:val="40"/>
          <w:szCs w:val="40"/>
        </w:rPr>
        <w:t>Project Charter</w:t>
      </w:r>
    </w:p>
    <w:p w14:paraId="696AE8E5" w14:textId="77777777" w:rsidR="00094878" w:rsidRPr="00582B3F" w:rsidRDefault="00094878" w:rsidP="00094878">
      <w:pPr>
        <w:ind w:left="720"/>
        <w:jc w:val="center"/>
        <w:rPr>
          <w:b/>
          <w:smallCaps/>
          <w:sz w:val="36"/>
          <w:szCs w:val="36"/>
          <w:lang w:val="en-PH"/>
        </w:rPr>
      </w:pPr>
      <w:r w:rsidRPr="00582B3F">
        <w:rPr>
          <w:b/>
          <w:smallCaps/>
          <w:sz w:val="36"/>
          <w:szCs w:val="36"/>
          <w:lang w:val="en-PH"/>
        </w:rPr>
        <w:t>LitPath AI: Smart Pathfinder for Theses and Dissertations</w:t>
      </w:r>
    </w:p>
    <w:p w14:paraId="3D51A919" w14:textId="77777777" w:rsidR="00F258C9" w:rsidRDefault="00F258C9">
      <w:pPr>
        <w:ind w:left="720"/>
        <w:jc w:val="center"/>
        <w:rPr>
          <w:b/>
          <w:smallCaps/>
          <w:sz w:val="28"/>
          <w:szCs w:val="28"/>
        </w:rPr>
      </w:pPr>
    </w:p>
    <w:p w14:paraId="00D10B43" w14:textId="77777777" w:rsidR="00F258C9" w:rsidRDefault="00F258C9">
      <w:pPr>
        <w:ind w:left="720"/>
        <w:jc w:val="center"/>
        <w:rPr>
          <w:b/>
          <w:smallCaps/>
          <w:sz w:val="28"/>
          <w:szCs w:val="28"/>
        </w:rPr>
      </w:pPr>
    </w:p>
    <w:p w14:paraId="6EA9C162" w14:textId="77777777" w:rsidR="00F258C9" w:rsidRDefault="00F258C9">
      <w:pPr>
        <w:ind w:left="720"/>
        <w:jc w:val="center"/>
        <w:rPr>
          <w:b/>
          <w:smallCaps/>
          <w:sz w:val="28"/>
          <w:szCs w:val="28"/>
        </w:rPr>
      </w:pPr>
    </w:p>
    <w:p w14:paraId="016CC7B7" w14:textId="77777777" w:rsidR="00F258C9" w:rsidRDefault="00F258C9">
      <w:pPr>
        <w:ind w:left="720"/>
        <w:jc w:val="center"/>
        <w:rPr>
          <w:b/>
          <w:smallCaps/>
          <w:sz w:val="28"/>
          <w:szCs w:val="28"/>
        </w:rPr>
      </w:pPr>
    </w:p>
    <w:p w14:paraId="453660EA" w14:textId="53A5676D" w:rsidR="00F258C9" w:rsidRDefault="00F258C9">
      <w:pPr>
        <w:ind w:left="720"/>
        <w:jc w:val="center"/>
        <w:rPr>
          <w:b/>
          <w:smallCaps/>
          <w:sz w:val="28"/>
          <w:szCs w:val="28"/>
        </w:rPr>
      </w:pPr>
    </w:p>
    <w:p w14:paraId="6FE4C9EE" w14:textId="71C32201" w:rsidR="11FC6065" w:rsidRDefault="11FC6065" w:rsidP="242A1DA9">
      <w:pPr>
        <w:spacing w:line="259" w:lineRule="auto"/>
        <w:ind w:left="720"/>
        <w:jc w:val="center"/>
      </w:pPr>
      <w:r w:rsidRPr="242A1DA9">
        <w:rPr>
          <w:b/>
          <w:bCs/>
          <w:smallCaps/>
          <w:sz w:val="32"/>
          <w:szCs w:val="32"/>
          <w:lang w:val="en-PH"/>
        </w:rPr>
        <w:t>Asia Pacific College</w:t>
      </w:r>
    </w:p>
    <w:p w14:paraId="26F2259B" w14:textId="5C59D0A2" w:rsidR="11FC6065" w:rsidRDefault="11FC6065" w:rsidP="242A1DA9">
      <w:pPr>
        <w:spacing w:line="259" w:lineRule="auto"/>
        <w:ind w:left="720"/>
        <w:jc w:val="center"/>
      </w:pPr>
      <w:r w:rsidRPr="242A1DA9">
        <w:rPr>
          <w:b/>
          <w:bCs/>
          <w:smallCaps/>
          <w:sz w:val="32"/>
          <w:szCs w:val="32"/>
        </w:rPr>
        <w:t>3 Humabon, Magallanes</w:t>
      </w:r>
    </w:p>
    <w:p w14:paraId="51D5A502" w14:textId="37B16990" w:rsidR="11FC6065" w:rsidRDefault="11FC6065" w:rsidP="242A1DA9">
      <w:pPr>
        <w:spacing w:line="259" w:lineRule="auto"/>
        <w:ind w:left="720"/>
        <w:jc w:val="center"/>
      </w:pPr>
      <w:r w:rsidRPr="242A1DA9">
        <w:rPr>
          <w:b/>
          <w:bCs/>
          <w:smallCaps/>
          <w:sz w:val="32"/>
          <w:szCs w:val="32"/>
        </w:rPr>
        <w:t>Makati City, metro manila 1232</w:t>
      </w:r>
    </w:p>
    <w:p w14:paraId="47CEC18B" w14:textId="77777777" w:rsidR="00F258C9" w:rsidRPr="00582B3F" w:rsidRDefault="00F258C9">
      <w:pPr>
        <w:ind w:left="720"/>
        <w:jc w:val="center"/>
        <w:rPr>
          <w:b/>
          <w:smallCaps/>
          <w:sz w:val="32"/>
          <w:szCs w:val="32"/>
        </w:rPr>
      </w:pPr>
    </w:p>
    <w:p w14:paraId="61E3CF61" w14:textId="77777777" w:rsidR="00F258C9" w:rsidRPr="00582B3F" w:rsidRDefault="00F258C9">
      <w:pPr>
        <w:ind w:left="720"/>
        <w:jc w:val="center"/>
        <w:rPr>
          <w:b/>
          <w:smallCaps/>
          <w:sz w:val="32"/>
          <w:szCs w:val="32"/>
        </w:rPr>
      </w:pPr>
    </w:p>
    <w:p w14:paraId="7B97ACED" w14:textId="77777777" w:rsidR="00F258C9" w:rsidRPr="00582B3F" w:rsidRDefault="00F258C9">
      <w:pPr>
        <w:ind w:left="720"/>
        <w:jc w:val="center"/>
        <w:rPr>
          <w:b/>
          <w:smallCaps/>
          <w:sz w:val="32"/>
          <w:szCs w:val="32"/>
        </w:rPr>
      </w:pPr>
    </w:p>
    <w:p w14:paraId="04D2077F" w14:textId="6849FDE4" w:rsidR="00F258C9" w:rsidRPr="00582B3F" w:rsidRDefault="00C05641">
      <w:pPr>
        <w:ind w:left="720"/>
        <w:jc w:val="center"/>
        <w:rPr>
          <w:b/>
          <w:smallCaps/>
          <w:sz w:val="32"/>
          <w:szCs w:val="32"/>
        </w:rPr>
      </w:pPr>
      <w:r>
        <w:rPr>
          <w:b/>
          <w:smallCaps/>
          <w:sz w:val="32"/>
          <w:szCs w:val="32"/>
        </w:rPr>
        <w:t>April 1</w:t>
      </w:r>
      <w:r w:rsidR="00094878" w:rsidRPr="00582B3F">
        <w:rPr>
          <w:b/>
          <w:smallCaps/>
          <w:sz w:val="32"/>
          <w:szCs w:val="32"/>
        </w:rPr>
        <w:t>,</w:t>
      </w:r>
      <w:r w:rsidR="009D05FA" w:rsidRPr="00582B3F">
        <w:rPr>
          <w:b/>
          <w:smallCaps/>
          <w:sz w:val="32"/>
          <w:szCs w:val="32"/>
        </w:rPr>
        <w:t xml:space="preserve"> </w:t>
      </w:r>
      <w:r w:rsidR="00094878" w:rsidRPr="00582B3F">
        <w:rPr>
          <w:b/>
          <w:smallCaps/>
          <w:sz w:val="32"/>
          <w:szCs w:val="32"/>
        </w:rPr>
        <w:t>2026</w:t>
      </w:r>
    </w:p>
    <w:p w14:paraId="070D8E3E" w14:textId="46281BF7" w:rsidR="00C05641" w:rsidRDefault="00FA28B4" w:rsidP="0086092A">
      <w:r>
        <w:br w:type="page"/>
      </w:r>
    </w:p>
    <w:p w14:paraId="0CA7E4D7" w14:textId="7A070BF3" w:rsidR="0086092A" w:rsidRPr="0096620F" w:rsidRDefault="0086092A" w:rsidP="005D5E6F">
      <w:pPr>
        <w:rPr>
          <w:b/>
          <w:smallCaps/>
          <w:sz w:val="28"/>
          <w:szCs w:val="28"/>
        </w:rPr>
      </w:pPr>
      <w:r>
        <w:rPr>
          <w:b/>
          <w:smallCaps/>
          <w:sz w:val="28"/>
          <w:szCs w:val="28"/>
        </w:rPr>
        <w:t>Project Charter</w:t>
      </w:r>
    </w:p>
    <w:p w14:paraId="45179CCC" w14:textId="2F054494" w:rsidR="0086092A" w:rsidRPr="0096620F" w:rsidRDefault="0086092A" w:rsidP="005D5E6F">
      <w:pPr>
        <w:ind w:firstLine="720"/>
        <w:jc w:val="both"/>
        <w:rPr>
          <w:lang w:val="en-PH"/>
        </w:rPr>
      </w:pPr>
      <w:r w:rsidRPr="00094878">
        <w:rPr>
          <w:lang w:val="en-PH"/>
        </w:rPr>
        <w:t xml:space="preserve">This Charter formally authorizes the LitPath AI Project to design and develop </w:t>
      </w:r>
      <w:r w:rsidRPr="00655CAA">
        <w:rPr>
          <w:lang w:val="en-PH"/>
        </w:rPr>
        <w:t>a standalone</w:t>
      </w:r>
      <w:r w:rsidRPr="00094878">
        <w:rPr>
          <w:lang w:val="en-PH"/>
        </w:rPr>
        <w:t xml:space="preserve"> AI-powered </w:t>
      </w:r>
      <w:r w:rsidRPr="00655CAA">
        <w:rPr>
          <w:lang w:val="en-PH"/>
        </w:rPr>
        <w:t xml:space="preserve">web application that provides intelligent academic thesis and dissertation </w:t>
      </w:r>
      <w:r w:rsidRPr="00094878">
        <w:rPr>
          <w:lang w:val="en-PH"/>
        </w:rPr>
        <w:t xml:space="preserve">search </w:t>
      </w:r>
      <w:r w:rsidRPr="00655CAA">
        <w:rPr>
          <w:lang w:val="en-PH"/>
        </w:rPr>
        <w:t>capabilities</w:t>
      </w:r>
      <w:r w:rsidRPr="00094878">
        <w:rPr>
          <w:lang w:val="en-PH"/>
        </w:rPr>
        <w:t xml:space="preserve"> for the DOST-STII </w:t>
      </w:r>
      <w:r w:rsidRPr="00655CAA">
        <w:rPr>
          <w:lang w:val="en-PH"/>
        </w:rPr>
        <w:t>Library</w:t>
      </w:r>
      <w:r w:rsidRPr="00094878">
        <w:rPr>
          <w:lang w:val="en-PH"/>
        </w:rPr>
        <w:t>. A project plan will be developed and submitted to the Project Sponsor for approval. All resources will be assigned by the Project Sponsor, Khasian Eunice Romulo, Science Research Specialist II / Unit Head of Digital Information and Processing Delivery Unit.</w:t>
      </w:r>
    </w:p>
    <w:p w14:paraId="7BF38970" w14:textId="7E3D4530" w:rsidR="0086092A" w:rsidRPr="0096620F" w:rsidRDefault="0086092A" w:rsidP="005D5E6F">
      <w:pPr>
        <w:ind w:firstLine="720"/>
        <w:jc w:val="both"/>
        <w:rPr>
          <w:rFonts w:eastAsia="Times New Roman" w:cstheme="minorHAnsi"/>
          <w:szCs w:val="20"/>
          <w:lang w:val="en-PH"/>
        </w:rPr>
      </w:pPr>
      <w:r w:rsidRPr="00094878">
        <w:rPr>
          <w:rFonts w:eastAsia="Times New Roman" w:cstheme="minorHAnsi"/>
          <w:szCs w:val="20"/>
          <w:lang w:val="en-PH"/>
        </w:rPr>
        <w:t xml:space="preserve">The purpose of the LitPath AI project is to improve the quality, efficiency, and relevance of research experiences in academic libraries, particularly within </w:t>
      </w:r>
      <w:r>
        <w:rPr>
          <w:rFonts w:eastAsia="Times New Roman" w:cstheme="minorHAnsi"/>
          <w:szCs w:val="20"/>
          <w:lang w:val="en-PH"/>
        </w:rPr>
        <w:t xml:space="preserve">the DOST’S </w:t>
      </w:r>
      <w:r w:rsidRPr="00094878">
        <w:rPr>
          <w:rFonts w:eastAsia="Times New Roman" w:cstheme="minorHAnsi"/>
          <w:szCs w:val="20"/>
          <w:lang w:val="en-PH"/>
        </w:rPr>
        <w:t xml:space="preserve">OPAC system. This project meets DOST-STII Library's need for </w:t>
      </w:r>
      <w:r w:rsidRPr="00A52567">
        <w:rPr>
          <w:rFonts w:eastAsia="Times New Roman" w:cstheme="minorHAnsi"/>
          <w:szCs w:val="20"/>
          <w:lang w:val="en-PH"/>
        </w:rPr>
        <w:t xml:space="preserve">a standalone AI-powered web application </w:t>
      </w:r>
      <w:r w:rsidRPr="00094878">
        <w:rPr>
          <w:rFonts w:eastAsia="Times New Roman" w:cstheme="minorHAnsi"/>
          <w:szCs w:val="20"/>
          <w:lang w:val="en-PH"/>
        </w:rPr>
        <w:t>that addresses vague results</w:t>
      </w:r>
      <w:r w:rsidRPr="00A52567">
        <w:rPr>
          <w:rFonts w:eastAsia="Times New Roman" w:cstheme="minorHAnsi"/>
          <w:szCs w:val="20"/>
          <w:lang w:val="en-PH"/>
        </w:rPr>
        <w:t xml:space="preserve"> and </w:t>
      </w:r>
      <w:r w:rsidRPr="00094878">
        <w:rPr>
          <w:rFonts w:eastAsia="Times New Roman" w:cstheme="minorHAnsi"/>
          <w:szCs w:val="20"/>
          <w:lang w:val="en-PH"/>
        </w:rPr>
        <w:t>limited keyword matching</w:t>
      </w:r>
      <w:r w:rsidRPr="00A52567">
        <w:rPr>
          <w:rFonts w:eastAsia="Times New Roman" w:cstheme="minorHAnsi"/>
          <w:szCs w:val="20"/>
          <w:lang w:val="en-PH"/>
        </w:rPr>
        <w:t xml:space="preserve"> through advanced AI techniques including vector embeddings and large language models. The system delivers semantic search results, intelligent summaries, and </w:t>
      </w:r>
      <w:r w:rsidRPr="00094878">
        <w:rPr>
          <w:rFonts w:eastAsia="Times New Roman" w:cstheme="minorHAnsi"/>
          <w:szCs w:val="20"/>
          <w:lang w:val="en-PH"/>
        </w:rPr>
        <w:t xml:space="preserve">citation </w:t>
      </w:r>
      <w:r w:rsidRPr="00A52567">
        <w:rPr>
          <w:rFonts w:eastAsia="Times New Roman" w:cstheme="minorHAnsi"/>
          <w:szCs w:val="20"/>
          <w:lang w:val="en-PH"/>
        </w:rPr>
        <w:t>generation with faster query processing and result display compared to traditional library OPAC systems.</w:t>
      </w:r>
      <w:r w:rsidRPr="00094878">
        <w:rPr>
          <w:rFonts w:eastAsia="Times New Roman" w:cstheme="minorHAnsi"/>
          <w:szCs w:val="20"/>
          <w:lang w:val="en-PH"/>
        </w:rPr>
        <w:t xml:space="preserve"> The project deliverables shall include an AI-powered query engine, an in-text citation </w:t>
      </w:r>
      <w:r>
        <w:rPr>
          <w:rFonts w:eastAsia="Times New Roman" w:cstheme="minorHAnsi"/>
          <w:szCs w:val="20"/>
          <w:lang w:val="en-PH"/>
        </w:rPr>
        <w:t>and bookmark feature</w:t>
      </w:r>
      <w:r w:rsidRPr="00094878">
        <w:rPr>
          <w:rFonts w:eastAsia="Times New Roman" w:cstheme="minorHAnsi"/>
          <w:szCs w:val="20"/>
          <w:lang w:val="en-PH"/>
        </w:rPr>
        <w:t>, research history, follow-up question</w:t>
      </w:r>
      <w:r>
        <w:rPr>
          <w:rFonts w:eastAsia="Times New Roman" w:cstheme="minorHAnsi"/>
          <w:szCs w:val="20"/>
          <w:lang w:val="en-PH"/>
        </w:rPr>
        <w:t>s</w:t>
      </w:r>
      <w:r w:rsidRPr="00094878">
        <w:rPr>
          <w:rFonts w:eastAsia="Times New Roman" w:cstheme="minorHAnsi"/>
          <w:szCs w:val="20"/>
          <w:lang w:val="en-PH"/>
        </w:rPr>
        <w:t>,</w:t>
      </w:r>
      <w:r>
        <w:rPr>
          <w:rFonts w:eastAsia="Times New Roman" w:cstheme="minorHAnsi"/>
          <w:szCs w:val="20"/>
          <w:lang w:val="en-PH"/>
        </w:rPr>
        <w:t xml:space="preserve"> and</w:t>
      </w:r>
      <w:r w:rsidRPr="00094878">
        <w:rPr>
          <w:rFonts w:eastAsia="Times New Roman" w:cstheme="minorHAnsi"/>
          <w:szCs w:val="20"/>
          <w:lang w:val="en-PH"/>
        </w:rPr>
        <w:t xml:space="preserve"> an admin dashboard. The objectives of the LitPath AI project are to improve search result relevance and research efficiency for student researchers and library staff. High level risks include completing all features before the </w:t>
      </w:r>
      <w:r>
        <w:rPr>
          <w:rFonts w:eastAsia="Times New Roman" w:cstheme="minorHAnsi"/>
          <w:szCs w:val="20"/>
          <w:lang w:val="en-PH"/>
        </w:rPr>
        <w:t>June</w:t>
      </w:r>
      <w:r w:rsidRPr="00094878">
        <w:rPr>
          <w:rFonts w:eastAsia="Times New Roman" w:cstheme="minorHAnsi"/>
          <w:szCs w:val="20"/>
          <w:lang w:val="en-PH"/>
        </w:rPr>
        <w:t>–July 2026 deployment deadline. Success will be determined by the Project Sponsor once the system is deployed and usability testing confirms improved research outcomes.</w:t>
      </w:r>
    </w:p>
    <w:p w14:paraId="380EBE80" w14:textId="108A29CC" w:rsidR="0086092A" w:rsidRPr="00F3324A" w:rsidRDefault="0086092A" w:rsidP="00F3324A">
      <w:pPr>
        <w:ind w:firstLine="720"/>
        <w:jc w:val="both"/>
        <w:rPr>
          <w:lang w:val="en-PH"/>
        </w:rPr>
      </w:pPr>
      <w:r w:rsidRPr="00094878">
        <w:rPr>
          <w:lang w:val="en-PH"/>
        </w:rPr>
        <w:t>The Project Manager, Tracie Tomon (Group Leader), is hereby authorized to interface with management as required, negotiate for resources, delegate responsibilities within the framework of the project, and communicate with all contractors and management to ensure successful and timely completion. The Project Manager is responsible for developing the project plan, monitoring schedule and scope, assigning tasks, overseeing system integration, testing, and documentation, and organizing final outputs for defense and presentation.</w:t>
      </w:r>
    </w:p>
    <w:p w14:paraId="28AF1310" w14:textId="77777777" w:rsidR="0086092A" w:rsidRPr="00094878" w:rsidRDefault="0086092A" w:rsidP="005D5E6F">
      <w:pPr>
        <w:ind w:firstLine="720"/>
        <w:jc w:val="both"/>
        <w:rPr>
          <w:lang w:val="en-PH"/>
        </w:rPr>
      </w:pPr>
      <w:r w:rsidRPr="00094878">
        <w:rPr>
          <w:lang w:val="en-PH"/>
        </w:rPr>
        <w:t>The project plan will be submitted and approved in accordance with the milestone schedule outlined below. Upon approval, resources will be assigned and development work will proceed in phases from planning and design through backend development, system integration, user testing, and final deployment. The Project Sponsor must approve any changes that may impact milestone dates. A detailed schedule will be maintained throughout the project lifecycle. The high-level milestone schedule is:</w:t>
      </w:r>
    </w:p>
    <w:p w14:paraId="63984305" w14:textId="77777777" w:rsidR="0096620F" w:rsidRDefault="0096620F" w:rsidP="0096620F">
      <w:pPr>
        <w:jc w:val="both"/>
        <w:rPr>
          <w:b/>
          <w:bCs/>
          <w:lang w:val="en-PH"/>
        </w:rPr>
      </w:pPr>
    </w:p>
    <w:tbl>
      <w:tblPr>
        <w:tblStyle w:val="GridTable4-Accent5"/>
        <w:tblW w:w="9387" w:type="dxa"/>
        <w:tblLook w:val="04A0" w:firstRow="1" w:lastRow="0" w:firstColumn="1" w:lastColumn="0" w:noHBand="0" w:noVBand="1"/>
      </w:tblPr>
      <w:tblGrid>
        <w:gridCol w:w="4248"/>
        <w:gridCol w:w="2835"/>
        <w:gridCol w:w="2304"/>
      </w:tblGrid>
      <w:tr w:rsidR="001341E4" w:rsidRPr="00DE5B14" w14:paraId="49A68C0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shd w:val="clear" w:color="auto" w:fill="004F88"/>
          </w:tcPr>
          <w:p w14:paraId="6F7DD9DD" w14:textId="77777777" w:rsidR="001341E4" w:rsidRPr="00F03887" w:rsidRDefault="001341E4">
            <w:pPr>
              <w:jc w:val="center"/>
              <w:rPr>
                <w:rFonts w:cstheme="minorHAnsi"/>
                <w:b w:val="0"/>
                <w:bCs w:val="0"/>
                <w:lang w:val="en-PH"/>
              </w:rPr>
            </w:pPr>
            <w:r w:rsidRPr="00DE5B14">
              <w:rPr>
                <w:rFonts w:cstheme="minorHAnsi"/>
                <w:b w:val="0"/>
                <w:bCs w:val="0"/>
                <w:lang w:val="en-PH"/>
              </w:rPr>
              <w:t>Milestone</w:t>
            </w:r>
          </w:p>
        </w:tc>
        <w:tc>
          <w:tcPr>
            <w:tcW w:w="2835" w:type="dxa"/>
            <w:shd w:val="clear" w:color="auto" w:fill="004F88"/>
            <w:hideMark/>
          </w:tcPr>
          <w:p w14:paraId="4A1BF6B6" w14:textId="77777777" w:rsidR="001341E4" w:rsidRPr="00DE5B14" w:rsidRDefault="001341E4">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PH"/>
              </w:rPr>
            </w:pPr>
            <w:r w:rsidRPr="00DE5B14">
              <w:rPr>
                <w:rFonts w:cstheme="minorHAnsi"/>
                <w:b w:val="0"/>
                <w:bCs w:val="0"/>
                <w:lang w:val="en-PH"/>
              </w:rPr>
              <w:t>Target Date</w:t>
            </w:r>
          </w:p>
        </w:tc>
        <w:tc>
          <w:tcPr>
            <w:tcW w:w="2304" w:type="dxa"/>
            <w:shd w:val="clear" w:color="auto" w:fill="004F88"/>
            <w:hideMark/>
          </w:tcPr>
          <w:p w14:paraId="2DD46EAC" w14:textId="77777777" w:rsidR="001341E4" w:rsidRPr="00DE5B14" w:rsidRDefault="001341E4">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PH"/>
              </w:rPr>
            </w:pPr>
            <w:r w:rsidRPr="00DE5B14">
              <w:rPr>
                <w:rFonts w:cstheme="minorHAnsi"/>
                <w:b w:val="0"/>
                <w:bCs w:val="0"/>
                <w:lang w:val="en-PH"/>
              </w:rPr>
              <w:t>Status</w:t>
            </w:r>
          </w:p>
        </w:tc>
      </w:tr>
      <w:tr w:rsidR="001341E4" w:rsidRPr="00DE5B14" w14:paraId="779D2B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1557F18B" w14:textId="77777777" w:rsidR="001341E4" w:rsidRPr="00F03887" w:rsidRDefault="001341E4">
            <w:pPr>
              <w:rPr>
                <w:rFonts w:cstheme="minorHAnsi"/>
                <w:b w:val="0"/>
                <w:bCs w:val="0"/>
                <w:lang w:val="en-PH"/>
              </w:rPr>
            </w:pPr>
            <w:r w:rsidRPr="00DE5B14">
              <w:rPr>
                <w:rFonts w:cstheme="minorHAnsi"/>
                <w:b w:val="0"/>
                <w:bCs w:val="0"/>
                <w:lang w:val="en-PH"/>
              </w:rPr>
              <w:t>Project Scoping</w:t>
            </w:r>
          </w:p>
        </w:tc>
        <w:tc>
          <w:tcPr>
            <w:tcW w:w="2835" w:type="dxa"/>
            <w:hideMark/>
          </w:tcPr>
          <w:p w14:paraId="69DA3005" w14:textId="77777777" w:rsidR="001341E4" w:rsidRPr="00DE5B14" w:rsidRDefault="001341E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April 2025</w:t>
            </w:r>
          </w:p>
        </w:tc>
        <w:tc>
          <w:tcPr>
            <w:tcW w:w="2304" w:type="dxa"/>
            <w:hideMark/>
          </w:tcPr>
          <w:p w14:paraId="72711771" w14:textId="77777777" w:rsidR="001341E4" w:rsidRPr="00DE5B14" w:rsidRDefault="001341E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Completed</w:t>
            </w:r>
          </w:p>
        </w:tc>
      </w:tr>
      <w:tr w:rsidR="001341E4" w:rsidRPr="00DE5B14" w14:paraId="09A8669F" w14:textId="77777777">
        <w:tc>
          <w:tcPr>
            <w:cnfStyle w:val="001000000000" w:firstRow="0" w:lastRow="0" w:firstColumn="1" w:lastColumn="0" w:oddVBand="0" w:evenVBand="0" w:oddHBand="0" w:evenHBand="0" w:firstRowFirstColumn="0" w:firstRowLastColumn="0" w:lastRowFirstColumn="0" w:lastRowLastColumn="0"/>
            <w:tcW w:w="4248" w:type="dxa"/>
          </w:tcPr>
          <w:p w14:paraId="63AA45CF" w14:textId="77777777" w:rsidR="001341E4" w:rsidRPr="00F03887" w:rsidRDefault="001341E4">
            <w:pPr>
              <w:rPr>
                <w:rFonts w:cstheme="minorHAnsi"/>
                <w:b w:val="0"/>
                <w:bCs w:val="0"/>
                <w:lang w:val="en-PH"/>
              </w:rPr>
            </w:pPr>
            <w:r w:rsidRPr="00DE5B14">
              <w:rPr>
                <w:rFonts w:cstheme="minorHAnsi"/>
                <w:b w:val="0"/>
                <w:bCs w:val="0"/>
                <w:lang w:val="en-PH"/>
              </w:rPr>
              <w:t>Information Gathering</w:t>
            </w:r>
          </w:p>
        </w:tc>
        <w:tc>
          <w:tcPr>
            <w:tcW w:w="2835" w:type="dxa"/>
            <w:hideMark/>
          </w:tcPr>
          <w:p w14:paraId="16451102" w14:textId="77777777" w:rsidR="001341E4" w:rsidRPr="00DE5B14" w:rsidRDefault="001341E4">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April 2025</w:t>
            </w:r>
          </w:p>
        </w:tc>
        <w:tc>
          <w:tcPr>
            <w:tcW w:w="2304" w:type="dxa"/>
            <w:hideMark/>
          </w:tcPr>
          <w:p w14:paraId="72AA4866" w14:textId="77777777" w:rsidR="001341E4" w:rsidRPr="00DE5B14" w:rsidRDefault="001341E4">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Completed</w:t>
            </w:r>
          </w:p>
        </w:tc>
      </w:tr>
      <w:tr w:rsidR="001341E4" w:rsidRPr="00DE5B14" w14:paraId="17BF2D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1C759517" w14:textId="77777777" w:rsidR="001341E4" w:rsidRPr="00F03887" w:rsidRDefault="001341E4">
            <w:pPr>
              <w:rPr>
                <w:rFonts w:cstheme="minorHAnsi"/>
                <w:b w:val="0"/>
                <w:bCs w:val="0"/>
                <w:lang w:val="en-PH"/>
              </w:rPr>
            </w:pPr>
            <w:r w:rsidRPr="00DE5B14">
              <w:rPr>
                <w:rFonts w:cstheme="minorHAnsi"/>
                <w:b w:val="0"/>
                <w:bCs w:val="0"/>
                <w:lang w:val="en-PH"/>
              </w:rPr>
              <w:t>Completion of Project Deliverables &amp; Documentation</w:t>
            </w:r>
          </w:p>
        </w:tc>
        <w:tc>
          <w:tcPr>
            <w:tcW w:w="2835" w:type="dxa"/>
            <w:hideMark/>
          </w:tcPr>
          <w:p w14:paraId="65E55717" w14:textId="77777777" w:rsidR="001341E4" w:rsidRPr="00DE5B14" w:rsidRDefault="001341E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June 2025</w:t>
            </w:r>
          </w:p>
        </w:tc>
        <w:tc>
          <w:tcPr>
            <w:tcW w:w="2304" w:type="dxa"/>
            <w:hideMark/>
          </w:tcPr>
          <w:p w14:paraId="2A4AEEFD" w14:textId="77777777" w:rsidR="001341E4" w:rsidRPr="00DE5B14" w:rsidRDefault="001341E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Completed</w:t>
            </w:r>
          </w:p>
        </w:tc>
      </w:tr>
      <w:tr w:rsidR="001341E4" w:rsidRPr="00DE5B14" w14:paraId="4603E4A3" w14:textId="77777777">
        <w:tc>
          <w:tcPr>
            <w:cnfStyle w:val="001000000000" w:firstRow="0" w:lastRow="0" w:firstColumn="1" w:lastColumn="0" w:oddVBand="0" w:evenVBand="0" w:oddHBand="0" w:evenHBand="0" w:firstRowFirstColumn="0" w:firstRowLastColumn="0" w:lastRowFirstColumn="0" w:lastRowLastColumn="0"/>
            <w:tcW w:w="4248" w:type="dxa"/>
          </w:tcPr>
          <w:p w14:paraId="1C3D01C3" w14:textId="77777777" w:rsidR="001341E4" w:rsidRPr="00F03887" w:rsidRDefault="001341E4">
            <w:pPr>
              <w:rPr>
                <w:rFonts w:cstheme="minorHAnsi"/>
                <w:b w:val="0"/>
                <w:bCs w:val="0"/>
                <w:lang w:val="en-PH"/>
              </w:rPr>
            </w:pPr>
            <w:r w:rsidRPr="00DE5B14">
              <w:rPr>
                <w:rFonts w:cstheme="minorHAnsi"/>
                <w:b w:val="0"/>
                <w:bCs w:val="0"/>
                <w:lang w:val="en-PH"/>
              </w:rPr>
              <w:t>Design Thinking Process (Stages 1–5)</w:t>
            </w:r>
          </w:p>
        </w:tc>
        <w:tc>
          <w:tcPr>
            <w:tcW w:w="2835" w:type="dxa"/>
            <w:hideMark/>
          </w:tcPr>
          <w:p w14:paraId="6B7964A9" w14:textId="77777777" w:rsidR="001341E4" w:rsidRPr="00DE5B14" w:rsidRDefault="001341E4">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Aug 2025</w:t>
            </w:r>
          </w:p>
        </w:tc>
        <w:tc>
          <w:tcPr>
            <w:tcW w:w="2304" w:type="dxa"/>
            <w:hideMark/>
          </w:tcPr>
          <w:p w14:paraId="2B17AAE5" w14:textId="77777777" w:rsidR="001341E4" w:rsidRPr="00DE5B14" w:rsidRDefault="001341E4">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Completed</w:t>
            </w:r>
          </w:p>
        </w:tc>
      </w:tr>
      <w:tr w:rsidR="001341E4" w:rsidRPr="00DE5B14" w14:paraId="5C88D0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1E672C11" w14:textId="77777777" w:rsidR="001341E4" w:rsidRPr="00F03887" w:rsidRDefault="001341E4">
            <w:pPr>
              <w:rPr>
                <w:rFonts w:cstheme="minorHAnsi"/>
                <w:b w:val="0"/>
                <w:bCs w:val="0"/>
                <w:lang w:val="en-PH"/>
              </w:rPr>
            </w:pPr>
            <w:r w:rsidRPr="00DE5B14">
              <w:rPr>
                <w:rFonts w:cstheme="minorHAnsi"/>
                <w:b w:val="0"/>
                <w:bCs w:val="0"/>
                <w:lang w:val="en-PH"/>
              </w:rPr>
              <w:t>Core UI Development (System UI, Citation Generator, Bookmark)</w:t>
            </w:r>
          </w:p>
        </w:tc>
        <w:tc>
          <w:tcPr>
            <w:tcW w:w="2835" w:type="dxa"/>
            <w:hideMark/>
          </w:tcPr>
          <w:p w14:paraId="77123C66" w14:textId="77777777" w:rsidR="001341E4" w:rsidRPr="00DE5B14" w:rsidRDefault="001341E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Sep</w:t>
            </w:r>
            <w:r>
              <w:rPr>
                <w:rFonts w:cstheme="minorHAnsi"/>
                <w:lang w:val="en-PH"/>
              </w:rPr>
              <w:t xml:space="preserve"> </w:t>
            </w:r>
            <w:r w:rsidRPr="00DE5B14">
              <w:rPr>
                <w:rFonts w:cstheme="minorHAnsi"/>
                <w:lang w:val="en-PH"/>
              </w:rPr>
              <w:t>–</w:t>
            </w:r>
            <w:r>
              <w:rPr>
                <w:rFonts w:cstheme="minorHAnsi"/>
                <w:lang w:val="en-PH"/>
              </w:rPr>
              <w:t xml:space="preserve"> </w:t>
            </w:r>
            <w:r w:rsidRPr="00DE5B14">
              <w:rPr>
                <w:rFonts w:cstheme="minorHAnsi"/>
                <w:lang w:val="en-PH"/>
              </w:rPr>
              <w:t>Oct 2025</w:t>
            </w:r>
          </w:p>
        </w:tc>
        <w:tc>
          <w:tcPr>
            <w:tcW w:w="2304" w:type="dxa"/>
            <w:hideMark/>
          </w:tcPr>
          <w:p w14:paraId="11A4060D" w14:textId="77777777" w:rsidR="001341E4" w:rsidRPr="00DE5B14" w:rsidRDefault="001341E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Completed</w:t>
            </w:r>
          </w:p>
        </w:tc>
      </w:tr>
      <w:tr w:rsidR="001341E4" w:rsidRPr="00DE5B14" w14:paraId="7DA50D18" w14:textId="77777777">
        <w:tc>
          <w:tcPr>
            <w:cnfStyle w:val="001000000000" w:firstRow="0" w:lastRow="0" w:firstColumn="1" w:lastColumn="0" w:oddVBand="0" w:evenVBand="0" w:oddHBand="0" w:evenHBand="0" w:firstRowFirstColumn="0" w:firstRowLastColumn="0" w:lastRowFirstColumn="0" w:lastRowLastColumn="0"/>
            <w:tcW w:w="4248" w:type="dxa"/>
          </w:tcPr>
          <w:p w14:paraId="07C2FFE5" w14:textId="77777777" w:rsidR="001341E4" w:rsidRPr="00F03887" w:rsidRDefault="001341E4">
            <w:pPr>
              <w:rPr>
                <w:rFonts w:cstheme="minorHAnsi"/>
                <w:b w:val="0"/>
                <w:bCs w:val="0"/>
                <w:lang w:val="en-PH"/>
              </w:rPr>
            </w:pPr>
            <w:r w:rsidRPr="00DE5B14">
              <w:rPr>
                <w:rFonts w:cstheme="minorHAnsi"/>
                <w:b w:val="0"/>
                <w:bCs w:val="0"/>
                <w:lang w:val="en-PH"/>
              </w:rPr>
              <w:t>AI Search Engine, Generate Overview, Feedback Mechanism &amp; Admin Dashboard</w:t>
            </w:r>
          </w:p>
        </w:tc>
        <w:tc>
          <w:tcPr>
            <w:tcW w:w="2835" w:type="dxa"/>
            <w:hideMark/>
          </w:tcPr>
          <w:p w14:paraId="5EDF9CBA" w14:textId="77777777" w:rsidR="001341E4" w:rsidRPr="00DE5B14" w:rsidRDefault="001341E4">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Oct 2025</w:t>
            </w:r>
            <w:r>
              <w:rPr>
                <w:rFonts w:cstheme="minorHAnsi"/>
                <w:lang w:val="en-PH"/>
              </w:rPr>
              <w:t xml:space="preserve"> </w:t>
            </w:r>
            <w:r w:rsidRPr="00DE5B14">
              <w:rPr>
                <w:rFonts w:cstheme="minorHAnsi"/>
                <w:lang w:val="en-PH"/>
              </w:rPr>
              <w:t>–</w:t>
            </w:r>
            <w:r>
              <w:rPr>
                <w:rFonts w:cstheme="minorHAnsi"/>
                <w:lang w:val="en-PH"/>
              </w:rPr>
              <w:t xml:space="preserve"> </w:t>
            </w:r>
            <w:r w:rsidRPr="00DE5B14">
              <w:rPr>
                <w:rFonts w:cstheme="minorHAnsi"/>
                <w:lang w:val="en-PH"/>
              </w:rPr>
              <w:t>Jan 2026</w:t>
            </w:r>
          </w:p>
        </w:tc>
        <w:tc>
          <w:tcPr>
            <w:tcW w:w="2304" w:type="dxa"/>
            <w:hideMark/>
          </w:tcPr>
          <w:p w14:paraId="438C6FAD" w14:textId="77777777" w:rsidR="001341E4" w:rsidRPr="00DE5B14" w:rsidRDefault="001341E4">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Completed</w:t>
            </w:r>
          </w:p>
        </w:tc>
      </w:tr>
      <w:tr w:rsidR="001341E4" w:rsidRPr="00DE5B14" w14:paraId="327395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FF45C56" w14:textId="77777777" w:rsidR="001341E4" w:rsidRPr="00F03887" w:rsidRDefault="001341E4">
            <w:pPr>
              <w:rPr>
                <w:rFonts w:cstheme="minorHAnsi"/>
                <w:b w:val="0"/>
                <w:bCs w:val="0"/>
                <w:lang w:val="en-PH"/>
              </w:rPr>
            </w:pPr>
            <w:r w:rsidRPr="00DE5B14">
              <w:rPr>
                <w:rFonts w:cstheme="minorHAnsi"/>
                <w:b w:val="0"/>
                <w:bCs w:val="0"/>
                <w:lang w:val="en-PH"/>
              </w:rPr>
              <w:t>Feature Refinement &amp; Client Feedback Integration</w:t>
            </w:r>
          </w:p>
        </w:tc>
        <w:tc>
          <w:tcPr>
            <w:tcW w:w="2835" w:type="dxa"/>
            <w:hideMark/>
          </w:tcPr>
          <w:p w14:paraId="1C872A95" w14:textId="77777777" w:rsidR="001341E4" w:rsidRPr="00DE5B14" w:rsidRDefault="001341E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Pr>
                <w:rFonts w:cstheme="minorHAnsi"/>
                <w:lang w:val="en-PH"/>
              </w:rPr>
              <w:t xml:space="preserve">Feb </w:t>
            </w:r>
            <w:r w:rsidRPr="00DE5B14">
              <w:rPr>
                <w:rFonts w:cstheme="minorHAnsi"/>
                <w:lang w:val="en-PH"/>
              </w:rPr>
              <w:t>–</w:t>
            </w:r>
            <w:r>
              <w:rPr>
                <w:rFonts w:cstheme="minorHAnsi"/>
                <w:lang w:val="en-PH"/>
              </w:rPr>
              <w:t xml:space="preserve"> Mar</w:t>
            </w:r>
            <w:r w:rsidRPr="00DE5B14">
              <w:rPr>
                <w:rFonts w:cstheme="minorHAnsi"/>
                <w:lang w:val="en-PH"/>
              </w:rPr>
              <w:t xml:space="preserve"> 2026</w:t>
            </w:r>
          </w:p>
        </w:tc>
        <w:tc>
          <w:tcPr>
            <w:tcW w:w="2304" w:type="dxa"/>
            <w:hideMark/>
          </w:tcPr>
          <w:p w14:paraId="087959B8" w14:textId="77777777" w:rsidR="001341E4" w:rsidRPr="00DE5B14" w:rsidRDefault="001341E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Completed</w:t>
            </w:r>
          </w:p>
        </w:tc>
      </w:tr>
      <w:tr w:rsidR="001341E4" w:rsidRPr="00DE5B14" w14:paraId="77EF1E88" w14:textId="77777777">
        <w:tc>
          <w:tcPr>
            <w:cnfStyle w:val="001000000000" w:firstRow="0" w:lastRow="0" w:firstColumn="1" w:lastColumn="0" w:oddVBand="0" w:evenVBand="0" w:oddHBand="0" w:evenHBand="0" w:firstRowFirstColumn="0" w:firstRowLastColumn="0" w:lastRowFirstColumn="0" w:lastRowLastColumn="0"/>
            <w:tcW w:w="4248" w:type="dxa"/>
          </w:tcPr>
          <w:p w14:paraId="172EB512" w14:textId="77777777" w:rsidR="001341E4" w:rsidRPr="00F03887" w:rsidRDefault="001341E4">
            <w:pPr>
              <w:rPr>
                <w:rFonts w:cstheme="minorHAnsi"/>
                <w:b w:val="0"/>
                <w:bCs w:val="0"/>
                <w:lang w:val="en-PH"/>
              </w:rPr>
            </w:pPr>
            <w:r w:rsidRPr="00DE5B14">
              <w:rPr>
                <w:rFonts w:cstheme="minorHAnsi"/>
                <w:b w:val="0"/>
                <w:bCs w:val="0"/>
                <w:lang w:val="en-PH"/>
              </w:rPr>
              <w:t>Continued Development &amp; Performance Optimization (incl. codebase restructuring)</w:t>
            </w:r>
          </w:p>
        </w:tc>
        <w:tc>
          <w:tcPr>
            <w:tcW w:w="2835" w:type="dxa"/>
            <w:hideMark/>
          </w:tcPr>
          <w:p w14:paraId="75E51F38" w14:textId="77777777" w:rsidR="001341E4" w:rsidRPr="00DE5B14" w:rsidRDefault="001341E4">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Mar</w:t>
            </w:r>
            <w:r>
              <w:rPr>
                <w:rFonts w:cstheme="minorHAnsi"/>
                <w:lang w:val="en-PH"/>
              </w:rPr>
              <w:t xml:space="preserve"> </w:t>
            </w:r>
            <w:r w:rsidRPr="00DE5B14">
              <w:rPr>
                <w:rFonts w:cstheme="minorHAnsi"/>
                <w:lang w:val="en-PH"/>
              </w:rPr>
              <w:t>–</w:t>
            </w:r>
            <w:r>
              <w:rPr>
                <w:rFonts w:cstheme="minorHAnsi"/>
                <w:lang w:val="en-PH"/>
              </w:rPr>
              <w:t xml:space="preserve"> </w:t>
            </w:r>
            <w:r w:rsidRPr="00DE5B14">
              <w:rPr>
                <w:rFonts w:cstheme="minorHAnsi"/>
                <w:lang w:val="en-PH"/>
              </w:rPr>
              <w:t>Apr 2026</w:t>
            </w:r>
          </w:p>
        </w:tc>
        <w:tc>
          <w:tcPr>
            <w:tcW w:w="2304" w:type="dxa"/>
            <w:hideMark/>
          </w:tcPr>
          <w:p w14:paraId="71EBA392" w14:textId="77777777" w:rsidR="001341E4" w:rsidRPr="00DE5B14" w:rsidRDefault="001341E4">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In Progress</w:t>
            </w:r>
          </w:p>
        </w:tc>
      </w:tr>
      <w:tr w:rsidR="001341E4" w:rsidRPr="00DE5B14" w14:paraId="526170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2B734969" w14:textId="77777777" w:rsidR="001341E4" w:rsidRPr="00F03887" w:rsidRDefault="001341E4">
            <w:pPr>
              <w:rPr>
                <w:rFonts w:cstheme="minorHAnsi"/>
                <w:b w:val="0"/>
                <w:bCs w:val="0"/>
                <w:lang w:val="en-PH"/>
              </w:rPr>
            </w:pPr>
            <w:proofErr w:type="spellStart"/>
            <w:r w:rsidRPr="00DE5B14">
              <w:rPr>
                <w:rFonts w:cstheme="minorHAnsi"/>
                <w:b w:val="0"/>
                <w:bCs w:val="0"/>
                <w:lang w:val="en-PH"/>
              </w:rPr>
              <w:t>Proxmox</w:t>
            </w:r>
            <w:proofErr w:type="spellEnd"/>
            <w:r w:rsidRPr="00DE5B14">
              <w:rPr>
                <w:rFonts w:cstheme="minorHAnsi"/>
                <w:b w:val="0"/>
                <w:bCs w:val="0"/>
                <w:lang w:val="en-PH"/>
              </w:rPr>
              <w:t xml:space="preserve"> Server Deployment &amp; Internal Testing</w:t>
            </w:r>
          </w:p>
        </w:tc>
        <w:tc>
          <w:tcPr>
            <w:tcW w:w="2835" w:type="dxa"/>
            <w:hideMark/>
          </w:tcPr>
          <w:p w14:paraId="00D3FA52" w14:textId="77777777" w:rsidR="001341E4" w:rsidRPr="00DE5B14" w:rsidRDefault="001341E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Apr 2026</w:t>
            </w:r>
          </w:p>
        </w:tc>
        <w:tc>
          <w:tcPr>
            <w:tcW w:w="2304" w:type="dxa"/>
            <w:hideMark/>
          </w:tcPr>
          <w:p w14:paraId="5F36BF9A" w14:textId="77777777" w:rsidR="001341E4" w:rsidRPr="00DE5B14" w:rsidRDefault="001341E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In Progress</w:t>
            </w:r>
          </w:p>
        </w:tc>
      </w:tr>
      <w:tr w:rsidR="001341E4" w:rsidRPr="00DE5B14" w14:paraId="44A71689" w14:textId="77777777">
        <w:tc>
          <w:tcPr>
            <w:cnfStyle w:val="001000000000" w:firstRow="0" w:lastRow="0" w:firstColumn="1" w:lastColumn="0" w:oddVBand="0" w:evenVBand="0" w:oddHBand="0" w:evenHBand="0" w:firstRowFirstColumn="0" w:firstRowLastColumn="0" w:lastRowFirstColumn="0" w:lastRowLastColumn="0"/>
            <w:tcW w:w="4248" w:type="dxa"/>
          </w:tcPr>
          <w:p w14:paraId="7F221594" w14:textId="77777777" w:rsidR="001341E4" w:rsidRPr="00F03887" w:rsidRDefault="001341E4">
            <w:pPr>
              <w:rPr>
                <w:rFonts w:cstheme="minorHAnsi"/>
                <w:b w:val="0"/>
                <w:bCs w:val="0"/>
                <w:lang w:val="en-PH"/>
              </w:rPr>
            </w:pPr>
            <w:r w:rsidRPr="00DE5B14">
              <w:rPr>
                <w:rFonts w:cstheme="minorHAnsi"/>
                <w:b w:val="0"/>
                <w:bCs w:val="0"/>
                <w:lang w:val="en-PH"/>
              </w:rPr>
              <w:t>Bug Fixes &amp; Usability Testing</w:t>
            </w:r>
          </w:p>
        </w:tc>
        <w:tc>
          <w:tcPr>
            <w:tcW w:w="2835" w:type="dxa"/>
            <w:hideMark/>
          </w:tcPr>
          <w:p w14:paraId="59A2B9C3" w14:textId="77777777" w:rsidR="001341E4" w:rsidRPr="00DE5B14" w:rsidRDefault="001341E4">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May</w:t>
            </w:r>
            <w:r>
              <w:rPr>
                <w:rFonts w:cstheme="minorHAnsi"/>
                <w:lang w:val="en-PH"/>
              </w:rPr>
              <w:t xml:space="preserve"> </w:t>
            </w:r>
            <w:r w:rsidRPr="00DE5B14">
              <w:rPr>
                <w:rFonts w:cstheme="minorHAnsi"/>
                <w:lang w:val="en-PH"/>
              </w:rPr>
              <w:t>–</w:t>
            </w:r>
            <w:r>
              <w:rPr>
                <w:rFonts w:cstheme="minorHAnsi"/>
                <w:lang w:val="en-PH"/>
              </w:rPr>
              <w:t xml:space="preserve"> </w:t>
            </w:r>
            <w:r w:rsidRPr="00DE5B14">
              <w:rPr>
                <w:rFonts w:cstheme="minorHAnsi"/>
                <w:lang w:val="en-PH"/>
              </w:rPr>
              <w:t>Jun 2026</w:t>
            </w:r>
          </w:p>
        </w:tc>
        <w:tc>
          <w:tcPr>
            <w:tcW w:w="2304" w:type="dxa"/>
            <w:hideMark/>
          </w:tcPr>
          <w:p w14:paraId="52BD565D" w14:textId="77777777" w:rsidR="001341E4" w:rsidRPr="00DE5B14" w:rsidRDefault="001341E4">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Not Started</w:t>
            </w:r>
          </w:p>
        </w:tc>
      </w:tr>
      <w:tr w:rsidR="001341E4" w:rsidRPr="00DE5B14" w14:paraId="4BCA52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59185D0F" w14:textId="77777777" w:rsidR="001341E4" w:rsidRPr="00F03887" w:rsidRDefault="001341E4">
            <w:pPr>
              <w:rPr>
                <w:rFonts w:cstheme="minorHAnsi"/>
                <w:b w:val="0"/>
                <w:bCs w:val="0"/>
                <w:lang w:val="en-PH"/>
              </w:rPr>
            </w:pPr>
            <w:r w:rsidRPr="00DE5B14">
              <w:rPr>
                <w:rFonts w:cstheme="minorHAnsi"/>
                <w:b w:val="0"/>
                <w:bCs w:val="0"/>
                <w:lang w:val="en-PH"/>
              </w:rPr>
              <w:t>Final Deployment</w:t>
            </w:r>
          </w:p>
        </w:tc>
        <w:tc>
          <w:tcPr>
            <w:tcW w:w="2835" w:type="dxa"/>
            <w:hideMark/>
          </w:tcPr>
          <w:p w14:paraId="16B6F9BE" w14:textId="77777777" w:rsidR="001341E4" w:rsidRPr="00DE5B14" w:rsidRDefault="001341E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Jun</w:t>
            </w:r>
            <w:r>
              <w:rPr>
                <w:rFonts w:cstheme="minorHAnsi"/>
                <w:lang w:val="en-PH"/>
              </w:rPr>
              <w:t xml:space="preserve"> </w:t>
            </w:r>
            <w:r w:rsidRPr="00DE5B14">
              <w:rPr>
                <w:rFonts w:cstheme="minorHAnsi"/>
                <w:lang w:val="en-PH"/>
              </w:rPr>
              <w:t>–</w:t>
            </w:r>
            <w:r>
              <w:rPr>
                <w:rFonts w:cstheme="minorHAnsi"/>
                <w:lang w:val="en-PH"/>
              </w:rPr>
              <w:t xml:space="preserve"> </w:t>
            </w:r>
            <w:r w:rsidRPr="00DE5B14">
              <w:rPr>
                <w:rFonts w:cstheme="minorHAnsi"/>
                <w:lang w:val="en-PH"/>
              </w:rPr>
              <w:t>Jul 2026</w:t>
            </w:r>
          </w:p>
        </w:tc>
        <w:tc>
          <w:tcPr>
            <w:tcW w:w="2304" w:type="dxa"/>
            <w:hideMark/>
          </w:tcPr>
          <w:p w14:paraId="0497BA14" w14:textId="77777777" w:rsidR="001341E4" w:rsidRPr="00DE5B14" w:rsidRDefault="001341E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Not Started</w:t>
            </w:r>
          </w:p>
        </w:tc>
      </w:tr>
    </w:tbl>
    <w:p w14:paraId="1DF3A92E" w14:textId="34104C4A" w:rsidR="00B463B6" w:rsidRPr="0096620F" w:rsidRDefault="00B463B6" w:rsidP="00F61E9A">
      <w:pPr>
        <w:jc w:val="both"/>
        <w:rPr>
          <w:b/>
          <w:bCs/>
          <w:lang w:val="en-PH"/>
        </w:rPr>
      </w:pPr>
    </w:p>
    <w:p w14:paraId="1870E752" w14:textId="77777777" w:rsidR="0086092A" w:rsidRPr="003B01EC" w:rsidRDefault="0086092A" w:rsidP="00F61E9A">
      <w:pPr>
        <w:jc w:val="both"/>
        <w:rPr>
          <w:lang w:val="en-PH"/>
        </w:rPr>
      </w:pPr>
      <w:r w:rsidRPr="003B01EC">
        <w:rPr>
          <w:lang w:val="en-PH"/>
        </w:rPr>
        <w:t>LitPath AI initially did not require a formal budget, however, with the planned cloud deployment and the integration of AI/LLM services, operational costs are now anticipated. Expected costs include cloud hosting fees for the final production deployment in June–July 2026, as well as AI/LLM API usage costs incurred during development, testing, and live operation of the system. These costs are to be shouldered by DOST-STII as the primary client and sponsor of the project. A detailed cost breakdown will be finalized once the specific cloud infrastructure and AI/LLM services are confirmed with the client.</w:t>
      </w:r>
    </w:p>
    <w:p w14:paraId="3221C238" w14:textId="77777777" w:rsidR="00C05641" w:rsidRDefault="00C05641" w:rsidP="00F61E9A"/>
    <w:p w14:paraId="3A37E62D" w14:textId="77777777" w:rsidR="0086092A" w:rsidRDefault="0086092A" w:rsidP="00F61E9A"/>
    <w:p w14:paraId="6DDE57D5" w14:textId="77777777" w:rsidR="0086092A" w:rsidRDefault="0086092A" w:rsidP="00F61E9A"/>
    <w:p w14:paraId="75B13011" w14:textId="77777777" w:rsidR="0086092A" w:rsidRDefault="0086092A" w:rsidP="00F61E9A"/>
    <w:p w14:paraId="19CAB18D" w14:textId="77777777" w:rsidR="0086092A" w:rsidRDefault="0086092A" w:rsidP="00B64FA6"/>
    <w:p w14:paraId="6F0C4996" w14:textId="77777777" w:rsidR="0086092A" w:rsidRDefault="0086092A" w:rsidP="00F61E9A"/>
    <w:p w14:paraId="233F7B03" w14:textId="77777777" w:rsidR="00B64FA6" w:rsidRPr="000D1ED8" w:rsidRDefault="00B64FA6" w:rsidP="00B64FA6">
      <w:pPr>
        <w:rPr>
          <w:b/>
          <w:smallCaps/>
          <w:sz w:val="28"/>
          <w:szCs w:val="28"/>
        </w:rPr>
      </w:pPr>
      <w:r w:rsidRPr="004E5AC1">
        <w:rPr>
          <w:b/>
          <w:smallCaps/>
          <w:sz w:val="28"/>
          <w:szCs w:val="28"/>
        </w:rPr>
        <w:t xml:space="preserve">Sponsor Acceptance </w:t>
      </w:r>
    </w:p>
    <w:p w14:paraId="555EDDCF" w14:textId="77777777" w:rsidR="00B64FA6" w:rsidRPr="004E5AC1" w:rsidRDefault="00B64FA6" w:rsidP="00B64FA6"/>
    <w:p w14:paraId="33701F1F" w14:textId="77777777" w:rsidR="00B64FA6" w:rsidRPr="004E5AC1" w:rsidRDefault="00B64FA6" w:rsidP="00B64FA6">
      <w:r w:rsidRPr="004E5AC1">
        <w:t>Approved by the Project Sponsor:</w:t>
      </w:r>
    </w:p>
    <w:p w14:paraId="6F66C8B1" w14:textId="77777777" w:rsidR="00B64FA6" w:rsidRPr="004E5AC1" w:rsidRDefault="00B64FA6" w:rsidP="00B64FA6"/>
    <w:p w14:paraId="552E25BC" w14:textId="77777777" w:rsidR="00B64FA6" w:rsidRPr="004E5AC1" w:rsidRDefault="00B64FA6" w:rsidP="00B64FA6">
      <w:pPr>
        <w:pStyle w:val="Header"/>
      </w:pPr>
    </w:p>
    <w:p w14:paraId="666A8BD0" w14:textId="77777777" w:rsidR="00B64FA6" w:rsidRPr="004E5AC1" w:rsidRDefault="00B64FA6" w:rsidP="00B64FA6">
      <w:pPr>
        <w:pStyle w:val="BodyText"/>
        <w:tabs>
          <w:tab w:val="left" w:leader="underscore" w:pos="5040"/>
          <w:tab w:val="left" w:pos="5760"/>
          <w:tab w:val="left" w:leader="underscore" w:pos="8640"/>
        </w:tabs>
        <w:rPr>
          <w:rFonts w:asciiTheme="minorHAnsi" w:hAnsiTheme="minorHAnsi"/>
        </w:rPr>
      </w:pPr>
      <w:r w:rsidRPr="004E5AC1">
        <w:rPr>
          <w:rFonts w:asciiTheme="minorHAnsi" w:hAnsiTheme="minorHAnsi"/>
        </w:rPr>
        <w:tab/>
      </w:r>
      <w:r w:rsidRPr="004E5AC1">
        <w:rPr>
          <w:rFonts w:asciiTheme="minorHAnsi" w:hAnsiTheme="minorHAnsi"/>
        </w:rPr>
        <w:tab/>
        <w:t>Date:</w:t>
      </w:r>
      <w:r>
        <w:rPr>
          <w:rFonts w:asciiTheme="minorHAnsi" w:hAnsiTheme="minorHAnsi"/>
        </w:rPr>
        <w:t xml:space="preserve"> </w:t>
      </w:r>
      <w:r w:rsidRPr="00C264FF">
        <w:rPr>
          <w:rFonts w:asciiTheme="minorHAnsi" w:hAnsiTheme="minorHAnsi"/>
          <w:u w:val="single"/>
        </w:rPr>
        <w:t xml:space="preserve"> </w:t>
      </w:r>
      <w:r w:rsidRPr="0016469D">
        <w:rPr>
          <w:rFonts w:asciiTheme="minorHAnsi" w:hAnsiTheme="minorHAnsi"/>
          <w:u w:val="single"/>
        </w:rPr>
        <w:t>April 1, 2026</w:t>
      </w:r>
    </w:p>
    <w:p w14:paraId="2082A7B2" w14:textId="77777777" w:rsidR="00B64FA6" w:rsidRPr="009633D4" w:rsidRDefault="00B64FA6" w:rsidP="00B64FA6">
      <w:pPr>
        <w:rPr>
          <w:color w:val="0000FF"/>
        </w:rPr>
      </w:pPr>
      <w:r w:rsidRPr="009633D4">
        <w:rPr>
          <w:color w:val="0000FF"/>
        </w:rPr>
        <w:t>Khasian Eunice Romulo</w:t>
      </w:r>
    </w:p>
    <w:p w14:paraId="4F68182D" w14:textId="77777777" w:rsidR="00B64FA6" w:rsidRDefault="00B64FA6" w:rsidP="00B64FA6">
      <w:pPr>
        <w:rPr>
          <w:color w:val="0000FF"/>
        </w:rPr>
      </w:pPr>
      <w:r w:rsidRPr="009633D4">
        <w:rPr>
          <w:color w:val="0000FF"/>
        </w:rPr>
        <w:t>Science Research Specialist II / Unit Head</w:t>
      </w:r>
    </w:p>
    <w:p w14:paraId="7E6E3FCB" w14:textId="53B09798" w:rsidR="00F258C9" w:rsidRPr="0086092A" w:rsidRDefault="00B64FA6" w:rsidP="00B64FA6">
      <w:pPr>
        <w:rPr>
          <w:lang w:val="en-PH"/>
        </w:rPr>
      </w:pPr>
      <w:r>
        <w:rPr>
          <w:color w:val="0000FF"/>
        </w:rPr>
        <w:t>(</w:t>
      </w:r>
      <w:r w:rsidRPr="009633D4">
        <w:rPr>
          <w:color w:val="0000FF"/>
        </w:rPr>
        <w:t>Digital Information and Processing Delivery Unit</w:t>
      </w:r>
      <w:r>
        <w:rPr>
          <w:color w:val="0000FF"/>
        </w:rPr>
        <w:t>)</w:t>
      </w:r>
    </w:p>
    <w:sectPr w:rsidR="00F258C9" w:rsidRPr="0086092A">
      <w:headerReference w:type="default" r:id="rId10"/>
      <w:footerReference w:type="default" r:id="rId11"/>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E05B4" w14:textId="77777777" w:rsidR="00A571E7" w:rsidRDefault="00A571E7">
      <w:r>
        <w:separator/>
      </w:r>
    </w:p>
  </w:endnote>
  <w:endnote w:type="continuationSeparator" w:id="0">
    <w:p w14:paraId="651A0511" w14:textId="77777777" w:rsidR="00A571E7" w:rsidRDefault="00A57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AutoText"/>
      </w:docPartObj>
    </w:sdtPr>
    <w:sdtContent>
      <w:p w14:paraId="0320B246" w14:textId="77777777" w:rsidR="00F258C9" w:rsidRDefault="00FA28B4">
        <w:pPr>
          <w:pStyle w:val="Footer"/>
        </w:pPr>
        <w:r>
          <w:rPr>
            <w:noProof/>
          </w:rPr>
          <w:drawing>
            <wp:anchor distT="0" distB="0" distL="114300" distR="114300" simplePos="0" relativeHeight="251658241" behindDoc="1" locked="0" layoutInCell="1" allowOverlap="1" wp14:anchorId="6F985211" wp14:editId="419146DE">
              <wp:simplePos x="0" y="0"/>
              <wp:positionH relativeFrom="column">
                <wp:posOffset>4218305</wp:posOffset>
              </wp:positionH>
              <wp:positionV relativeFrom="paragraph">
                <wp:posOffset>-3000375</wp:posOffset>
              </wp:positionV>
              <wp:extent cx="2640330" cy="3829685"/>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40194" cy="3829633"/>
                      </a:xfrm>
                      <a:prstGeom prst="rect">
                        <a:avLst/>
                      </a:prstGeom>
                      <a:noFill/>
                      <a:ln>
                        <a:noFill/>
                      </a:ln>
                    </pic:spPr>
                  </pic:pic>
                </a:graphicData>
              </a:graphic>
            </wp:anchor>
          </w:drawing>
        </w:r>
        <w:r>
          <w:fldChar w:fldCharType="begin"/>
        </w:r>
        <w:r>
          <w:instrText xml:space="preserve"> PAGE   \* MERGEFORMAT </w:instrText>
        </w:r>
        <w:r>
          <w:fldChar w:fldCharType="separate"/>
        </w:r>
        <w:r>
          <w:t>2</w:t>
        </w:r>
        <w:r>
          <w:fldChar w:fldCharType="end"/>
        </w:r>
        <w:r>
          <w:tab/>
        </w:r>
        <w:r>
          <w:tab/>
        </w:r>
      </w:p>
    </w:sdtContent>
  </w:sdt>
  <w:p w14:paraId="1863D6F0" w14:textId="77777777" w:rsidR="00F258C9" w:rsidRDefault="00F258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E61FC" w14:textId="77777777" w:rsidR="00A571E7" w:rsidRDefault="00A571E7">
      <w:r>
        <w:separator/>
      </w:r>
    </w:p>
  </w:footnote>
  <w:footnote w:type="continuationSeparator" w:id="0">
    <w:p w14:paraId="740E4B8E" w14:textId="77777777" w:rsidR="00A571E7" w:rsidRDefault="00A571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325D9" w14:textId="77777777" w:rsidR="00F258C9" w:rsidRDefault="00FA28B4">
    <w:pPr>
      <w:pStyle w:val="Header"/>
      <w:rPr>
        <w:rFonts w:ascii="Boxed Book" w:hAnsi="Boxed Book" w:cs="Apple Chancery"/>
      </w:rPr>
    </w:pPr>
    <w:r>
      <w:rPr>
        <w:noProof/>
      </w:rPr>
      <w:drawing>
        <wp:anchor distT="0" distB="0" distL="114300" distR="114300" simplePos="0" relativeHeight="251658240" behindDoc="1" locked="0" layoutInCell="1" allowOverlap="1" wp14:anchorId="75039FAE" wp14:editId="2711C3FC">
          <wp:simplePos x="0" y="0"/>
          <wp:positionH relativeFrom="column">
            <wp:posOffset>-289560</wp:posOffset>
          </wp:positionH>
          <wp:positionV relativeFrom="paragraph">
            <wp:posOffset>-116840</wp:posOffset>
          </wp:positionV>
          <wp:extent cx="2608580"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08758" cy="1031240"/>
                  </a:xfrm>
                  <a:prstGeom prst="rect">
                    <a:avLst/>
                  </a:prstGeom>
                  <a:noFill/>
                  <a:ln>
                    <a:noFill/>
                  </a:ln>
                </pic:spPr>
              </pic:pic>
            </a:graphicData>
          </a:graphic>
        </wp:anchor>
      </w:drawing>
    </w:r>
    <w:r>
      <w:tab/>
    </w:r>
    <w:r>
      <w:tab/>
    </w:r>
    <w:r>
      <w:tab/>
    </w:r>
    <w:r>
      <w:tab/>
      <w:t xml:space="preserve"> </w:t>
    </w:r>
    <w:r>
      <w:rPr>
        <w:rFonts w:ascii="Boxed Book" w:eastAsia="Calibri" w:hAnsi="Boxed Book" w:cs="Apple Chancery"/>
        <w:color w:val="44546A" w:themeColor="text2"/>
      </w:rPr>
      <w:t>ProjectManagementDocs</w:t>
    </w:r>
    <w:r>
      <w:rPr>
        <w:rFonts w:ascii="Boxed Book" w:hAnsi="Boxed Book" w:cs="Apple Chancery"/>
        <w:color w:val="44546A" w:themeColor="text2"/>
      </w:rPr>
      <w:t>.</w:t>
    </w:r>
    <w:r>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70D"/>
    <w:multiLevelType w:val="multilevel"/>
    <w:tmpl w:val="A93E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985844"/>
    <w:multiLevelType w:val="multilevel"/>
    <w:tmpl w:val="DE1C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31801">
    <w:abstractNumId w:val="0"/>
  </w:num>
  <w:num w:numId="2" w16cid:durableId="1308975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51B41"/>
    <w:rsid w:val="00055F39"/>
    <w:rsid w:val="00094878"/>
    <w:rsid w:val="000970B6"/>
    <w:rsid w:val="000F79A0"/>
    <w:rsid w:val="00103E6F"/>
    <w:rsid w:val="001341E4"/>
    <w:rsid w:val="00165F19"/>
    <w:rsid w:val="001B7D1C"/>
    <w:rsid w:val="001F619C"/>
    <w:rsid w:val="002033A4"/>
    <w:rsid w:val="00211C2D"/>
    <w:rsid w:val="0025063F"/>
    <w:rsid w:val="002806F6"/>
    <w:rsid w:val="00287A45"/>
    <w:rsid w:val="003177B9"/>
    <w:rsid w:val="00365BFF"/>
    <w:rsid w:val="003B01EC"/>
    <w:rsid w:val="003C61E2"/>
    <w:rsid w:val="003F23E7"/>
    <w:rsid w:val="0042653F"/>
    <w:rsid w:val="004357D9"/>
    <w:rsid w:val="00442F54"/>
    <w:rsid w:val="00486143"/>
    <w:rsid w:val="004D2491"/>
    <w:rsid w:val="0053604E"/>
    <w:rsid w:val="0056499A"/>
    <w:rsid w:val="00570846"/>
    <w:rsid w:val="00582B3F"/>
    <w:rsid w:val="005910F8"/>
    <w:rsid w:val="005B449F"/>
    <w:rsid w:val="005D5E6F"/>
    <w:rsid w:val="005D609C"/>
    <w:rsid w:val="005E337F"/>
    <w:rsid w:val="00655CAA"/>
    <w:rsid w:val="006A33D8"/>
    <w:rsid w:val="006E53D7"/>
    <w:rsid w:val="007217EC"/>
    <w:rsid w:val="00743AB7"/>
    <w:rsid w:val="00772F2D"/>
    <w:rsid w:val="007739A3"/>
    <w:rsid w:val="007771EC"/>
    <w:rsid w:val="00797E0A"/>
    <w:rsid w:val="007E63B8"/>
    <w:rsid w:val="00837427"/>
    <w:rsid w:val="0086092A"/>
    <w:rsid w:val="0096620F"/>
    <w:rsid w:val="00992D3E"/>
    <w:rsid w:val="009B4EC8"/>
    <w:rsid w:val="009D05FA"/>
    <w:rsid w:val="009D23B2"/>
    <w:rsid w:val="00A10DCA"/>
    <w:rsid w:val="00A1753E"/>
    <w:rsid w:val="00A52567"/>
    <w:rsid w:val="00A571E7"/>
    <w:rsid w:val="00A92ED3"/>
    <w:rsid w:val="00A9699A"/>
    <w:rsid w:val="00AD69F5"/>
    <w:rsid w:val="00B02908"/>
    <w:rsid w:val="00B06C03"/>
    <w:rsid w:val="00B37D3E"/>
    <w:rsid w:val="00B463B6"/>
    <w:rsid w:val="00B53322"/>
    <w:rsid w:val="00B64FA6"/>
    <w:rsid w:val="00BC5ABA"/>
    <w:rsid w:val="00BD6616"/>
    <w:rsid w:val="00BD7BEC"/>
    <w:rsid w:val="00BF274D"/>
    <w:rsid w:val="00C05641"/>
    <w:rsid w:val="00C509B5"/>
    <w:rsid w:val="00C74EEE"/>
    <w:rsid w:val="00CA2623"/>
    <w:rsid w:val="00CD15E9"/>
    <w:rsid w:val="00CD28FF"/>
    <w:rsid w:val="00CE5C1D"/>
    <w:rsid w:val="00CF2F51"/>
    <w:rsid w:val="00D20E9F"/>
    <w:rsid w:val="00D22AA7"/>
    <w:rsid w:val="00D563A5"/>
    <w:rsid w:val="00D62690"/>
    <w:rsid w:val="00D75784"/>
    <w:rsid w:val="00DA6057"/>
    <w:rsid w:val="00DB7831"/>
    <w:rsid w:val="00E16BA0"/>
    <w:rsid w:val="00E749C7"/>
    <w:rsid w:val="00E87525"/>
    <w:rsid w:val="00ED5A4D"/>
    <w:rsid w:val="00EE4AF3"/>
    <w:rsid w:val="00F027A7"/>
    <w:rsid w:val="00F05F27"/>
    <w:rsid w:val="00F258C9"/>
    <w:rsid w:val="00F3324A"/>
    <w:rsid w:val="00F4492F"/>
    <w:rsid w:val="00F61E9A"/>
    <w:rsid w:val="00F82FD9"/>
    <w:rsid w:val="00FA28B4"/>
    <w:rsid w:val="00FD5FC6"/>
    <w:rsid w:val="069C39D5"/>
    <w:rsid w:val="11FC6065"/>
    <w:rsid w:val="242A1DA9"/>
    <w:rsid w:val="52F41C29"/>
    <w:rsid w:val="57EF2D89"/>
    <w:rsid w:val="7119EF3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65CAB"/>
  <w15:docId w15:val="{DB5C8E0C-9E27-48BE-BBD2-4EFB785A4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ascii="Times New Roman" w:eastAsia="Times New Roman" w:hAnsi="Times New Roman" w:cs="Times New Roman"/>
      <w:b/>
      <w:sz w:val="22"/>
      <w:szCs w:val="20"/>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rFonts w:ascii="Times New Roman" w:eastAsia="Times New Roman" w:hAnsi="Times New Roman" w:cs="Times New Roman"/>
      <w:szCs w:val="20"/>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nhideWhenUsed/>
    <w:qFormat/>
    <w:pPr>
      <w:tabs>
        <w:tab w:val="center" w:pos="4680"/>
        <w:tab w:val="right" w:pos="9360"/>
      </w:tabs>
    </w:pPr>
  </w:style>
  <w:style w:type="character" w:styleId="Hyperlink">
    <w:name w:val="Hyperlink"/>
    <w:basedOn w:val="DefaultParagraphFont"/>
    <w:uiPriority w:val="99"/>
    <w:qFormat/>
    <w:rPr>
      <w:color w:val="0000FF"/>
      <w:u w:val="single"/>
    </w:rPr>
  </w:style>
  <w:style w:type="paragraph" w:styleId="TOC1">
    <w:name w:val="toc 1"/>
    <w:basedOn w:val="Normal"/>
    <w:next w:val="Normal"/>
    <w:autoRedefine/>
    <w:uiPriority w:val="39"/>
    <w:qFormat/>
    <w:rPr>
      <w:rFonts w:ascii="Times New Roman" w:eastAsia="Times New Roman" w:hAnsi="Times New Roman" w:cs="Times New Roman"/>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qFormat/>
    <w:rPr>
      <w:rFonts w:ascii="Times New Roman" w:eastAsia="Times New Roman" w:hAnsi="Times New Roman" w:cs="Times New Roman"/>
      <w:b/>
      <w:sz w:val="22"/>
      <w:szCs w:val="20"/>
    </w:rPr>
  </w:style>
  <w:style w:type="character" w:customStyle="1" w:styleId="BodyTextChar">
    <w:name w:val="Body Text Char"/>
    <w:basedOn w:val="DefaultParagraphFont"/>
    <w:link w:val="BodyText"/>
    <w:qFormat/>
    <w:rPr>
      <w:rFonts w:ascii="Times New Roman" w:eastAsia="Times New Roman" w:hAnsi="Times New Roman" w:cs="Times New Roman"/>
      <w:szCs w:val="20"/>
    </w:rPr>
  </w:style>
  <w:style w:type="paragraph" w:customStyle="1" w:styleId="0903fh">
    <w:name w:val="0903_fh"/>
    <w:basedOn w:val="Normal"/>
    <w:qFormat/>
    <w:pPr>
      <w:spacing w:before="40" w:after="120"/>
      <w:ind w:left="101" w:right="43"/>
    </w:pPr>
    <w:rPr>
      <w:rFonts w:ascii="Arial" w:eastAsia="Times New Roman" w:hAnsi="Arial" w:cs="Times New Roman"/>
      <w:bCs/>
      <w:color w:val="000000"/>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rPr>
  </w:style>
  <w:style w:type="paragraph" w:styleId="NormalWeb">
    <w:name w:val="Normal (Web)"/>
    <w:basedOn w:val="Normal"/>
    <w:uiPriority w:val="99"/>
    <w:semiHidden/>
    <w:unhideWhenUsed/>
    <w:rsid w:val="003B01EC"/>
    <w:rPr>
      <w:rFonts w:ascii="Times New Roman" w:hAnsi="Times New Roman" w:cs="Times New Roman"/>
    </w:rPr>
  </w:style>
  <w:style w:type="table" w:styleId="GridTable4-Accent5">
    <w:name w:val="Grid Table 4 Accent 5"/>
    <w:basedOn w:val="TableNormal"/>
    <w:uiPriority w:val="49"/>
    <w:rsid w:val="001341E4"/>
    <w:rPr>
      <w:sz w:val="24"/>
      <w:szCs w:val="24"/>
      <w:lang w:val="en-US"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778eb2b-40fb-4c16-bfdd-376117b57732">
      <Terms xmlns="http://schemas.microsoft.com/office/infopath/2007/PartnerControls"/>
    </lcf76f155ced4ddcb4097134ff3c332f>
    <TaxCatchAll xmlns="70ccd4c8-5243-4bdf-a0a1-9fe95e0deeb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9DDE1F6C83DE9478038415AFD5D8D7C" ma:contentTypeVersion="11" ma:contentTypeDescription="Create a new document." ma:contentTypeScope="" ma:versionID="209cbbabd541da9c9c6494dfd809ef69">
  <xsd:schema xmlns:xsd="http://www.w3.org/2001/XMLSchema" xmlns:xs="http://www.w3.org/2001/XMLSchema" xmlns:p="http://schemas.microsoft.com/office/2006/metadata/properties" xmlns:ns2="e778eb2b-40fb-4c16-bfdd-376117b57732" xmlns:ns3="70ccd4c8-5243-4bdf-a0a1-9fe95e0deeb1" targetNamespace="http://schemas.microsoft.com/office/2006/metadata/properties" ma:root="true" ma:fieldsID="5200036057351cee321b553354862ca9" ns2:_="" ns3:_="">
    <xsd:import namespace="e778eb2b-40fb-4c16-bfdd-376117b57732"/>
    <xsd:import namespace="70ccd4c8-5243-4bdf-a0a1-9fe95e0dee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8eb2b-40fb-4c16-bfdd-376117b5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ccd4c8-5243-4bdf-a0a1-9fe95e0deeb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6864e4f-9cf5-4838-b235-ef5dd377927c}" ma:internalName="TaxCatchAll" ma:showField="CatchAllData" ma:web="70ccd4c8-5243-4bdf-a0a1-9fe95e0dee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4AAE42-1931-4445-8E4F-E22C149333A2}">
  <ds:schemaRefs>
    <ds:schemaRef ds:uri="http://schemas.microsoft.com/sharepoint/v3/contenttype/forms"/>
  </ds:schemaRefs>
</ds:datastoreItem>
</file>

<file path=customXml/itemProps2.xml><?xml version="1.0" encoding="utf-8"?>
<ds:datastoreItem xmlns:ds="http://schemas.openxmlformats.org/officeDocument/2006/customXml" ds:itemID="{DE81185C-B994-41A0-816F-D1F1A22AC6D8}">
  <ds:schemaRefs>
    <ds:schemaRef ds:uri="http://schemas.microsoft.com/office/2006/metadata/properties"/>
    <ds:schemaRef ds:uri="http://schemas.microsoft.com/office/infopath/2007/PartnerControls"/>
    <ds:schemaRef ds:uri="e778eb2b-40fb-4c16-bfdd-376117b57732"/>
    <ds:schemaRef ds:uri="70ccd4c8-5243-4bdf-a0a1-9fe95e0deeb1"/>
  </ds:schemaRefs>
</ds:datastoreItem>
</file>

<file path=customXml/itemProps3.xml><?xml version="1.0" encoding="utf-8"?>
<ds:datastoreItem xmlns:ds="http://schemas.openxmlformats.org/officeDocument/2006/customXml" ds:itemID="{68BC20A5-427C-4BAC-9104-3F1C62871C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8eb2b-40fb-4c16-bfdd-376117b57732"/>
    <ds:schemaRef ds:uri="70ccd4c8-5243-4bdf-a0a1-9fe95e0dee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663</Words>
  <Characters>3785</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cp:lastModifiedBy>Tracie Tomon</cp:lastModifiedBy>
  <cp:revision>30</cp:revision>
  <dcterms:created xsi:type="dcterms:W3CDTF">2018-07-13T18:36:00Z</dcterms:created>
  <dcterms:modified xsi:type="dcterms:W3CDTF">2026-04-15T14:51:00Z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eyJoZGlkIjoiYWQwZTVkM2ZhOGZiZTYzZWQzODhjYjBjYzQ3Nzc1NjIifQ==</vt:lpwstr>
  </property>
  <property fmtid="{D5CDD505-2E9C-101B-9397-08002B2CF9AE}" pid="3" name="KSOProductBuildVer">
    <vt:lpwstr>1033-12.1.0.25830</vt:lpwstr>
  </property>
  <property fmtid="{D5CDD505-2E9C-101B-9397-08002B2CF9AE}" pid="4" name="ICV">
    <vt:lpwstr>1F919B2E7CAC4EB2826F8B34DDC61708_12</vt:lpwstr>
  </property>
  <property fmtid="{D5CDD505-2E9C-101B-9397-08002B2CF9AE}" pid="5" name="ContentTypeId">
    <vt:lpwstr>0x01010049DDE1F6C83DE9478038415AFD5D8D7C</vt:lpwstr>
  </property>
  <property fmtid="{D5CDD505-2E9C-101B-9397-08002B2CF9AE}" pid="6" name="MediaServiceImageTags">
    <vt:lpwstr/>
  </property>
</Properties>
</file>