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BB2" w14:textId="77777777" w:rsidR="006A33D8" w:rsidRPr="0013351E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2058E6F8" w14:textId="77777777" w:rsidR="006A33D8" w:rsidRPr="0013351E" w:rsidRDefault="006A33D8" w:rsidP="006A33D8">
      <w:pPr>
        <w:jc w:val="center"/>
        <w:rPr>
          <w:rFonts w:eastAsia="Times New Roman" w:cs="Times New Roman"/>
        </w:rPr>
      </w:pPr>
    </w:p>
    <w:p w14:paraId="5E72E719" w14:textId="4F2D6310" w:rsidR="74CE3B6B" w:rsidRDefault="74CE3B6B" w:rsidP="74CE3B6B">
      <w:pPr>
        <w:jc w:val="center"/>
        <w:rPr>
          <w:rFonts w:eastAsia="Times New Roman" w:cs="Times New Roman"/>
        </w:rPr>
      </w:pPr>
    </w:p>
    <w:p w14:paraId="3378D2F8" w14:textId="6C5F7EA6" w:rsidR="74CE3B6B" w:rsidRDefault="74CE3B6B" w:rsidP="74CE3B6B">
      <w:pPr>
        <w:jc w:val="center"/>
        <w:rPr>
          <w:rFonts w:eastAsia="Times New Roman" w:cs="Times New Roman"/>
        </w:rPr>
      </w:pPr>
    </w:p>
    <w:p w14:paraId="0DA1875F" w14:textId="77777777" w:rsidR="006A33D8" w:rsidRPr="0013351E" w:rsidRDefault="006A33D8" w:rsidP="006A33D8"/>
    <w:p w14:paraId="08D301BC" w14:textId="77777777" w:rsidR="006A33D8" w:rsidRPr="0013351E" w:rsidRDefault="006A33D8" w:rsidP="006A33D8"/>
    <w:p w14:paraId="5F4EA5ED" w14:textId="7AD632D0" w:rsidR="00816906" w:rsidRPr="00024A86" w:rsidRDefault="00816906" w:rsidP="595F3FDA">
      <w:pPr>
        <w:jc w:val="center"/>
        <w:rPr>
          <w:rFonts w:eastAsia="Times New Roman" w:cs="Times New Roman"/>
          <w:b/>
          <w:bCs/>
          <w:smallCaps/>
          <w:sz w:val="40"/>
          <w:szCs w:val="40"/>
        </w:rPr>
      </w:pPr>
      <w:r w:rsidRPr="00024A86">
        <w:rPr>
          <w:rFonts w:eastAsia="Times New Roman" w:cs="Times New Roman"/>
          <w:b/>
          <w:bCs/>
          <w:smallCaps/>
          <w:sz w:val="40"/>
          <w:szCs w:val="40"/>
        </w:rPr>
        <w:t xml:space="preserve">Work Breakdown Structure (WBS) </w:t>
      </w:r>
    </w:p>
    <w:p w14:paraId="0497D498" w14:textId="77777777" w:rsidR="00024A86" w:rsidRPr="00802B12" w:rsidRDefault="00024A86" w:rsidP="00024A86">
      <w:pPr>
        <w:jc w:val="center"/>
        <w:rPr>
          <w:b/>
          <w:smallCaps/>
          <w:sz w:val="36"/>
          <w:szCs w:val="36"/>
        </w:rPr>
      </w:pPr>
      <w:r w:rsidRPr="00802B12">
        <w:rPr>
          <w:b/>
          <w:smallCaps/>
          <w:sz w:val="36"/>
          <w:szCs w:val="36"/>
        </w:rPr>
        <w:t>LitPath AI: Smart Pathfinder for Theses and Dissertations</w:t>
      </w:r>
    </w:p>
    <w:p w14:paraId="4FC36B5D" w14:textId="77777777" w:rsidR="00024A86" w:rsidRPr="004E5AC1" w:rsidRDefault="00024A86" w:rsidP="00024A86">
      <w:pPr>
        <w:jc w:val="center"/>
        <w:rPr>
          <w:b/>
          <w:smallCaps/>
          <w:sz w:val="28"/>
          <w:szCs w:val="28"/>
        </w:rPr>
      </w:pPr>
    </w:p>
    <w:p w14:paraId="16FAA5B4" w14:textId="77777777" w:rsidR="00024A86" w:rsidRPr="004E5AC1" w:rsidRDefault="00024A86" w:rsidP="00024A86">
      <w:pPr>
        <w:jc w:val="center"/>
        <w:rPr>
          <w:b/>
          <w:smallCaps/>
          <w:sz w:val="28"/>
          <w:szCs w:val="28"/>
        </w:rPr>
      </w:pPr>
    </w:p>
    <w:p w14:paraId="28B3B8D8" w14:textId="77777777" w:rsidR="00024A86" w:rsidRPr="004E5AC1" w:rsidRDefault="00024A86" w:rsidP="00024A86">
      <w:pPr>
        <w:jc w:val="center"/>
        <w:rPr>
          <w:b/>
          <w:smallCaps/>
          <w:sz w:val="28"/>
          <w:szCs w:val="28"/>
        </w:rPr>
      </w:pPr>
    </w:p>
    <w:p w14:paraId="11C6F0C4" w14:textId="77777777" w:rsidR="00024A86" w:rsidRPr="004E5AC1" w:rsidRDefault="00024A86" w:rsidP="00024A86">
      <w:pPr>
        <w:jc w:val="center"/>
        <w:rPr>
          <w:b/>
          <w:smallCaps/>
          <w:sz w:val="28"/>
          <w:szCs w:val="28"/>
        </w:rPr>
      </w:pPr>
    </w:p>
    <w:p w14:paraId="180F4ED2" w14:textId="77777777" w:rsidR="00024A86" w:rsidRPr="00802B12" w:rsidRDefault="00024A86" w:rsidP="00024A86">
      <w:pP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Asia Pacific College</w:t>
      </w:r>
    </w:p>
    <w:p w14:paraId="1E4F89EF" w14:textId="77777777" w:rsidR="00024A86" w:rsidRPr="00802B12" w:rsidRDefault="00024A86" w:rsidP="00024A86">
      <w:pP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3 Humabon, Magallanes</w:t>
      </w:r>
    </w:p>
    <w:p w14:paraId="6C6B5FC7" w14:textId="77777777" w:rsidR="00024A86" w:rsidRPr="00802B12" w:rsidRDefault="00024A86" w:rsidP="00024A86">
      <w:pP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Makati City</w:t>
      </w:r>
      <w:r w:rsidRPr="00802B12">
        <w:rPr>
          <w:b/>
          <w:smallCaps/>
          <w:sz w:val="32"/>
          <w:szCs w:val="32"/>
        </w:rPr>
        <w:t xml:space="preserve">, </w:t>
      </w:r>
      <w:r>
        <w:rPr>
          <w:b/>
          <w:smallCaps/>
          <w:sz w:val="32"/>
          <w:szCs w:val="32"/>
        </w:rPr>
        <w:t>Metro Manila</w:t>
      </w:r>
      <w:r w:rsidRPr="00802B12">
        <w:rPr>
          <w:b/>
          <w:smallCaps/>
          <w:sz w:val="32"/>
          <w:szCs w:val="32"/>
        </w:rPr>
        <w:t xml:space="preserve"> </w:t>
      </w:r>
      <w:r>
        <w:rPr>
          <w:b/>
          <w:smallCaps/>
          <w:sz w:val="32"/>
          <w:szCs w:val="32"/>
        </w:rPr>
        <w:t>1232</w:t>
      </w:r>
    </w:p>
    <w:p w14:paraId="6E4639D8" w14:textId="77777777" w:rsidR="00024A86" w:rsidRPr="004E5AC1" w:rsidRDefault="00024A86" w:rsidP="00024A86">
      <w:pPr>
        <w:jc w:val="center"/>
        <w:rPr>
          <w:b/>
          <w:smallCaps/>
          <w:sz w:val="28"/>
          <w:szCs w:val="28"/>
        </w:rPr>
      </w:pPr>
    </w:p>
    <w:p w14:paraId="17260AAF" w14:textId="77777777" w:rsidR="00024A86" w:rsidRPr="004E5AC1" w:rsidRDefault="00024A86" w:rsidP="00024A86">
      <w:pPr>
        <w:jc w:val="center"/>
        <w:rPr>
          <w:b/>
          <w:smallCaps/>
          <w:sz w:val="28"/>
          <w:szCs w:val="28"/>
        </w:rPr>
      </w:pPr>
    </w:p>
    <w:p w14:paraId="29748EC0" w14:textId="77777777" w:rsidR="00024A86" w:rsidRPr="004E5AC1" w:rsidRDefault="00024A86" w:rsidP="00024A86">
      <w:pPr>
        <w:jc w:val="center"/>
        <w:rPr>
          <w:b/>
          <w:smallCaps/>
          <w:sz w:val="28"/>
          <w:szCs w:val="28"/>
        </w:rPr>
      </w:pPr>
    </w:p>
    <w:p w14:paraId="779537E9" w14:textId="77777777" w:rsidR="00024A86" w:rsidRPr="00802B12" w:rsidRDefault="00024A86" w:rsidP="00024A86">
      <w:pPr>
        <w:jc w:val="center"/>
        <w:rPr>
          <w:b/>
          <w:smallCaps/>
          <w:sz w:val="32"/>
          <w:szCs w:val="32"/>
        </w:rPr>
      </w:pPr>
      <w:r w:rsidRPr="00802B12">
        <w:rPr>
          <w:b/>
          <w:smallCaps/>
          <w:sz w:val="32"/>
          <w:szCs w:val="32"/>
        </w:rPr>
        <w:t>April 1, 2026</w:t>
      </w:r>
    </w:p>
    <w:p w14:paraId="7213C73D" w14:textId="5D7310E2" w:rsidR="595F3FDA" w:rsidRDefault="595F3FDA" w:rsidP="595F3FDA">
      <w:pPr>
        <w:jc w:val="center"/>
        <w:rPr>
          <w:b/>
          <w:bCs/>
          <w:smallCaps/>
          <w:sz w:val="28"/>
          <w:szCs w:val="28"/>
        </w:rPr>
      </w:pPr>
    </w:p>
    <w:p w14:paraId="5F31506B" w14:textId="77777777" w:rsidR="006A33D8" w:rsidRPr="0013351E" w:rsidRDefault="006A33D8" w:rsidP="006A33D8">
      <w:r w:rsidRPr="0013351E">
        <w:br w:type="page"/>
      </w:r>
    </w:p>
    <w:p w14:paraId="55BEA4E8" w14:textId="3D0D72B2" w:rsidR="00895559" w:rsidRPr="009C526D" w:rsidRDefault="00895559" w:rsidP="009C526D">
      <w:pPr>
        <w:pStyle w:val="Heading1"/>
        <w:jc w:val="left"/>
        <w:rPr>
          <w:rFonts w:asciiTheme="minorHAnsi" w:hAnsiTheme="minorHAnsi"/>
          <w:smallCaps/>
          <w:sz w:val="32"/>
          <w:szCs w:val="32"/>
        </w:rPr>
      </w:pPr>
      <w:bookmarkStart w:id="0" w:name="_Toc220723808"/>
      <w:r w:rsidRPr="009C526D">
        <w:rPr>
          <w:rFonts w:asciiTheme="minorHAnsi" w:hAnsiTheme="minorHAnsi"/>
          <w:smallCaps/>
          <w:sz w:val="32"/>
          <w:szCs w:val="32"/>
        </w:rPr>
        <w:lastRenderedPageBreak/>
        <w:t>Introduction</w:t>
      </w:r>
      <w:bookmarkEnd w:id="0"/>
    </w:p>
    <w:p w14:paraId="0DC930ED" w14:textId="77777777" w:rsidR="00895559" w:rsidRPr="0013351E" w:rsidRDefault="00895559" w:rsidP="009C526D">
      <w:pPr>
        <w:jc w:val="both"/>
      </w:pPr>
      <w:r w:rsidRPr="0013351E">
        <w:t>The Work Breakdown Structure presented here represents all the work required to complete this project.</w:t>
      </w:r>
    </w:p>
    <w:p w14:paraId="7A66A300" w14:textId="77777777" w:rsidR="00895559" w:rsidRPr="0013351E" w:rsidRDefault="00895559" w:rsidP="00895559"/>
    <w:p w14:paraId="26161CFA" w14:textId="7E0687B8" w:rsidR="00895559" w:rsidRPr="009C526D" w:rsidRDefault="00895559" w:rsidP="009C526D">
      <w:pPr>
        <w:pStyle w:val="Heading1"/>
        <w:jc w:val="left"/>
        <w:rPr>
          <w:rFonts w:asciiTheme="minorHAnsi" w:hAnsiTheme="minorHAnsi"/>
          <w:smallCaps/>
          <w:sz w:val="32"/>
          <w:szCs w:val="32"/>
        </w:rPr>
      </w:pPr>
      <w:r w:rsidRPr="009C526D">
        <w:rPr>
          <w:rFonts w:asciiTheme="minorHAnsi" w:hAnsiTheme="minorHAnsi"/>
          <w:smallCaps/>
          <w:sz w:val="32"/>
          <w:szCs w:val="32"/>
        </w:rPr>
        <w:t>Outline View</w:t>
      </w:r>
    </w:p>
    <w:p w14:paraId="5D4C753A" w14:textId="58BA7491" w:rsidR="107585DC" w:rsidRPr="009C526D" w:rsidRDefault="107585DC" w:rsidP="3399505C">
      <w:pPr>
        <w:spacing w:before="80" w:after="60"/>
        <w:rPr>
          <w:rFonts w:ascii="Calibri" w:eastAsia="Arial" w:hAnsi="Calibri" w:cs="Calibri"/>
          <w:b/>
          <w:bCs/>
        </w:rPr>
      </w:pPr>
      <w:r w:rsidRPr="009C526D">
        <w:rPr>
          <w:rFonts w:ascii="Calibri" w:eastAsia="Arial" w:hAnsi="Calibri" w:cs="Calibri"/>
          <w:b/>
          <w:bCs/>
        </w:rPr>
        <w:t>1.  DOST LitPath AI – APC 2025-2026 T1 MI231 G07 HecTech</w:t>
      </w:r>
    </w:p>
    <w:p w14:paraId="6CF9856E" w14:textId="00BA899D" w:rsidR="107585DC" w:rsidRDefault="107585DC" w:rsidP="3399505C">
      <w:pPr>
        <w:spacing w:before="40" w:after="30"/>
        <w:ind w:left="520" w:hanging="320"/>
        <w:rPr>
          <w:rFonts w:ascii="Arial" w:eastAsia="Arial" w:hAnsi="Arial" w:cs="Arial"/>
          <w:b/>
          <w:bCs/>
          <w:sz w:val="23"/>
          <w:szCs w:val="23"/>
        </w:rPr>
      </w:pPr>
      <w:r w:rsidRPr="3399505C">
        <w:rPr>
          <w:rFonts w:ascii="Arial" w:eastAsia="Arial" w:hAnsi="Arial" w:cs="Arial"/>
          <w:b/>
          <w:bCs/>
          <w:sz w:val="23"/>
          <w:szCs w:val="23"/>
        </w:rPr>
        <w:t>1.3  3.0 Executing Phase</w:t>
      </w:r>
    </w:p>
    <w:p w14:paraId="7E54AC6F" w14:textId="58A0D9B6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1.3.1  </w:t>
      </w:r>
      <w:r w:rsidRPr="3399505C">
        <w:rPr>
          <w:rFonts w:ascii="Arial" w:eastAsia="Arial" w:hAnsi="Arial" w:cs="Arial"/>
          <w:sz w:val="21"/>
          <w:szCs w:val="21"/>
        </w:rPr>
        <w:t>3.1 Usability Testing</w:t>
      </w:r>
    </w:p>
    <w:p w14:paraId="67983DBE" w14:textId="4EAB533B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1.3.3  </w:t>
      </w:r>
      <w:r w:rsidRPr="3399505C">
        <w:rPr>
          <w:rFonts w:ascii="Arial" w:eastAsia="Arial" w:hAnsi="Arial" w:cs="Arial"/>
          <w:sz w:val="21"/>
          <w:szCs w:val="21"/>
        </w:rPr>
        <w:t>3.3 Pre-deployment</w:t>
      </w:r>
    </w:p>
    <w:p w14:paraId="400EDD9C" w14:textId="368E6123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1.3.5  </w:t>
      </w:r>
      <w:r w:rsidRPr="3399505C">
        <w:rPr>
          <w:rFonts w:ascii="Arial" w:eastAsia="Arial" w:hAnsi="Arial" w:cs="Arial"/>
          <w:sz w:val="21"/>
          <w:szCs w:val="21"/>
        </w:rPr>
        <w:t xml:space="preserve">3.5 Release &amp; Finalization (System </w:t>
      </w:r>
      <w:proofErr w:type="gramStart"/>
      <w:r w:rsidRPr="3399505C">
        <w:rPr>
          <w:rFonts w:ascii="Arial" w:eastAsia="Arial" w:hAnsi="Arial" w:cs="Arial"/>
          <w:sz w:val="21"/>
          <w:szCs w:val="21"/>
        </w:rPr>
        <w:t>Dry-run</w:t>
      </w:r>
      <w:proofErr w:type="gramEnd"/>
      <w:r w:rsidRPr="3399505C">
        <w:rPr>
          <w:rFonts w:ascii="Arial" w:eastAsia="Arial" w:hAnsi="Arial" w:cs="Arial"/>
          <w:sz w:val="21"/>
          <w:szCs w:val="21"/>
        </w:rPr>
        <w:t>)</w:t>
      </w:r>
    </w:p>
    <w:p w14:paraId="37336591" w14:textId="1E59C619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1.3.11  </w:t>
      </w:r>
      <w:r w:rsidRPr="3399505C">
        <w:rPr>
          <w:rFonts w:ascii="Arial" w:eastAsia="Arial" w:hAnsi="Arial" w:cs="Arial"/>
          <w:sz w:val="21"/>
          <w:szCs w:val="21"/>
        </w:rPr>
        <w:t>Feature 11.0 Targeted Dormant Material Export</w:t>
      </w:r>
    </w:p>
    <w:p w14:paraId="26B84E09" w14:textId="011A0034" w:rsidR="107585DC" w:rsidRDefault="107585DC" w:rsidP="3399505C">
      <w:pPr>
        <w:spacing w:before="40" w:after="30"/>
        <w:ind w:left="520" w:hanging="320"/>
        <w:rPr>
          <w:rFonts w:ascii="Arial" w:eastAsia="Arial" w:hAnsi="Arial" w:cs="Arial"/>
          <w:b/>
          <w:bCs/>
          <w:sz w:val="23"/>
          <w:szCs w:val="23"/>
        </w:rPr>
      </w:pPr>
      <w:r w:rsidRPr="3399505C">
        <w:rPr>
          <w:rFonts w:ascii="Arial" w:eastAsia="Arial" w:hAnsi="Arial" w:cs="Arial"/>
          <w:b/>
          <w:bCs/>
          <w:sz w:val="23"/>
          <w:szCs w:val="23"/>
        </w:rPr>
        <w:t>1.4  4.0 Monitoring and Controlling</w:t>
      </w:r>
    </w:p>
    <w:p w14:paraId="7026C79E" w14:textId="752F16B1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1.4.1  </w:t>
      </w:r>
      <w:r w:rsidRPr="3399505C">
        <w:rPr>
          <w:rFonts w:ascii="Arial" w:eastAsia="Arial" w:hAnsi="Arial" w:cs="Arial"/>
          <w:sz w:val="21"/>
          <w:szCs w:val="21"/>
        </w:rPr>
        <w:t>4.1 Tracking Progress</w:t>
      </w:r>
    </w:p>
    <w:p w14:paraId="35DC385F" w14:textId="715FA0A0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1.4.2  </w:t>
      </w:r>
      <w:r w:rsidRPr="3399505C">
        <w:rPr>
          <w:rFonts w:ascii="Arial" w:eastAsia="Arial" w:hAnsi="Arial" w:cs="Arial"/>
          <w:sz w:val="21"/>
          <w:szCs w:val="21"/>
        </w:rPr>
        <w:t>4.2 Comparing it to the Plan</w:t>
      </w:r>
    </w:p>
    <w:p w14:paraId="36669021" w14:textId="7E4FC281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1.4.3  </w:t>
      </w:r>
      <w:r w:rsidRPr="3399505C">
        <w:rPr>
          <w:rFonts w:ascii="Arial" w:eastAsia="Arial" w:hAnsi="Arial" w:cs="Arial"/>
          <w:sz w:val="21"/>
          <w:szCs w:val="21"/>
        </w:rPr>
        <w:t>4.3 Identifying any Deviations or Issues</w:t>
      </w:r>
    </w:p>
    <w:p w14:paraId="34B0A443" w14:textId="3A2FBE0D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1.4.4  </w:t>
      </w:r>
      <w:r w:rsidRPr="3399505C">
        <w:rPr>
          <w:rFonts w:ascii="Arial" w:eastAsia="Arial" w:hAnsi="Arial" w:cs="Arial"/>
          <w:sz w:val="21"/>
          <w:szCs w:val="21"/>
        </w:rPr>
        <w:t>4.4 Measuring Performance</w:t>
      </w:r>
    </w:p>
    <w:p w14:paraId="0B9D9649" w14:textId="68AB0CE3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1.4.5  </w:t>
      </w:r>
      <w:r w:rsidRPr="3399505C">
        <w:rPr>
          <w:rFonts w:ascii="Arial" w:eastAsia="Arial" w:hAnsi="Arial" w:cs="Arial"/>
          <w:sz w:val="21"/>
          <w:szCs w:val="21"/>
        </w:rPr>
        <w:t>4.5 Performance Reporting</w:t>
      </w:r>
    </w:p>
    <w:p w14:paraId="30152352" w14:textId="44A3FD3A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1.4.6  </w:t>
      </w:r>
      <w:r w:rsidRPr="3399505C">
        <w:rPr>
          <w:rFonts w:ascii="Arial" w:eastAsia="Arial" w:hAnsi="Arial" w:cs="Arial"/>
          <w:sz w:val="21"/>
          <w:szCs w:val="21"/>
        </w:rPr>
        <w:t>4.6 Risk and Issue Management</w:t>
      </w:r>
    </w:p>
    <w:p w14:paraId="665B03C5" w14:textId="598F6D70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1.4.7  </w:t>
      </w:r>
      <w:r w:rsidRPr="3399505C">
        <w:rPr>
          <w:rFonts w:ascii="Arial" w:eastAsia="Arial" w:hAnsi="Arial" w:cs="Arial"/>
          <w:sz w:val="21"/>
          <w:szCs w:val="21"/>
        </w:rPr>
        <w:t>4.7 Quality Assurance and Control</w:t>
      </w:r>
    </w:p>
    <w:p w14:paraId="00F120D3" w14:textId="501D67D3" w:rsidR="107585DC" w:rsidRDefault="107585DC" w:rsidP="3399505C">
      <w:pPr>
        <w:spacing w:before="40" w:after="30"/>
        <w:ind w:left="520" w:hanging="320"/>
        <w:rPr>
          <w:rFonts w:ascii="Arial" w:eastAsia="Arial" w:hAnsi="Arial" w:cs="Arial"/>
          <w:b/>
          <w:bCs/>
          <w:sz w:val="23"/>
          <w:szCs w:val="23"/>
        </w:rPr>
      </w:pPr>
      <w:r w:rsidRPr="3399505C">
        <w:rPr>
          <w:rFonts w:ascii="Arial" w:eastAsia="Arial" w:hAnsi="Arial" w:cs="Arial"/>
          <w:b/>
          <w:bCs/>
          <w:sz w:val="23"/>
          <w:szCs w:val="23"/>
        </w:rPr>
        <w:t>1.5  5.0 Closing Phase</w:t>
      </w:r>
    </w:p>
    <w:p w14:paraId="3FA208D5" w14:textId="46A08436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1.5.1  </w:t>
      </w:r>
      <w:r w:rsidRPr="3399505C">
        <w:rPr>
          <w:rFonts w:ascii="Arial" w:eastAsia="Arial" w:hAnsi="Arial" w:cs="Arial"/>
          <w:sz w:val="21"/>
          <w:szCs w:val="21"/>
        </w:rPr>
        <w:t>5.1 Completing All Tasks</w:t>
      </w:r>
    </w:p>
    <w:p w14:paraId="1BF0C19F" w14:textId="34820AD9" w:rsidR="107585DC" w:rsidRDefault="107585DC" w:rsidP="3399505C">
      <w:pPr>
        <w:spacing w:before="40" w:after="30"/>
        <w:ind w:left="1560" w:hanging="320"/>
        <w:rPr>
          <w:rFonts w:ascii="Arial" w:eastAsia="Arial" w:hAnsi="Arial" w:cs="Arial"/>
          <w:sz w:val="20"/>
          <w:szCs w:val="20"/>
        </w:rPr>
      </w:pPr>
      <w:r w:rsidRPr="3399505C">
        <w:rPr>
          <w:rFonts w:ascii="Arial" w:eastAsia="Arial" w:hAnsi="Arial" w:cs="Arial"/>
          <w:b/>
          <w:bCs/>
          <w:sz w:val="20"/>
          <w:szCs w:val="20"/>
        </w:rPr>
        <w:t xml:space="preserve">1.5.1.1  </w:t>
      </w:r>
      <w:r w:rsidRPr="3399505C">
        <w:rPr>
          <w:rFonts w:ascii="Arial" w:eastAsia="Arial" w:hAnsi="Arial" w:cs="Arial"/>
          <w:sz w:val="20"/>
          <w:szCs w:val="20"/>
        </w:rPr>
        <w:t>5.1.1 User Acceptance Test Completion</w:t>
      </w:r>
    </w:p>
    <w:p w14:paraId="17C51920" w14:textId="11FB1B13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1.5.2  </w:t>
      </w:r>
      <w:r w:rsidRPr="3399505C">
        <w:rPr>
          <w:rFonts w:ascii="Arial" w:eastAsia="Arial" w:hAnsi="Arial" w:cs="Arial"/>
          <w:sz w:val="21"/>
          <w:szCs w:val="21"/>
        </w:rPr>
        <w:t>5.2 Obtaining Final Approvals</w:t>
      </w:r>
    </w:p>
    <w:p w14:paraId="4D502101" w14:textId="01151197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1.5.3  </w:t>
      </w:r>
      <w:r w:rsidRPr="3399505C">
        <w:rPr>
          <w:rFonts w:ascii="Arial" w:eastAsia="Arial" w:hAnsi="Arial" w:cs="Arial"/>
          <w:sz w:val="21"/>
          <w:szCs w:val="21"/>
        </w:rPr>
        <w:t>5.3 Archiving Project Documentation</w:t>
      </w:r>
    </w:p>
    <w:p w14:paraId="5B3515E2" w14:textId="257D64E0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1.5.4  </w:t>
      </w:r>
      <w:r w:rsidRPr="3399505C">
        <w:rPr>
          <w:rFonts w:ascii="Arial" w:eastAsia="Arial" w:hAnsi="Arial" w:cs="Arial"/>
          <w:sz w:val="21"/>
          <w:szCs w:val="21"/>
        </w:rPr>
        <w:t>5.4 Conducting a Final Review</w:t>
      </w:r>
    </w:p>
    <w:p w14:paraId="321A34EF" w14:textId="53709244" w:rsidR="107585DC" w:rsidRDefault="107585DC" w:rsidP="3399505C">
      <w:pPr>
        <w:spacing w:before="40" w:after="30"/>
        <w:ind w:left="1040" w:hanging="320"/>
        <w:rPr>
          <w:rFonts w:ascii="Arial" w:eastAsia="Arial" w:hAnsi="Arial" w:cs="Arial"/>
          <w:sz w:val="21"/>
          <w:szCs w:val="21"/>
        </w:rPr>
      </w:pPr>
      <w:r w:rsidRPr="3399505C">
        <w:rPr>
          <w:rFonts w:ascii="Arial" w:eastAsia="Arial" w:hAnsi="Arial" w:cs="Arial"/>
          <w:b/>
          <w:bCs/>
          <w:sz w:val="21"/>
          <w:szCs w:val="21"/>
        </w:rPr>
        <w:t xml:space="preserve">1.5.5  </w:t>
      </w:r>
      <w:r w:rsidRPr="3399505C">
        <w:rPr>
          <w:rFonts w:ascii="Arial" w:eastAsia="Arial" w:hAnsi="Arial" w:cs="Arial"/>
          <w:sz w:val="21"/>
          <w:szCs w:val="21"/>
        </w:rPr>
        <w:t>5.5 Project Turnover</w:t>
      </w:r>
    </w:p>
    <w:p w14:paraId="734BB1EC" w14:textId="77777777" w:rsidR="00895559" w:rsidRPr="0013351E" w:rsidRDefault="00895559" w:rsidP="00895559"/>
    <w:p w14:paraId="3ECBBCDF" w14:textId="6CFBAB8A" w:rsidR="3399505C" w:rsidRPr="00F310E6" w:rsidRDefault="00895559" w:rsidP="00F310E6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13351E">
        <w:rPr>
          <w:rFonts w:asciiTheme="minorHAnsi" w:hAnsiTheme="minorHAnsi"/>
          <w:smallCaps/>
          <w:sz w:val="28"/>
          <w:szCs w:val="28"/>
        </w:rPr>
        <w:t>Hierarchical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52"/>
        <w:gridCol w:w="1219"/>
        <w:gridCol w:w="6674"/>
      </w:tblGrid>
      <w:tr w:rsidR="3399505C" w14:paraId="40A30568" w14:textId="77777777" w:rsidTr="3399505C">
        <w:trPr>
          <w:trHeight w:val="300"/>
        </w:trPr>
        <w:tc>
          <w:tcPr>
            <w:tcW w:w="679" w:type="dxa"/>
            <w:tcBorders>
              <w:top w:val="single" w:sz="6" w:space="0" w:color="1F4E79" w:themeColor="accent5" w:themeShade="80"/>
              <w:left w:val="single" w:sz="6" w:space="0" w:color="1F4E79" w:themeColor="accent5" w:themeShade="80"/>
              <w:bottom w:val="single" w:sz="6" w:space="0" w:color="1F4E79" w:themeColor="accent5" w:themeShade="80"/>
              <w:right w:val="single" w:sz="6" w:space="0" w:color="1F4E79" w:themeColor="accent5" w:themeShade="80"/>
            </w:tcBorders>
            <w:shd w:val="clear" w:color="auto" w:fill="1F4E79" w:themeFill="accent5" w:themeFillShade="8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FAB29C" w14:textId="410BB42A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Level</w:t>
            </w:r>
          </w:p>
        </w:tc>
        <w:tc>
          <w:tcPr>
            <w:tcW w:w="1219" w:type="dxa"/>
            <w:tcBorders>
              <w:top w:val="single" w:sz="6" w:space="0" w:color="1F4E79" w:themeColor="accent5" w:themeShade="80"/>
              <w:left w:val="single" w:sz="6" w:space="0" w:color="1F4E79" w:themeColor="accent5" w:themeShade="80"/>
              <w:bottom w:val="single" w:sz="6" w:space="0" w:color="1F4E79" w:themeColor="accent5" w:themeShade="80"/>
              <w:right w:val="single" w:sz="6" w:space="0" w:color="1F4E79" w:themeColor="accent5" w:themeShade="80"/>
            </w:tcBorders>
            <w:shd w:val="clear" w:color="auto" w:fill="1F4E79" w:themeFill="accent5" w:themeFillShade="8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5F79D" w14:textId="0ACB9553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WBS Code</w:t>
            </w:r>
          </w:p>
        </w:tc>
        <w:tc>
          <w:tcPr>
            <w:tcW w:w="6674" w:type="dxa"/>
            <w:tcBorders>
              <w:top w:val="single" w:sz="6" w:space="0" w:color="1F4E79" w:themeColor="accent5" w:themeShade="80"/>
              <w:left w:val="single" w:sz="6" w:space="0" w:color="1F4E79" w:themeColor="accent5" w:themeShade="80"/>
              <w:bottom w:val="single" w:sz="6" w:space="0" w:color="1F4E79" w:themeColor="accent5" w:themeShade="80"/>
              <w:right w:val="single" w:sz="6" w:space="0" w:color="1F4E79" w:themeColor="accent5" w:themeShade="80"/>
            </w:tcBorders>
            <w:shd w:val="clear" w:color="auto" w:fill="1F4E79" w:themeFill="accent5" w:themeFillShade="8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FB0157" w14:textId="771B3D89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Element Name</w:t>
            </w:r>
          </w:p>
        </w:tc>
      </w:tr>
      <w:tr w:rsidR="3399505C" w14:paraId="3327DD4B" w14:textId="77777777" w:rsidTr="3399505C">
        <w:trPr>
          <w:trHeight w:val="300"/>
        </w:trPr>
        <w:tc>
          <w:tcPr>
            <w:tcW w:w="679" w:type="dxa"/>
            <w:tcBorders>
              <w:top w:val="single" w:sz="6" w:space="0" w:color="1F4E79" w:themeColor="accent5" w:themeShade="80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6E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69610" w14:textId="3632684A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219" w:type="dxa"/>
            <w:tcBorders>
              <w:top w:val="single" w:sz="6" w:space="0" w:color="1F4E79" w:themeColor="accent5" w:themeShade="80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6E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88403" w14:textId="305CEC16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1F4E79" w:themeColor="accent5" w:themeShade="80"/>
                <w:sz w:val="19"/>
                <w:szCs w:val="19"/>
              </w:rPr>
              <w:t>1</w:t>
            </w:r>
          </w:p>
        </w:tc>
        <w:tc>
          <w:tcPr>
            <w:tcW w:w="6674" w:type="dxa"/>
            <w:tcBorders>
              <w:top w:val="single" w:sz="6" w:space="0" w:color="1F4E79" w:themeColor="accent5" w:themeShade="80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6E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3A9D1" w14:textId="24FA22AB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1F4E79" w:themeColor="accent5" w:themeShade="80"/>
                <w:sz w:val="19"/>
                <w:szCs w:val="19"/>
              </w:rPr>
              <w:t>DOST LitPath AI – APC 2025-2026 T1 MI231 G07 HecTech</w:t>
            </w:r>
          </w:p>
        </w:tc>
      </w:tr>
      <w:tr w:rsidR="3399505C" w14:paraId="6835E66C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AE8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25ECB" w14:textId="47585688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AE8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5A3B8" w14:textId="4DAB263B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1F4E79" w:themeColor="accent5" w:themeShade="80"/>
                <w:sz w:val="19"/>
                <w:szCs w:val="19"/>
              </w:rPr>
              <w:t>1.3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AE8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3126E" w14:textId="77A3E1A2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1F4E79" w:themeColor="accent5" w:themeShade="80"/>
                <w:sz w:val="19"/>
                <w:szCs w:val="19"/>
              </w:rPr>
              <w:t>3.0 Executing Phase</w:t>
            </w:r>
          </w:p>
        </w:tc>
      </w:tr>
      <w:tr w:rsidR="3399505C" w14:paraId="708E038F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5E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D5E9A" w14:textId="3C57D2F6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5E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49236" w14:textId="23645FE7" w:rsidR="3399505C" w:rsidRDefault="3399505C" w:rsidP="3399505C">
            <w:r w:rsidRPr="3399505C">
              <w:rPr>
                <w:rFonts w:ascii="Arial" w:eastAsia="Arial" w:hAnsi="Arial" w:cs="Arial"/>
                <w:color w:val="2E75B6"/>
                <w:sz w:val="19"/>
                <w:szCs w:val="19"/>
              </w:rPr>
              <w:t>1.3.1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5E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7ACF2" w14:textId="2CE3EBD9" w:rsidR="3399505C" w:rsidRDefault="3399505C" w:rsidP="3399505C">
            <w:r w:rsidRPr="3399505C">
              <w:rPr>
                <w:rFonts w:ascii="Arial" w:eastAsia="Arial" w:hAnsi="Arial" w:cs="Arial"/>
                <w:color w:val="2E75B6"/>
                <w:sz w:val="19"/>
                <w:szCs w:val="19"/>
              </w:rPr>
              <w:t>3.1 Usability Testing</w:t>
            </w:r>
          </w:p>
        </w:tc>
      </w:tr>
      <w:tr w:rsidR="3399505C" w14:paraId="7F07F3D5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5E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167749" w14:textId="0F8AA4DD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5E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A9F39" w14:textId="30D31948" w:rsidR="3399505C" w:rsidRDefault="3399505C" w:rsidP="3399505C">
            <w:r w:rsidRPr="3399505C">
              <w:rPr>
                <w:rFonts w:ascii="Arial" w:eastAsia="Arial" w:hAnsi="Arial" w:cs="Arial"/>
                <w:color w:val="2E75B6"/>
                <w:sz w:val="19"/>
                <w:szCs w:val="19"/>
              </w:rPr>
              <w:t>1.3.3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5E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2FDCD" w14:textId="539EA25C" w:rsidR="3399505C" w:rsidRDefault="3399505C" w:rsidP="3399505C">
            <w:r w:rsidRPr="3399505C">
              <w:rPr>
                <w:rFonts w:ascii="Arial" w:eastAsia="Arial" w:hAnsi="Arial" w:cs="Arial"/>
                <w:color w:val="2E75B6"/>
                <w:sz w:val="19"/>
                <w:szCs w:val="19"/>
              </w:rPr>
              <w:t>3.3 Pre-deployment</w:t>
            </w:r>
          </w:p>
        </w:tc>
      </w:tr>
      <w:tr w:rsidR="3399505C" w14:paraId="7A0A7F27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5E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0C2AD" w14:textId="62AEC90A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5E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A89BB" w14:textId="686AE10B" w:rsidR="3399505C" w:rsidRDefault="3399505C" w:rsidP="3399505C">
            <w:r w:rsidRPr="3399505C">
              <w:rPr>
                <w:rFonts w:ascii="Arial" w:eastAsia="Arial" w:hAnsi="Arial" w:cs="Arial"/>
                <w:color w:val="2E75B6"/>
                <w:sz w:val="19"/>
                <w:szCs w:val="19"/>
              </w:rPr>
              <w:t>1.3.5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5E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4BA9B" w14:textId="02176246" w:rsidR="3399505C" w:rsidRDefault="3399505C" w:rsidP="3399505C">
            <w:r w:rsidRPr="3399505C">
              <w:rPr>
                <w:rFonts w:ascii="Arial" w:eastAsia="Arial" w:hAnsi="Arial" w:cs="Arial"/>
                <w:color w:val="2E75B6"/>
                <w:sz w:val="19"/>
                <w:szCs w:val="19"/>
              </w:rPr>
              <w:t xml:space="preserve">3.5 Release &amp; Finalization (System </w:t>
            </w:r>
            <w:r w:rsidR="00F310E6" w:rsidRPr="3399505C">
              <w:rPr>
                <w:rFonts w:ascii="Arial" w:eastAsia="Arial" w:hAnsi="Arial" w:cs="Arial"/>
                <w:color w:val="2E75B6"/>
                <w:sz w:val="19"/>
                <w:szCs w:val="19"/>
              </w:rPr>
              <w:t>Dry run</w:t>
            </w:r>
            <w:r w:rsidRPr="3399505C">
              <w:rPr>
                <w:rFonts w:ascii="Arial" w:eastAsia="Arial" w:hAnsi="Arial" w:cs="Arial"/>
                <w:color w:val="2E75B6"/>
                <w:sz w:val="19"/>
                <w:szCs w:val="19"/>
              </w:rPr>
              <w:t>)</w:t>
            </w:r>
          </w:p>
        </w:tc>
      </w:tr>
      <w:tr w:rsidR="3399505C" w14:paraId="6A21655A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2EFD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B6D0C" w14:textId="2CEDBCE3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lastRenderedPageBreak/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2EFD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F6F98" w14:textId="494A1691" w:rsidR="3399505C" w:rsidRDefault="3399505C" w:rsidP="3399505C">
            <w:r w:rsidRPr="3399505C">
              <w:rPr>
                <w:rFonts w:ascii="Arial" w:eastAsia="Arial" w:hAnsi="Arial" w:cs="Arial"/>
                <w:color w:val="375623"/>
                <w:sz w:val="19"/>
                <w:szCs w:val="19"/>
              </w:rPr>
              <w:t>1.3.11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2EFD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59DAD" w14:textId="29C427B3" w:rsidR="3399505C" w:rsidRDefault="3399505C" w:rsidP="3399505C">
            <w:r w:rsidRPr="3399505C">
              <w:rPr>
                <w:rFonts w:ascii="Arial" w:eastAsia="Arial" w:hAnsi="Arial" w:cs="Arial"/>
                <w:color w:val="375623"/>
                <w:sz w:val="19"/>
                <w:szCs w:val="19"/>
              </w:rPr>
              <w:t>Feature 11.0 Targeted Dormant Material Export</w:t>
            </w:r>
          </w:p>
        </w:tc>
      </w:tr>
      <w:tr w:rsidR="3399505C" w14:paraId="1171253F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AE8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10495" w14:textId="6447D7FC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AE8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BA3A98" w14:textId="6AE1E5EF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1F4E79" w:themeColor="accent5" w:themeShade="80"/>
                <w:sz w:val="19"/>
                <w:szCs w:val="19"/>
              </w:rPr>
              <w:t>1.4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AE8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4A675" w14:textId="4FD0558E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1F4E79" w:themeColor="accent5" w:themeShade="80"/>
                <w:sz w:val="19"/>
                <w:szCs w:val="19"/>
              </w:rPr>
              <w:t>4.0 Monitoring and Controlling</w:t>
            </w:r>
          </w:p>
        </w:tc>
      </w:tr>
      <w:tr w:rsidR="3399505C" w14:paraId="65A20984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9AA17" w14:textId="04723968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2AF41" w14:textId="45D8E091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1.4.1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42E9F" w14:textId="660D9A9F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4.1 Tracking Progress</w:t>
            </w:r>
          </w:p>
        </w:tc>
      </w:tr>
      <w:tr w:rsidR="3399505C" w14:paraId="642CBB20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97F87" w14:textId="7C30B422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29946" w14:textId="0331D6BD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1.4.2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28EED" w14:textId="45F59A44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4.2 Comparing it to the Plan</w:t>
            </w:r>
          </w:p>
        </w:tc>
      </w:tr>
      <w:tr w:rsidR="3399505C" w14:paraId="1493AA24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FFF6A9" w14:textId="6261170A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62F2B9" w14:textId="52BE26F4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1.4.3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EA294" w14:textId="47C9DEE9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4.3 Identifying any Deviations or Issues</w:t>
            </w:r>
          </w:p>
        </w:tc>
      </w:tr>
      <w:tr w:rsidR="3399505C" w14:paraId="339859C6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2056C" w14:textId="474F9A15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DF60F" w14:textId="24B90C86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1.4.4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FBCC1E" w14:textId="37DA3BB4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4.4 Measuring Performance</w:t>
            </w:r>
          </w:p>
        </w:tc>
      </w:tr>
      <w:tr w:rsidR="3399505C" w14:paraId="337238A5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B5E16" w14:textId="6326C571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FC55D9" w14:textId="119FB608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1.4.5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3D77C" w14:textId="5D1D139F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4.5 Performance Reporting</w:t>
            </w:r>
          </w:p>
        </w:tc>
      </w:tr>
      <w:tr w:rsidR="3399505C" w14:paraId="459F3A45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FF5D4" w14:textId="1413D6E5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063C7" w14:textId="1CE14286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1.4.6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FBACB8" w14:textId="6C8BFB2F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4.6 Risk and Issue Management</w:t>
            </w:r>
          </w:p>
        </w:tc>
      </w:tr>
      <w:tr w:rsidR="3399505C" w14:paraId="033828DF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CDC5DA" w14:textId="7A107B66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F1CC95" w14:textId="4521A94F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1.4.7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16C852" w14:textId="7978BF1C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4.7 Quality Assurance and Control</w:t>
            </w:r>
          </w:p>
        </w:tc>
      </w:tr>
      <w:tr w:rsidR="3399505C" w14:paraId="51EF70D9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AE8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30E18" w14:textId="70BEA659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AE8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86216" w14:textId="3CCD4B38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1F4E79" w:themeColor="accent5" w:themeShade="80"/>
                <w:sz w:val="19"/>
                <w:szCs w:val="19"/>
              </w:rPr>
              <w:t>1.5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DAE8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DF212" w14:textId="7F80228D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1F4E79" w:themeColor="accent5" w:themeShade="80"/>
                <w:sz w:val="19"/>
                <w:szCs w:val="19"/>
              </w:rPr>
              <w:t>5.0 Closing Phase</w:t>
            </w:r>
          </w:p>
        </w:tc>
      </w:tr>
      <w:tr w:rsidR="3399505C" w14:paraId="7997E772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42C60" w14:textId="291B6C95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C7A27" w14:textId="7630CB0C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1.5.1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C6DFA" w14:textId="0C52D3C4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5.1 Completing All Tasks</w:t>
            </w:r>
          </w:p>
        </w:tc>
      </w:tr>
      <w:tr w:rsidR="3399505C" w14:paraId="234FAF28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78030" w14:textId="0A35BB48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7387C" w14:textId="328C155A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1.5.1.1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00CACA" w14:textId="281BD6A7" w:rsidR="3399505C" w:rsidRDefault="3399505C" w:rsidP="3399505C">
            <w:r w:rsidRPr="3399505C">
              <w:rPr>
                <w:rFonts w:ascii="Arial" w:eastAsia="Arial" w:hAnsi="Arial" w:cs="Arial"/>
                <w:color w:val="222222"/>
                <w:sz w:val="19"/>
                <w:szCs w:val="19"/>
              </w:rPr>
              <w:t>5.1.1 User Acceptance Test Completion</w:t>
            </w:r>
          </w:p>
        </w:tc>
      </w:tr>
      <w:tr w:rsidR="3399505C" w14:paraId="53DAAA2B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23CC7B" w14:textId="38F7CBD7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F73D3A" w14:textId="5DBAF687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1.5.2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D66643" w14:textId="198FF03E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5.2 Obtaining Final Approvals</w:t>
            </w:r>
          </w:p>
        </w:tc>
      </w:tr>
      <w:tr w:rsidR="3399505C" w14:paraId="71BB877D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D4DFBC" w14:textId="64B66033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831DF" w14:textId="692B2F73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1.5.3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45269" w14:textId="3B064B04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5.3 Archiving Project Documentation</w:t>
            </w:r>
          </w:p>
        </w:tc>
      </w:tr>
      <w:tr w:rsidR="3399505C" w14:paraId="670E896A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3D4E8" w14:textId="21DA01DE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47D39" w14:textId="4341A6B0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1.5.4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2C44A" w14:textId="1B6D2162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5.4 Conducting a Final Review</w:t>
            </w:r>
          </w:p>
        </w:tc>
      </w:tr>
      <w:tr w:rsidR="3399505C" w14:paraId="39788277" w14:textId="77777777" w:rsidTr="3399505C">
        <w:trPr>
          <w:trHeight w:val="300"/>
        </w:trPr>
        <w:tc>
          <w:tcPr>
            <w:tcW w:w="67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E05B69" w14:textId="4285D8EE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219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CCB1C" w14:textId="1CCBC38C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1.5.5</w:t>
            </w:r>
          </w:p>
        </w:tc>
        <w:tc>
          <w:tcPr>
            <w:tcW w:w="6674" w:type="dxa"/>
            <w:tcBorders>
              <w:top w:val="single" w:sz="4" w:space="0" w:color="BBCDE5"/>
              <w:left w:val="single" w:sz="4" w:space="0" w:color="BBCDE5"/>
              <w:bottom w:val="single" w:sz="4" w:space="0" w:color="BBCDE5"/>
              <w:right w:val="single" w:sz="4" w:space="0" w:color="BBCDE5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BC012" w14:textId="6E81F561" w:rsidR="3399505C" w:rsidRDefault="3399505C" w:rsidP="3399505C">
            <w:r w:rsidRPr="3399505C">
              <w:rPr>
                <w:rFonts w:ascii="Arial" w:eastAsia="Arial" w:hAnsi="Arial" w:cs="Arial"/>
                <w:color w:val="5B4FCF"/>
                <w:sz w:val="19"/>
                <w:szCs w:val="19"/>
              </w:rPr>
              <w:t>5.5 Project Turnover</w:t>
            </w:r>
          </w:p>
        </w:tc>
      </w:tr>
    </w:tbl>
    <w:p w14:paraId="2E5F7B30" w14:textId="6E6F5A61" w:rsidR="3399505C" w:rsidRDefault="3399505C"/>
    <w:p w14:paraId="4AC80D35" w14:textId="2DF54910" w:rsidR="3399505C" w:rsidRDefault="3399505C" w:rsidP="3399505C">
      <w:pPr>
        <w:rPr>
          <w:rFonts w:ascii="Arial" w:eastAsia="Arial" w:hAnsi="Arial" w:cs="Arial"/>
          <w:sz w:val="22"/>
          <w:szCs w:val="22"/>
        </w:rPr>
      </w:pPr>
    </w:p>
    <w:p w14:paraId="21F0D867" w14:textId="7BC38CAF" w:rsidR="3399505C" w:rsidRDefault="3399505C"/>
    <w:p w14:paraId="234900FF" w14:textId="5BDEC5E2" w:rsidR="3399505C" w:rsidRDefault="3399505C"/>
    <w:p w14:paraId="6D714F63" w14:textId="17C3E5AE" w:rsidR="00895559" w:rsidRPr="009C526D" w:rsidRDefault="00895559" w:rsidP="009C526D">
      <w:pPr>
        <w:pStyle w:val="Heading1"/>
        <w:jc w:val="left"/>
        <w:rPr>
          <w:rFonts w:asciiTheme="minorHAnsi" w:hAnsiTheme="minorHAnsi"/>
          <w:smallCaps/>
          <w:sz w:val="32"/>
          <w:szCs w:val="32"/>
        </w:rPr>
      </w:pPr>
      <w:r w:rsidRPr="009C526D">
        <w:rPr>
          <w:rFonts w:asciiTheme="minorHAnsi" w:hAnsiTheme="minorHAnsi"/>
          <w:smallCaps/>
          <w:sz w:val="32"/>
          <w:szCs w:val="32"/>
        </w:rPr>
        <w:lastRenderedPageBreak/>
        <w:t>Tabular View</w:t>
      </w:r>
    </w:p>
    <w:p w14:paraId="2EFF8B0B" w14:textId="1525A131" w:rsidR="00895559" w:rsidRPr="0013351E" w:rsidRDefault="749B0378" w:rsidP="3399505C">
      <w:r>
        <w:rPr>
          <w:noProof/>
        </w:rPr>
        <w:drawing>
          <wp:inline distT="0" distB="0" distL="0" distR="0" wp14:anchorId="6DA4E4E7" wp14:editId="32D69CE2">
            <wp:extent cx="5943600" cy="4448175"/>
            <wp:effectExtent l="0" t="0" r="0" b="0"/>
            <wp:docPr id="1540127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27499" name="Picture 15401274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898E6" wp14:editId="0BC3BFB6">
            <wp:extent cx="5943600" cy="1609725"/>
            <wp:effectExtent l="0" t="0" r="0" b="0"/>
            <wp:docPr id="1537162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62345" name="Picture 15371623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B59C" w14:textId="77777777" w:rsidR="00895559" w:rsidRPr="0013351E" w:rsidRDefault="00895559" w:rsidP="00895559">
      <w:pPr>
        <w:pStyle w:val="NoSpacing"/>
        <w:rPr>
          <w:rFonts w:asciiTheme="minorHAnsi" w:hAnsiTheme="minorHAnsi"/>
          <w:b/>
        </w:rPr>
      </w:pPr>
    </w:p>
    <w:p w14:paraId="70AE17FB" w14:textId="77777777" w:rsidR="00895559" w:rsidRPr="0013351E" w:rsidRDefault="00895559" w:rsidP="00895559"/>
    <w:p w14:paraId="61DAF11E" w14:textId="77777777" w:rsidR="00895559" w:rsidRDefault="00895559" w:rsidP="00895559"/>
    <w:p w14:paraId="789F6FB6" w14:textId="77777777" w:rsidR="009C526D" w:rsidRDefault="009C526D" w:rsidP="00895559"/>
    <w:p w14:paraId="2E2E7150" w14:textId="77777777" w:rsidR="009C526D" w:rsidRPr="0013351E" w:rsidRDefault="009C526D" w:rsidP="00895559"/>
    <w:p w14:paraId="2760EC55" w14:textId="77777777" w:rsidR="00895559" w:rsidRPr="009C526D" w:rsidRDefault="00895559" w:rsidP="00895559">
      <w:pPr>
        <w:pStyle w:val="Heading1"/>
        <w:jc w:val="left"/>
        <w:rPr>
          <w:rFonts w:asciiTheme="minorHAnsi" w:hAnsiTheme="minorHAnsi"/>
          <w:smallCaps/>
          <w:sz w:val="32"/>
          <w:szCs w:val="32"/>
        </w:rPr>
      </w:pPr>
      <w:r w:rsidRPr="009C526D">
        <w:rPr>
          <w:rFonts w:asciiTheme="minorHAnsi" w:hAnsiTheme="minorHAnsi"/>
          <w:smallCaps/>
          <w:sz w:val="32"/>
          <w:szCs w:val="32"/>
        </w:rPr>
        <w:lastRenderedPageBreak/>
        <w:t>Tree Structure View</w:t>
      </w:r>
    </w:p>
    <w:p w14:paraId="4BBCDDA5" w14:textId="77777777" w:rsidR="00895559" w:rsidRPr="0013351E" w:rsidRDefault="00895559" w:rsidP="00895559"/>
    <w:p w14:paraId="5848F178" w14:textId="78452926" w:rsidR="00895559" w:rsidRPr="0013351E" w:rsidRDefault="6B2034F2" w:rsidP="3399505C">
      <w:pPr>
        <w:jc w:val="center"/>
      </w:pPr>
      <w:r>
        <w:rPr>
          <w:noProof/>
        </w:rPr>
        <w:drawing>
          <wp:inline distT="0" distB="0" distL="0" distR="0" wp14:anchorId="5C177391" wp14:editId="7520CB0C">
            <wp:extent cx="4867275" cy="5943600"/>
            <wp:effectExtent l="0" t="0" r="0" b="0"/>
            <wp:docPr id="568900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009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70C0" w14:textId="77777777" w:rsidR="00895559" w:rsidRPr="0013351E" w:rsidRDefault="00895559" w:rsidP="00895559"/>
    <w:p w14:paraId="0546154C" w14:textId="77777777" w:rsidR="00895559" w:rsidRDefault="00895559" w:rsidP="00895559"/>
    <w:p w14:paraId="04026401" w14:textId="77777777" w:rsidR="009C526D" w:rsidRDefault="009C526D" w:rsidP="00895559"/>
    <w:p w14:paraId="5B219587" w14:textId="77777777" w:rsidR="009C526D" w:rsidRPr="0013351E" w:rsidRDefault="009C526D" w:rsidP="00895559"/>
    <w:p w14:paraId="07FD120E" w14:textId="5E643FB8" w:rsidR="00895559" w:rsidRPr="009C526D" w:rsidRDefault="00895559" w:rsidP="009C526D">
      <w:pPr>
        <w:pStyle w:val="Heading1"/>
        <w:jc w:val="left"/>
        <w:rPr>
          <w:rFonts w:asciiTheme="minorHAnsi" w:hAnsiTheme="minorHAnsi"/>
          <w:smallCaps/>
          <w:sz w:val="32"/>
          <w:szCs w:val="32"/>
        </w:rPr>
      </w:pPr>
      <w:r w:rsidRPr="009C526D">
        <w:rPr>
          <w:rFonts w:asciiTheme="minorHAnsi" w:hAnsiTheme="minorHAnsi"/>
          <w:smallCaps/>
          <w:sz w:val="32"/>
          <w:szCs w:val="32"/>
        </w:rPr>
        <w:lastRenderedPageBreak/>
        <w:t>WBS Dictionary</w:t>
      </w:r>
    </w:p>
    <w:p w14:paraId="3FAC2658" w14:textId="69FF51E9" w:rsidR="00895559" w:rsidRPr="0013351E" w:rsidRDefault="05DF0966" w:rsidP="3399505C">
      <w:pPr>
        <w:pStyle w:val="Heading2"/>
        <w:spacing w:before="180" w:after="100"/>
      </w:pPr>
      <w:r w:rsidRPr="3399505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AY 2025-2026 T3 Sprint 01  </w:t>
      </w:r>
    </w:p>
    <w:p w14:paraId="12BA4677" w14:textId="4B5BBE15" w:rsidR="00895559" w:rsidRPr="0013351E" w:rsidRDefault="05DF0966" w:rsidP="3399505C">
      <w:pPr>
        <w:spacing w:before="80" w:after="200"/>
      </w:pPr>
      <w:r w:rsidRPr="3399505C">
        <w:rPr>
          <w:rFonts w:ascii="Arial" w:eastAsia="Arial" w:hAnsi="Arial" w:cs="Arial"/>
          <w:b/>
          <w:bCs/>
          <w:color w:val="404040" w:themeColor="text1" w:themeTint="BF"/>
          <w:sz w:val="20"/>
          <w:szCs w:val="20"/>
        </w:rPr>
        <w:t xml:space="preserve">Sprint Period: </w:t>
      </w:r>
      <w:r w:rsidRPr="3399505C">
        <w:rPr>
          <w:rFonts w:ascii="Arial" w:eastAsia="Arial" w:hAnsi="Arial" w:cs="Arial"/>
          <w:color w:val="404040" w:themeColor="text1" w:themeTint="BF"/>
          <w:sz w:val="20"/>
          <w:szCs w:val="20"/>
        </w:rPr>
        <w:t xml:space="preserve">03/23/2026 – 04/03/2026   </w:t>
      </w:r>
      <w:r w:rsidRPr="3399505C">
        <w:rPr>
          <w:rFonts w:ascii="Arial" w:eastAsia="Arial" w:hAnsi="Arial" w:cs="Arial"/>
          <w:b/>
          <w:bCs/>
          <w:color w:val="404040" w:themeColor="text1" w:themeTint="BF"/>
          <w:sz w:val="20"/>
          <w:szCs w:val="20"/>
        </w:rPr>
        <w:t xml:space="preserve">Total Points: </w:t>
      </w:r>
      <w:r w:rsidRPr="3399505C">
        <w:rPr>
          <w:rFonts w:ascii="Arial" w:eastAsia="Arial" w:hAnsi="Arial" w:cs="Arial"/>
          <w:color w:val="404040" w:themeColor="text1" w:themeTint="BF"/>
          <w:sz w:val="20"/>
          <w:szCs w:val="20"/>
        </w:rPr>
        <w:t xml:space="preserve">80   </w:t>
      </w:r>
      <w:r w:rsidRPr="3399505C">
        <w:rPr>
          <w:rFonts w:ascii="Arial" w:eastAsia="Arial" w:hAnsi="Arial" w:cs="Arial"/>
          <w:b/>
          <w:bCs/>
          <w:color w:val="404040" w:themeColor="text1" w:themeTint="BF"/>
          <w:sz w:val="20"/>
          <w:szCs w:val="20"/>
        </w:rPr>
        <w:t xml:space="preserve">Total Features: </w:t>
      </w:r>
      <w:r w:rsidRPr="3399505C">
        <w:rPr>
          <w:rFonts w:ascii="Arial" w:eastAsia="Arial" w:hAnsi="Arial" w:cs="Arial"/>
          <w:color w:val="404040" w:themeColor="text1" w:themeTint="BF"/>
          <w:sz w:val="20"/>
          <w:szCs w:val="20"/>
        </w:rPr>
        <w:t>12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752"/>
        <w:gridCol w:w="999"/>
        <w:gridCol w:w="2319"/>
        <w:gridCol w:w="4330"/>
      </w:tblGrid>
      <w:tr w:rsidR="3399505C" w14:paraId="25CAF33F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1A4A7A"/>
              <w:left w:val="single" w:sz="4" w:space="0" w:color="1A4A7A"/>
              <w:bottom w:val="single" w:sz="4" w:space="0" w:color="1A4A7A"/>
              <w:right w:val="single" w:sz="4" w:space="0" w:color="1A4A7A"/>
            </w:tcBorders>
            <w:shd w:val="clear" w:color="auto" w:fill="1F4E79" w:themeFill="accent5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477D6" w14:textId="30837C87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Level</w:t>
            </w:r>
          </w:p>
        </w:tc>
        <w:tc>
          <w:tcPr>
            <w:tcW w:w="999" w:type="dxa"/>
            <w:tcBorders>
              <w:top w:val="single" w:sz="4" w:space="0" w:color="1A4A7A"/>
              <w:left w:val="single" w:sz="4" w:space="0" w:color="1A4A7A"/>
              <w:bottom w:val="single" w:sz="4" w:space="0" w:color="1A4A7A"/>
              <w:right w:val="single" w:sz="4" w:space="0" w:color="1A4A7A"/>
            </w:tcBorders>
            <w:shd w:val="clear" w:color="auto" w:fill="1F4E79" w:themeFill="accent5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31E55" w14:textId="7BE31D4A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WBS Code</w:t>
            </w:r>
          </w:p>
        </w:tc>
        <w:tc>
          <w:tcPr>
            <w:tcW w:w="2319" w:type="dxa"/>
            <w:tcBorders>
              <w:top w:val="single" w:sz="4" w:space="0" w:color="1A4A7A"/>
              <w:left w:val="single" w:sz="4" w:space="0" w:color="1A4A7A"/>
              <w:bottom w:val="single" w:sz="4" w:space="0" w:color="1A4A7A"/>
              <w:right w:val="single" w:sz="4" w:space="0" w:color="1A4A7A"/>
            </w:tcBorders>
            <w:shd w:val="clear" w:color="auto" w:fill="1F4E79" w:themeFill="accent5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FEBDB" w14:textId="591E64B5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Element Name</w:t>
            </w:r>
          </w:p>
        </w:tc>
        <w:tc>
          <w:tcPr>
            <w:tcW w:w="4330" w:type="dxa"/>
            <w:tcBorders>
              <w:top w:val="single" w:sz="4" w:space="0" w:color="1A4A7A"/>
              <w:left w:val="single" w:sz="4" w:space="0" w:color="1A4A7A"/>
              <w:bottom w:val="single" w:sz="4" w:space="0" w:color="1A4A7A"/>
              <w:right w:val="single" w:sz="4" w:space="0" w:color="1A4A7A"/>
            </w:tcBorders>
            <w:shd w:val="clear" w:color="auto" w:fill="1F4E79" w:themeFill="accent5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61CA5" w14:textId="67266F2C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Definition</w:t>
            </w:r>
          </w:p>
        </w:tc>
      </w:tr>
      <w:tr w:rsidR="3399505C" w14:paraId="7A9E053F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1A4A7A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4450C" w14:textId="78B6641A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999" w:type="dxa"/>
            <w:tcBorders>
              <w:top w:val="single" w:sz="4" w:space="0" w:color="1A4A7A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C4984" w14:textId="0B3DF186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19" w:type="dxa"/>
            <w:tcBorders>
              <w:top w:val="single" w:sz="4" w:space="0" w:color="1A4A7A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7F01E" w14:textId="41C4BC9F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Feedback Management System</w:t>
            </w:r>
          </w:p>
        </w:tc>
        <w:tc>
          <w:tcPr>
            <w:tcW w:w="4330" w:type="dxa"/>
            <w:tcBorders>
              <w:top w:val="single" w:sz="4" w:space="0" w:color="1A4A7A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F0B4B" w14:textId="7DC5DEB0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All work to implement and deliver features  under AY 2025-2026 T3 Sprint 01.</w:t>
            </w:r>
          </w:p>
        </w:tc>
      </w:tr>
      <w:tr w:rsidR="3399505C" w14:paraId="2BA18BAD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BFC92" w14:textId="489FDAB5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1952E" w14:textId="571BF298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1.1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D10AC" w14:textId="15F1A3A0" w:rsidR="3399505C" w:rsidRDefault="3399505C" w:rsidP="3399505C">
            <w:r w:rsidRPr="3399505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AY 2025-2026 T3 Sprint 01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8C3AE" w14:textId="3F0F6A59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Sprint covering the period 03/23/2026 – 04/03/2026 with a total of 80 story points across 12 feature items.</w:t>
            </w:r>
          </w:p>
        </w:tc>
      </w:tr>
      <w:tr w:rsidR="3399505C" w14:paraId="30E76EFF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0F93D" w14:textId="4B9A3D7A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9A8CE" w14:textId="0FBB4CC8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1.1.1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348C6" w14:textId="7C69E003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1.0 User Account Registration System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07744" w14:textId="45B286D9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Implement the user account registration system including sign-up forms, input validation, account creation logic, and confirmation workflows. (8 points, Issue #4674)</w:t>
            </w:r>
          </w:p>
        </w:tc>
      </w:tr>
      <w:tr w:rsidR="3399505C" w14:paraId="6B5F42CC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99F95" w14:textId="5D2D2FE5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6A507" w14:textId="48F6A541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1.1.2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9E0BC" w14:textId="37BF3D86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2.0 LLM Source Accuracy Optimization / Enhance Prompt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77A90" w14:textId="0CD70B41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Optimize the accuracy of LLM-generated responses by refining source selection logic and enhancing prompt engineering techniques to improve output quality and relevance. (10 points, Issue #4679)</w:t>
            </w:r>
          </w:p>
        </w:tc>
      </w:tr>
      <w:tr w:rsidR="3399505C" w14:paraId="043A3F9E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A9312" w14:textId="4E4B7B9A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54909" w14:textId="3AE975A9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1.1.3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094D6" w14:textId="6E9BC835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3.0 Welcome Page &amp; Form UI Modernization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2EDAF" w14:textId="4E55B7B8" w:rsidR="623AEC17" w:rsidRDefault="623AEC17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Blur the picture in </w:t>
            </w:r>
            <w:r w:rsidR="3399505C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the welcome page and associated form interfaces to improve user experience, visual consistency, and accessibility standards. (5 points, Issue #4689)</w:t>
            </w:r>
          </w:p>
        </w:tc>
      </w:tr>
      <w:tr w:rsidR="3399505C" w14:paraId="3391D1DB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E0872" w14:textId="0C6A13B8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41A40" w14:textId="7C53D744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1.1.4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A15C7" w14:textId="38F6E7A3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4.0 Display Philippine Standard Time (PST)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8073A" w14:textId="7A021D3C" w:rsidR="3399505C" w:rsidRDefault="3399505C" w:rsidP="3399505C">
            <w:pP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Update all date and time displays throughout the application to reflect Philippine Standard Time (PST, UTC+8), ensuring consistent localized timestamps across the system</w:t>
            </w:r>
            <w:r w:rsidR="2909A56D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 on both user and admin side</w:t>
            </w: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. (5 points, Issue #4690)</w:t>
            </w:r>
          </w:p>
        </w:tc>
      </w:tr>
      <w:tr w:rsidR="3399505C" w14:paraId="460DAB24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4D328" w14:textId="0B5DCA3F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1B0E0" w14:textId="32982576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1.1.5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84B79" w14:textId="17A47CAD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5.0 Clickable Modal Interface (Feedback Manager)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CCF27" w14:textId="6C57BB57" w:rsidR="6B050F08" w:rsidRDefault="6B050F08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Turn the Feedback Manager into </w:t>
            </w:r>
            <w:r w:rsidR="3399505C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a clickable modal interface to allow </w:t>
            </w:r>
            <w:r w:rsidR="2C156091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admin </w:t>
            </w:r>
            <w:r w:rsidR="3399505C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to view detailed feedback entries in an overlay dialog without leaving the current page context. (5 points, Issue #4692)</w:t>
            </w:r>
          </w:p>
        </w:tc>
      </w:tr>
      <w:tr w:rsidR="3399505C" w14:paraId="378797C6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DED9A" w14:textId="6852F963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E4E5F" w14:textId="51A17C82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1.1.6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69E48" w14:textId="33D9673B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6.0 UI Decluttering (Feedback Table View)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97660" w14:textId="579791B2" w:rsidR="2C42D685" w:rsidRDefault="2C42D685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D</w:t>
            </w:r>
            <w:r w:rsidR="3399505C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eclutter the Feedback Table View by removing redundant elements, re</w:t>
            </w:r>
            <w:r w:rsidR="2261E2C3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moving </w:t>
            </w:r>
            <w:r w:rsidR="3399505C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columns, and improving the overall layout for enhanced readability and usability. (7 points, Issue #4693)</w:t>
            </w:r>
          </w:p>
        </w:tc>
      </w:tr>
      <w:tr w:rsidR="3399505C" w14:paraId="00A4C91E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53B8E" w14:textId="12F114B7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330BB" w14:textId="0AB64D73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1.1.7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7F7A5" w14:textId="3874CCD5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7.0 Data Pagination (Feedback Manager)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12A8E" w14:textId="7B9B822E" w:rsidR="3399505C" w:rsidRDefault="3399505C" w:rsidP="3399505C">
            <w:proofErr w:type="gramStart"/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Introduce</w:t>
            </w:r>
            <w:proofErr w:type="gramEnd"/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 data pagination functionality to the Feedback Manager</w:t>
            </w:r>
            <w:r w:rsidR="3846CA91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 in the Admin Dashboard</w:t>
            </w: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 to efficiently handle large datasets, enabling users </w:t>
            </w: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lastRenderedPageBreak/>
              <w:t>to navigate through records in manageable pages. (7 points, Issue #4694)</w:t>
            </w:r>
          </w:p>
        </w:tc>
      </w:tr>
      <w:tr w:rsidR="3399505C" w14:paraId="6C2EC0B9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3EE79" w14:textId="5095F5B9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lastRenderedPageBreak/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C041E" w14:textId="7DADC705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1.1.8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0D50E" w14:textId="2FF7292C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8.0 Targeted Dormant Material Export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5E3E3" w14:textId="080E7D10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Develop an export feature that allows administrators to selectively export dormant materials from the system based on defined criteria, supporting data management and archival processes. (8 points, Issue #4695)</w:t>
            </w:r>
          </w:p>
        </w:tc>
      </w:tr>
      <w:tr w:rsidR="3399505C" w14:paraId="105B9AC6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74D15" w14:textId="05D37186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2D211" w14:textId="33289429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1.1.9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A74BF" w14:textId="16A92D1A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9.0 Failed Query Keyword Tracking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72944" w14:textId="58B0730B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Implement a tracking mechanism to capture and log keywords from failed search queries, enabling the team to identify content gaps and improve system coverage over time. (8 points, Issue #4696)</w:t>
            </w:r>
          </w:p>
        </w:tc>
      </w:tr>
      <w:tr w:rsidR="3399505C" w14:paraId="40AC9449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964E2" w14:textId="72778EC0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8FD03" w14:textId="2E081D4B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1.1.10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D4357" w14:textId="17CC33A6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10.0 "Least Viewed" Metric Tracking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8F5DA" w14:textId="68AD96C2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Build a metric tracking system that identifies and monitors the least-viewed content items, providing insights to inform content curation and resource prioritization decisions. (8 points, Issue #4697)</w:t>
            </w:r>
          </w:p>
        </w:tc>
      </w:tr>
      <w:tr w:rsidR="3399505C" w14:paraId="770ECD77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94C7E" w14:textId="75D88BF9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F2465" w14:textId="77A7DC50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1.1.11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3068D" w14:textId="72D14DA9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11.0 Column Merger &amp; Analysis Dropdown Refinement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5772D" w14:textId="286AA1E5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Merge related data columns and refine the analysis dropdown menus to reduce redundancy, improve navigation clarity, and streamline the analytical workflow for </w:t>
            </w:r>
            <w:r w:rsidR="32DB4624"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admin </w:t>
            </w: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users. (4 points, Issue #5100)</w:t>
            </w:r>
          </w:p>
        </w:tc>
      </w:tr>
      <w:tr w:rsidR="3399505C" w14:paraId="55C214C1" w14:textId="77777777" w:rsidTr="3399505C">
        <w:trPr>
          <w:trHeight w:val="300"/>
        </w:trPr>
        <w:tc>
          <w:tcPr>
            <w:tcW w:w="6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C6255" w14:textId="72CDFA1D" w:rsidR="3399505C" w:rsidRDefault="3399505C" w:rsidP="3399505C">
            <w:pPr>
              <w:jc w:val="center"/>
            </w:pPr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40818" w14:textId="23B497BB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1.1.12</w:t>
            </w:r>
          </w:p>
        </w:tc>
        <w:tc>
          <w:tcPr>
            <w:tcW w:w="2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8B456" w14:textId="5E52ACA7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Feature 12.0 Explicit Date Formatting &amp; "Feedback Type" Column Renaming</w:t>
            </w:r>
          </w:p>
        </w:tc>
        <w:tc>
          <w:tcPr>
            <w:tcW w:w="43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83413" w14:textId="048B2B10" w:rsidR="3399505C" w:rsidRDefault="3399505C" w:rsidP="3399505C">
            <w:r w:rsidRPr="3399505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Standardize date formatting across the application with explicit format definitions and rename the Feedback Type column for improved clarity and consistency in the data presentation layer. (5 points, Issue #5101)</w:t>
            </w:r>
          </w:p>
        </w:tc>
      </w:tr>
    </w:tbl>
    <w:p w14:paraId="1205DF81" w14:textId="7A18E48A" w:rsidR="00895559" w:rsidRPr="0013351E" w:rsidRDefault="05DF0966" w:rsidP="3399505C">
      <w:pPr>
        <w:spacing w:before="240"/>
      </w:pPr>
      <w:r w:rsidRPr="3399505C">
        <w:rPr>
          <w:rFonts w:ascii="Arial" w:eastAsia="Arial" w:hAnsi="Arial" w:cs="Arial"/>
          <w:i/>
          <w:iCs/>
          <w:color w:val="666666"/>
          <w:sz w:val="18"/>
          <w:szCs w:val="18"/>
        </w:rPr>
        <w:t>All features have a status of Closed as of the sprint end date.</w:t>
      </w:r>
    </w:p>
    <w:p w14:paraId="1B02381F" w14:textId="0A900FEE" w:rsidR="3399505C" w:rsidRDefault="3399505C"/>
    <w:p w14:paraId="220E9B48" w14:textId="77777777" w:rsidR="009C526D" w:rsidRDefault="009C526D"/>
    <w:p w14:paraId="3F06294C" w14:textId="17D70E11" w:rsidR="00895559" w:rsidRPr="009C526D" w:rsidRDefault="00895559" w:rsidP="009C526D">
      <w:pPr>
        <w:pStyle w:val="Heading1"/>
        <w:jc w:val="left"/>
        <w:rPr>
          <w:rFonts w:asciiTheme="minorHAnsi" w:hAnsiTheme="minorHAnsi"/>
          <w:smallCaps/>
          <w:sz w:val="32"/>
          <w:szCs w:val="32"/>
        </w:rPr>
      </w:pPr>
      <w:r w:rsidRPr="009C526D">
        <w:rPr>
          <w:rFonts w:asciiTheme="minorHAnsi" w:hAnsiTheme="minorHAnsi"/>
          <w:smallCaps/>
          <w:sz w:val="32"/>
          <w:szCs w:val="32"/>
        </w:rPr>
        <w:t>Glossary of Terms</w:t>
      </w:r>
    </w:p>
    <w:p w14:paraId="5D664C82" w14:textId="3FD76138" w:rsidR="009C526D" w:rsidRDefault="63259704" w:rsidP="3399505C">
      <w:pPr>
        <w:spacing w:before="240" w:after="240"/>
        <w:rPr>
          <w:rFonts w:ascii="Calibri" w:eastAsia="Calibri" w:hAnsi="Calibri" w:cs="Calibri"/>
          <w:b/>
          <w:bCs/>
        </w:rPr>
      </w:pPr>
      <w:r w:rsidRPr="3399505C">
        <w:rPr>
          <w:rFonts w:ascii="Calibri" w:eastAsia="Calibri" w:hAnsi="Calibri" w:cs="Calibri"/>
          <w:b/>
          <w:bCs/>
        </w:rPr>
        <w:t>Level of Effort (LOE):</w:t>
      </w:r>
    </w:p>
    <w:p w14:paraId="1AD9AF4A" w14:textId="2D16C3E7" w:rsidR="63259704" w:rsidRPr="009C526D" w:rsidRDefault="63259704" w:rsidP="3399505C">
      <w:pPr>
        <w:spacing w:before="240" w:after="240"/>
        <w:rPr>
          <w:rFonts w:ascii="Calibri" w:eastAsia="Calibri" w:hAnsi="Calibri" w:cs="Calibri"/>
          <w:b/>
          <w:bCs/>
        </w:rPr>
      </w:pPr>
      <w:r w:rsidRPr="3399505C">
        <w:rPr>
          <w:rFonts w:ascii="Calibri" w:eastAsia="Calibri" w:hAnsi="Calibri" w:cs="Calibri"/>
        </w:rPr>
        <w:t>Level of Effort (LOE) refers to the amount of work, time, and resources required to complete a specific task or activity. It is typically used for support-type tasks that do not produce a tangible deliverable but are necessary for project completion.</w:t>
      </w:r>
    </w:p>
    <w:p w14:paraId="444458E9" w14:textId="4FDAD1C7" w:rsidR="63259704" w:rsidRDefault="63259704" w:rsidP="3399505C">
      <w:pPr>
        <w:spacing w:before="240" w:after="240"/>
        <w:rPr>
          <w:rFonts w:ascii="Calibri" w:eastAsia="Calibri" w:hAnsi="Calibri" w:cs="Calibri"/>
          <w:b/>
          <w:bCs/>
        </w:rPr>
      </w:pPr>
      <w:r w:rsidRPr="3399505C">
        <w:rPr>
          <w:rFonts w:ascii="Calibri" w:eastAsia="Calibri" w:hAnsi="Calibri" w:cs="Calibri"/>
          <w:b/>
          <w:bCs/>
        </w:rPr>
        <w:t>WBS Code (WBS Number):</w:t>
      </w:r>
    </w:p>
    <w:p w14:paraId="29A30D07" w14:textId="4E0FD62F" w:rsidR="63259704" w:rsidRDefault="63259704" w:rsidP="3399505C">
      <w:pPr>
        <w:spacing w:before="240" w:after="240"/>
      </w:pPr>
      <w:r w:rsidRPr="3399505C">
        <w:rPr>
          <w:rFonts w:ascii="Calibri" w:eastAsia="Calibri" w:hAnsi="Calibri" w:cs="Calibri"/>
        </w:rPr>
        <w:lastRenderedPageBreak/>
        <w:t>A WBS Code, also commonly referred to as a WBS Number, is a unique identifier assigned to each element in a Work Breakdown Structure. It indicates the hierarchical position of a component within the WBS and is used for tracking, organization, and reference purposes.</w:t>
      </w:r>
    </w:p>
    <w:p w14:paraId="52C25A05" w14:textId="53411BEF" w:rsidR="63259704" w:rsidRDefault="63259704" w:rsidP="3399505C">
      <w:pPr>
        <w:spacing w:before="240" w:after="240"/>
        <w:rPr>
          <w:rFonts w:ascii="Calibri" w:eastAsia="Calibri" w:hAnsi="Calibri" w:cs="Calibri"/>
          <w:b/>
          <w:bCs/>
        </w:rPr>
      </w:pPr>
      <w:r w:rsidRPr="3399505C">
        <w:rPr>
          <w:rFonts w:ascii="Calibri" w:eastAsia="Calibri" w:hAnsi="Calibri" w:cs="Calibri"/>
          <w:b/>
          <w:bCs/>
        </w:rPr>
        <w:t>Work Package:</w:t>
      </w:r>
    </w:p>
    <w:p w14:paraId="4B91217D" w14:textId="10251F9F" w:rsidR="63259704" w:rsidRDefault="63259704" w:rsidP="3399505C">
      <w:pPr>
        <w:spacing w:before="240" w:after="240"/>
      </w:pPr>
      <w:r w:rsidRPr="3399505C">
        <w:rPr>
          <w:rFonts w:ascii="Calibri" w:eastAsia="Calibri" w:hAnsi="Calibri" w:cs="Calibri"/>
        </w:rPr>
        <w:t>A Work Package is the lowest level of a WBS branch. It represents a deliverable or a specific unit of work that can be assigned, scheduled, and tracked. Work Packages are defined clearly enough to allow estimation of cost, duration, and resources.</w:t>
      </w:r>
    </w:p>
    <w:p w14:paraId="7249CC20" w14:textId="343DA414" w:rsidR="63259704" w:rsidRDefault="63259704" w:rsidP="3399505C">
      <w:pPr>
        <w:spacing w:before="240" w:after="240"/>
        <w:rPr>
          <w:rFonts w:ascii="Calibri" w:eastAsia="Calibri" w:hAnsi="Calibri" w:cs="Calibri"/>
          <w:b/>
          <w:bCs/>
        </w:rPr>
      </w:pPr>
      <w:r w:rsidRPr="3399505C">
        <w:rPr>
          <w:rFonts w:ascii="Calibri" w:eastAsia="Calibri" w:hAnsi="Calibri" w:cs="Calibri"/>
          <w:b/>
          <w:bCs/>
        </w:rPr>
        <w:t>WBS Component:</w:t>
      </w:r>
    </w:p>
    <w:p w14:paraId="503EF844" w14:textId="72DB94B7" w:rsidR="63259704" w:rsidRDefault="63259704" w:rsidP="3399505C">
      <w:pPr>
        <w:spacing w:before="240" w:after="240"/>
      </w:pPr>
      <w:r w:rsidRPr="3399505C">
        <w:rPr>
          <w:rFonts w:ascii="Calibri" w:eastAsia="Calibri" w:hAnsi="Calibri" w:cs="Calibri"/>
        </w:rPr>
        <w:t>A WBS Component refers to any element within a Work Breakdown Structure at any level of the hierarchy. It may represent a Work Package or a higher-level grouping of work. All elements in the WBS are considered WBS Components regardless of their level.</w:t>
      </w:r>
    </w:p>
    <w:p w14:paraId="184003F8" w14:textId="34DCA5DD" w:rsidR="63259704" w:rsidRDefault="63259704" w:rsidP="3399505C">
      <w:pPr>
        <w:spacing w:before="240" w:after="240"/>
        <w:rPr>
          <w:rFonts w:ascii="Calibri" w:eastAsia="Calibri" w:hAnsi="Calibri" w:cs="Calibri"/>
          <w:b/>
          <w:bCs/>
        </w:rPr>
      </w:pPr>
      <w:r w:rsidRPr="3399505C">
        <w:rPr>
          <w:rFonts w:ascii="Calibri" w:eastAsia="Calibri" w:hAnsi="Calibri" w:cs="Calibri"/>
          <w:b/>
          <w:bCs/>
        </w:rPr>
        <w:t>WBS Element:</w:t>
      </w:r>
    </w:p>
    <w:p w14:paraId="5BB44180" w14:textId="373CC357" w:rsidR="63259704" w:rsidRDefault="63259704" w:rsidP="3399505C">
      <w:pPr>
        <w:spacing w:before="240" w:after="240"/>
      </w:pPr>
      <w:r w:rsidRPr="3399505C">
        <w:rPr>
          <w:rFonts w:ascii="Calibri" w:eastAsia="Calibri" w:hAnsi="Calibri" w:cs="Calibri"/>
        </w:rPr>
        <w:t xml:space="preserve">A WBS Element is any individual item within the Work Breakdown Structure that may exist at any level of the hierarchy. It can represent a </w:t>
      </w:r>
      <w:r w:rsidR="00F310E6" w:rsidRPr="3399505C">
        <w:rPr>
          <w:rFonts w:ascii="Calibri" w:eastAsia="Calibri" w:hAnsi="Calibri" w:cs="Calibri"/>
        </w:rPr>
        <w:t>delivery</w:t>
      </w:r>
      <w:r w:rsidRPr="3399505C">
        <w:rPr>
          <w:rFonts w:ascii="Calibri" w:eastAsia="Calibri" w:hAnsi="Calibri" w:cs="Calibri"/>
        </w:rPr>
        <w:t>, a grouping of tasks, or a Work Package. A WBS Element may contain other WBS Elements or Work Packages depending on its level in the structure.</w:t>
      </w:r>
    </w:p>
    <w:p w14:paraId="53C177F9" w14:textId="1902DB13" w:rsidR="3399505C" w:rsidRDefault="3399505C" w:rsidP="3399505C">
      <w:pPr>
        <w:ind w:left="1980" w:hanging="1980"/>
      </w:pPr>
    </w:p>
    <w:p w14:paraId="0B6841D9" w14:textId="77777777" w:rsidR="00895559" w:rsidRPr="0013351E" w:rsidRDefault="00895559" w:rsidP="00895559">
      <w:pPr>
        <w:ind w:left="1980" w:hanging="1980"/>
      </w:pPr>
    </w:p>
    <w:p w14:paraId="39B2D4DC" w14:textId="77777777" w:rsidR="00895559" w:rsidRPr="0013351E" w:rsidRDefault="00895559" w:rsidP="00895559"/>
    <w:p w14:paraId="1C9CCA26" w14:textId="77777777" w:rsidR="00895559" w:rsidRPr="0013351E" w:rsidRDefault="00895559" w:rsidP="00895559"/>
    <w:p w14:paraId="477E2CD0" w14:textId="77777777" w:rsidR="006A33D8" w:rsidRPr="0013351E" w:rsidRDefault="006A33D8" w:rsidP="006A33D8"/>
    <w:p w14:paraId="4E8A023A" w14:textId="77777777" w:rsidR="006A33D8" w:rsidRPr="0013351E" w:rsidRDefault="006A33D8" w:rsidP="006A33D8"/>
    <w:p w14:paraId="1F844822" w14:textId="77777777" w:rsidR="006A33D8" w:rsidRPr="0013351E" w:rsidRDefault="006A33D8" w:rsidP="006A33D8"/>
    <w:p w14:paraId="7DA59B8F" w14:textId="19414EEE" w:rsidR="006A33D8" w:rsidRPr="0013351E" w:rsidRDefault="00895559" w:rsidP="00895559">
      <w:pPr>
        <w:pStyle w:val="Heading1"/>
        <w:jc w:val="left"/>
        <w:rPr>
          <w:rFonts w:asciiTheme="minorHAnsi" w:hAnsiTheme="minorHAnsi" w:cstheme="minorHAnsi"/>
        </w:rPr>
      </w:pPr>
      <w:r w:rsidRPr="0013351E">
        <w:rPr>
          <w:rFonts w:asciiTheme="minorHAnsi" w:hAnsiTheme="minorHAnsi" w:cstheme="minorHAnsi"/>
        </w:rPr>
        <w:t xml:space="preserve"> </w:t>
      </w:r>
    </w:p>
    <w:p w14:paraId="1EF5AD01" w14:textId="77777777" w:rsidR="00EB3DB0" w:rsidRPr="0013351E" w:rsidRDefault="00EB3DB0">
      <w:pPr>
        <w:rPr>
          <w:rFonts w:cstheme="minorHAnsi"/>
        </w:rPr>
      </w:pPr>
    </w:p>
    <w:sectPr w:rsidR="00EB3DB0" w:rsidRPr="0013351E" w:rsidSect="00005A27">
      <w:headerReference w:type="default" r:id="rId13"/>
      <w:footerReference w:type="default" r:id="rId14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13EA8" w14:textId="77777777" w:rsidR="0086118B" w:rsidRDefault="0086118B" w:rsidP="00005A27">
      <w:r>
        <w:separator/>
      </w:r>
    </w:p>
  </w:endnote>
  <w:endnote w:type="continuationSeparator" w:id="0">
    <w:p w14:paraId="08998FC8" w14:textId="77777777" w:rsidR="0086118B" w:rsidRDefault="0086118B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7047B71D" w:rsidR="00F027A7" w:rsidRDefault="00F027A7">
        <w:pPr>
          <w:pStyle w:val="Footer"/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44841" w14:textId="77777777" w:rsidR="0086118B" w:rsidRDefault="0086118B" w:rsidP="00005A27">
      <w:r>
        <w:separator/>
      </w:r>
    </w:p>
  </w:footnote>
  <w:footnote w:type="continuationSeparator" w:id="0">
    <w:p w14:paraId="5EB1A75D" w14:textId="77777777" w:rsidR="0086118B" w:rsidRDefault="0086118B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743E" w14:textId="60AF8CE7" w:rsidR="00005A27" w:rsidRPr="00A10DCA" w:rsidRDefault="00A10DCA">
    <w:pPr>
      <w:pStyle w:val="Header"/>
      <w:rPr>
        <w:rFonts w:ascii="Boxed Book" w:hAnsi="Boxed Book" w:cs="Apple Chancery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1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743FB"/>
    <w:multiLevelType w:val="multilevel"/>
    <w:tmpl w:val="C0B6BF6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/>
        <w:sz w:val="24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/>
        <w:sz w:val="24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/>
        <w:sz w:val="24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ascii="Times New Roman" w:hAnsi="Times New Roman"/>
        <w:sz w:val="24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ascii="Times New Roman" w:hAnsi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ascii="Times New Roman" w:hAnsi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894846542">
    <w:abstractNumId w:val="0"/>
  </w:num>
  <w:num w:numId="2" w16cid:durableId="1699355138">
    <w:abstractNumId w:val="2"/>
  </w:num>
  <w:num w:numId="3" w16cid:durableId="753013627">
    <w:abstractNumId w:val="1"/>
  </w:num>
  <w:num w:numId="4" w16cid:durableId="2083217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24A86"/>
    <w:rsid w:val="0013351E"/>
    <w:rsid w:val="001B7D1C"/>
    <w:rsid w:val="0025063F"/>
    <w:rsid w:val="003074F1"/>
    <w:rsid w:val="00325615"/>
    <w:rsid w:val="00442F54"/>
    <w:rsid w:val="0056499A"/>
    <w:rsid w:val="006A33D8"/>
    <w:rsid w:val="007217EC"/>
    <w:rsid w:val="00816906"/>
    <w:rsid w:val="0086118B"/>
    <w:rsid w:val="00895559"/>
    <w:rsid w:val="00902CB4"/>
    <w:rsid w:val="009C526D"/>
    <w:rsid w:val="00A10DCA"/>
    <w:rsid w:val="00B53322"/>
    <w:rsid w:val="00B94C66"/>
    <w:rsid w:val="00BD7BEC"/>
    <w:rsid w:val="00C509B5"/>
    <w:rsid w:val="00D20E9F"/>
    <w:rsid w:val="00D62690"/>
    <w:rsid w:val="00E262C9"/>
    <w:rsid w:val="00EB3DB0"/>
    <w:rsid w:val="00EE4AF3"/>
    <w:rsid w:val="00F027A7"/>
    <w:rsid w:val="00F310E6"/>
    <w:rsid w:val="00FD46DD"/>
    <w:rsid w:val="04F47994"/>
    <w:rsid w:val="05DF0966"/>
    <w:rsid w:val="107585DC"/>
    <w:rsid w:val="1311F982"/>
    <w:rsid w:val="14684829"/>
    <w:rsid w:val="1F40A68B"/>
    <w:rsid w:val="2261E2C3"/>
    <w:rsid w:val="22C1EDF8"/>
    <w:rsid w:val="2366B6BE"/>
    <w:rsid w:val="2513813F"/>
    <w:rsid w:val="276D414D"/>
    <w:rsid w:val="2909A56D"/>
    <w:rsid w:val="2C156091"/>
    <w:rsid w:val="2C42D685"/>
    <w:rsid w:val="32DB4624"/>
    <w:rsid w:val="3399505C"/>
    <w:rsid w:val="340347A1"/>
    <w:rsid w:val="376B033A"/>
    <w:rsid w:val="3846CA91"/>
    <w:rsid w:val="3C0FC4C8"/>
    <w:rsid w:val="44902C8F"/>
    <w:rsid w:val="48C71B10"/>
    <w:rsid w:val="4A66E720"/>
    <w:rsid w:val="5274BC30"/>
    <w:rsid w:val="595F3FDA"/>
    <w:rsid w:val="623AEC17"/>
    <w:rsid w:val="63259704"/>
    <w:rsid w:val="6B050F08"/>
    <w:rsid w:val="6B2034F2"/>
    <w:rsid w:val="7048ACD7"/>
    <w:rsid w:val="749B0378"/>
    <w:rsid w:val="74CE3B6B"/>
    <w:rsid w:val="7ADFD422"/>
    <w:rsid w:val="7E55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rsid w:val="33995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NoSpacing">
    <w:name w:val="No Spacing"/>
    <w:uiPriority w:val="1"/>
    <w:qFormat/>
    <w:rsid w:val="00895559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DE1F6C83DE9478038415AFD5D8D7C" ma:contentTypeVersion="11" ma:contentTypeDescription="Create a new document." ma:contentTypeScope="" ma:versionID="209cbbabd541da9c9c6494dfd809ef69">
  <xsd:schema xmlns:xsd="http://www.w3.org/2001/XMLSchema" xmlns:xs="http://www.w3.org/2001/XMLSchema" xmlns:p="http://schemas.microsoft.com/office/2006/metadata/properties" xmlns:ns2="e778eb2b-40fb-4c16-bfdd-376117b57732" xmlns:ns3="70ccd4c8-5243-4bdf-a0a1-9fe95e0deeb1" targetNamespace="http://schemas.microsoft.com/office/2006/metadata/properties" ma:root="true" ma:fieldsID="5200036057351cee321b553354862ca9" ns2:_="" ns3:_="">
    <xsd:import namespace="e778eb2b-40fb-4c16-bfdd-376117b57732"/>
    <xsd:import namespace="70ccd4c8-5243-4bdf-a0a1-9fe95e0de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78eb2b-40fb-4c16-bfdd-376117b57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cd4c8-5243-4bdf-a0a1-9fe95e0deeb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6864e4f-9cf5-4838-b235-ef5dd377927c}" ma:internalName="TaxCatchAll" ma:showField="CatchAllData" ma:web="70ccd4c8-5243-4bdf-a0a1-9fe95e0dee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78eb2b-40fb-4c16-bfdd-376117b57732">
      <Terms xmlns="http://schemas.microsoft.com/office/infopath/2007/PartnerControls"/>
    </lcf76f155ced4ddcb4097134ff3c332f>
    <TaxCatchAll xmlns="70ccd4c8-5243-4bdf-a0a1-9fe95e0deeb1" xsi:nil="true"/>
  </documentManagement>
</p:properties>
</file>

<file path=customXml/itemProps1.xml><?xml version="1.0" encoding="utf-8"?>
<ds:datastoreItem xmlns:ds="http://schemas.openxmlformats.org/officeDocument/2006/customXml" ds:itemID="{B4465E36-3FD7-416A-A9F1-B302856FC5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8AAC28-8A73-43BB-A163-C02FD6F43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78eb2b-40fb-4c16-bfdd-376117b57732"/>
    <ds:schemaRef ds:uri="70ccd4c8-5243-4bdf-a0a1-9fe95e0de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5FE0A2-05E5-4A03-B62B-8370E5C0F4B8}">
  <ds:schemaRefs>
    <ds:schemaRef ds:uri="http://schemas.microsoft.com/office/2006/metadata/properties"/>
    <ds:schemaRef ds:uri="http://schemas.microsoft.com/office/infopath/2007/PartnerControls"/>
    <ds:schemaRef ds:uri="e778eb2b-40fb-4c16-bfdd-376117b57732"/>
    <ds:schemaRef ds:uri="70ccd4c8-5243-4bdf-a0a1-9fe95e0dee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1124</Words>
  <Characters>5901</Characters>
  <Application>Microsoft Office Word</Application>
  <DocSecurity>0</DocSecurity>
  <Lines>256</Lines>
  <Paragraphs>152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Tracie Tomon</cp:lastModifiedBy>
  <cp:revision>13</cp:revision>
  <dcterms:created xsi:type="dcterms:W3CDTF">2018-07-16T19:58:00Z</dcterms:created>
  <dcterms:modified xsi:type="dcterms:W3CDTF">2026-04-15T20:53:00Z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0x01010049DDE1F6C83DE9478038415AFD5D8D7C</vt:lpwstr>
  </property>
  <property fmtid="{D5CDD505-2E9C-101B-9397-08002B2CF9AE}" pid="3" name="MediaServiceImageTags">
    <vt:lpwstr/>
  </property>
</Properties>
</file>