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>MONICA D. FELÁN</w:t>
      </w:r>
    </w:p>
    <w:p>
      <w:pPr>
        <w:autoSpaceDN w:val="0"/>
        <w:autoSpaceDE w:val="0"/>
        <w:widowControl/>
        <w:spacing w:line="233" w:lineRule="auto" w:before="10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2A8C8C"/>
          <w:sz w:val="23"/>
        </w:rPr>
        <w:t>Food Safety &amp; Supplier Compliance Specialist</w:t>
      </w:r>
    </w:p>
    <w:p>
      <w:pPr>
        <w:autoSpaceDN w:val="0"/>
        <w:autoSpaceDE w:val="0"/>
        <w:widowControl/>
        <w:spacing w:line="233" w:lineRule="auto" w:before="132" w:after="144"/>
        <w:ind w:left="0" w:right="0" w:firstLine="0"/>
        <w:jc w:val="left"/>
      </w:pP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40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98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Food program and compliance professional with 4+ years overseeing food, milk, menu, and inventory documentation across</w:t>
      </w:r>
    </w:p>
    <w:p>
      <w:pPr>
        <w:autoSpaceDN w:val="0"/>
        <w:autoSpaceDE w:val="0"/>
        <w:widowControl/>
        <w:spacing w:line="233" w:lineRule="auto" w:before="54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3–6 locations. ServSafe Food Protection Manager certified (through April 2028), with a proven record of maintaining audit-</w:t>
      </w:r>
    </w:p>
    <w:p>
      <w:pPr>
        <w:autoSpaceDN w:val="0"/>
        <w:autoSpaceDE w:val="0"/>
        <w:widowControl/>
        <w:spacing w:line="233" w:lineRule="auto" w:before="52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ready records that supported two successful center audits. Seeking a Food Safety &amp; Supplier Compliance Specialist role</w:t>
      </w:r>
    </w:p>
    <w:p>
      <w:pPr>
        <w:autoSpaceDN w:val="0"/>
        <w:autoSpaceDE w:val="0"/>
        <w:widowControl/>
        <w:spacing w:line="233" w:lineRule="auto" w:before="54" w:after="206"/>
        <w:ind w:left="0" w:right="0" w:firstLine="0"/>
        <w:jc w:val="left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within food manufacturing, distribution, or supply chain.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40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30" w:lineRule="auto" w:before="116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Food Safety Oversight | Supplier &amp; Inventory Compliance | Audit Preparation | Documentation Control | Record &amp;</w:t>
      </w:r>
    </w:p>
    <w:p>
      <w:pPr>
        <w:autoSpaceDN w:val="0"/>
        <w:autoSpaceDE w:val="0"/>
        <w:widowControl/>
        <w:spacing w:line="233" w:lineRule="auto" w:before="52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Report Keeping | Critical Thinking | Time Management</w:t>
      </w:r>
    </w:p>
    <w:p>
      <w:pPr>
        <w:autoSpaceDN w:val="0"/>
        <w:autoSpaceDE w:val="0"/>
        <w:widowControl/>
        <w:spacing w:line="230" w:lineRule="auto" w:before="98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Inventory Management Systems | Inventory Reordering | Microsoft Excel, Word &amp; Outlook | Report Generation | Data</w:t>
      </w:r>
    </w:p>
    <w:p>
      <w:pPr>
        <w:autoSpaceDN w:val="0"/>
        <w:autoSpaceDE w:val="0"/>
        <w:widowControl/>
        <w:spacing w:line="233" w:lineRule="auto" w:before="52" w:after="206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Collection &amp; Maintenance | Audit Documentation | HACCP (developing)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70"/>
        <w:gridCol w:w="5270"/>
      </w:tblGrid>
      <w:tr>
        <w:trPr>
          <w:trHeight w:hRule="exact" w:val="312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autoSpaceDE w:val="0"/>
        <w:widowControl/>
        <w:spacing w:line="233" w:lineRule="auto" w:before="56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Develop and deliver nutrition education while maintaining accurate program records.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Compile and maintain statistical site and participant data relevant to food-program compliance.</w:t>
      </w:r>
    </w:p>
    <w:p>
      <w:pPr>
        <w:autoSpaceDN w:val="0"/>
        <w:tabs>
          <w:tab w:pos="9686" w:val="left"/>
        </w:tabs>
        <w:autoSpaceDE w:val="0"/>
        <w:widowControl/>
        <w:spacing w:line="23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>Dallas, TX</w:t>
      </w:r>
    </w:p>
    <w:p>
      <w:pPr>
        <w:autoSpaceDN w:val="0"/>
        <w:tabs>
          <w:tab w:pos="8106" w:val="left"/>
        </w:tabs>
        <w:autoSpaceDE w:val="0"/>
        <w:widowControl/>
        <w:spacing w:line="233" w:lineRule="auto" w:before="54" w:after="0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</w:p>
    <w:p>
      <w:pPr>
        <w:autoSpaceDN w:val="0"/>
        <w:autoSpaceDE w:val="0"/>
        <w:widowControl/>
        <w:spacing w:line="233" w:lineRule="auto" w:before="112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Oversaw food, milk, menu, kitchen-supply, and inventory documentation across 3–6 locations; maintained audit-ready</w:t>
      </w:r>
    </w:p>
    <w:p>
      <w:pPr>
        <w:autoSpaceDN w:val="0"/>
        <w:autoSpaceDE w:val="0"/>
        <w:widowControl/>
        <w:spacing w:line="233" w:lineRule="auto" w:before="54" w:after="0"/>
        <w:ind w:left="24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records that supported two successful center audit reports.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Organized specialty menus, allergy requirements, and kitchen maintenance records where food-safety accuracy was</w:t>
      </w:r>
    </w:p>
    <w:p>
      <w:pPr>
        <w:autoSpaceDN w:val="0"/>
        <w:autoSpaceDE w:val="0"/>
        <w:widowControl/>
        <w:spacing w:line="233" w:lineRule="auto" w:before="52" w:after="0"/>
        <w:ind w:left="24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essential.</w:t>
      </w:r>
    </w:p>
    <w:p>
      <w:pPr>
        <w:autoSpaceDN w:val="0"/>
        <w:autoSpaceDE w:val="0"/>
        <w:widowControl/>
        <w:spacing w:line="233" w:lineRule="auto" w:before="90" w:after="206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Applied ServSafe-certified food safety knowledge to inventory, menu, and compliance oversight.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40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208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ServSafe Food Protection Manager Certification  —  April 2023 – April 2028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40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</w:t>
      </w:r>
    </w:p>
    <w:p>
      <w:pPr>
        <w:autoSpaceDN w:val="0"/>
        <w:autoSpaceDE w:val="0"/>
        <w:widowControl/>
        <w:spacing w:line="235" w:lineRule="auto" w:before="9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Nutrition Specialist Attendee — San Diego, CA (April 2023)</w:t>
      </w:r>
    </w:p>
    <w:p>
      <w:pPr>
        <w:autoSpaceDN w:val="0"/>
        <w:autoSpaceDE w:val="0"/>
        <w:widowControl/>
        <w:spacing w:line="233" w:lineRule="auto" w:before="96" w:after="206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70"/>
        <w:gridCol w:w="5270"/>
      </w:tblGrid>
      <w:tr>
        <w:trPr>
          <w:trHeight w:hRule="exact" w:val="310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6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0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36" w:bottom="1440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