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Quality Control (QC) Technician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4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1" w:lineRule="auto" w:before="98" w:after="208"/>
        <w:ind w:left="0" w:right="20" w:firstLine="0"/>
        <w:jc w:val="both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Quality-focused professional with a BS in Food, Nutrition, and Dietetics and 4+ years maintaining accurate operational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records, conducting inspections, and ensuring compliance with food safety standards. ServSafe and HACCP certified (in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progress), with hands-on experience managing inventory, performing quality checks, and supporting successful compliance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audits across 3–6 locations. Strong in data collection, documentation, and attention to detail. Seeking a Quality Control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Technician role in food manufacturing.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4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64" w:lineRule="auto" w:before="116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Food Safety &amp; Compliance: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ServSafe Certified | HACCP (in progress) | Quality Inspections | GMP Compliance | Food Safety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Testing (developing) | Sampling &amp; Documentation | Product Specifications | SOP Adherence | Deviation Reporting | Audit Support</w:t>
      </w:r>
    </w:p>
    <w:p>
      <w:pPr>
        <w:autoSpaceDN w:val="0"/>
        <w:autoSpaceDE w:val="0"/>
        <w:widowControl/>
        <w:spacing w:line="264" w:lineRule="auto" w:before="96" w:after="0"/>
        <w:ind w:left="0" w:right="288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 (data analysis, reporting) | Microsoft Word &amp; Outlook | LIMS (developing) | Inventory Management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Systems | Data Collection &amp; Maintenance | Quality Logs &amp; Records | Laboratory Equipment (developing)</w:t>
      </w:r>
    </w:p>
    <w:p>
      <w:pPr>
        <w:autoSpaceDN w:val="0"/>
        <w:autoSpaceDE w:val="0"/>
        <w:widowControl/>
        <w:spacing w:line="264" w:lineRule="auto" w:before="96" w:after="206"/>
        <w:ind w:left="0" w:right="288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Strong Attention to Detail | Data Accuracy | Organizational Skills | Time Management | Critical Thinking | Team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Collaboration | Communication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7"/>
        <w:gridCol w:w="5267"/>
      </w:tblGrid>
      <w:tr>
        <w:trPr>
          <w:trHeight w:hRule="exact" w:val="310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2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0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0" w:right="0" w:firstLine="0"/>
        <w:jc w:val="center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Compile and maintain accurate participant and site data, ensuring records meet program quality and compliance standards.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Conduct educational sessions while maintaining documentation of program delivery and participant engagement.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5" w:lineRule="auto" w:before="52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112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Performed quality inspections of food, milk, and kitchen supply inventory across 3–6 locations, ensuring products met safety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and program specifications.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0"/>
        <w:ind w:left="124" w:right="144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Maintained detailed quality and compliance records that supported two successful center audits with zero major findings in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food safety documentation.</w:t>
      </w:r>
    </w:p>
    <w:p>
      <w:pPr>
        <w:autoSpaceDN w:val="0"/>
        <w:tabs>
          <w:tab w:pos="240" w:val="left"/>
        </w:tabs>
        <w:autoSpaceDE w:val="0"/>
        <w:widowControl/>
        <w:spacing w:line="264" w:lineRule="auto" w:before="90" w:after="0"/>
        <w:ind w:left="124" w:right="432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Monitored and documented inventory controls, supplier records, and product specifications to ensure consistent quality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across multiple sites.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206"/>
        <w:ind w:left="124" w:right="432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Organized specialty requirement lists and allergen documentation where accuracy and attention to detail were critical to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program safety.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4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0" w:lineRule="auto" w:before="118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 w:val="0"/>
          <w:color w:val="1A2744"/>
          <w:sz w:val="19"/>
        </w:rPr>
        <w:t>ServSafe Food Protection Manager Certification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  —  Valid through April 2028</w:t>
      </w:r>
    </w:p>
    <w:p>
      <w:pPr>
        <w:autoSpaceDN w:val="0"/>
        <w:autoSpaceDE w:val="0"/>
        <w:widowControl/>
        <w:spacing w:line="233" w:lineRule="auto" w:before="98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 w:val="0"/>
          <w:color w:val="1A2744"/>
          <w:sz w:val="19"/>
        </w:rPr>
        <w:t>HACCP Certification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  —  In progress (completion expected July 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4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5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3" w:lineRule="auto" w:before="96" w:after="206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7"/>
        <w:gridCol w:w="5267"/>
      </w:tblGrid>
      <w:tr>
        <w:trPr>
          <w:trHeight w:hRule="exact" w:val="310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2" w:bottom="642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