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93" w:lineRule="auto" w:before="0" w:after="144"/>
        <w:ind w:left="0" w:right="3168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 xml:space="preserve">MONICA D. FELÁN </w:t>
      </w:r>
      <w:r>
        <w:br/>
      </w:r>
      <w:r>
        <w:rPr>
          <w:rFonts w:ascii="Liberation Sans" w:hAnsi="Liberation Sans" w:eastAsia="Liberation Sans"/>
          <w:b/>
          <w:i w:val="0"/>
          <w:color w:val="2A8C8C"/>
          <w:sz w:val="23"/>
        </w:rPr>
        <w:t xml:space="preserve">Renewable Energy Project Coordinator </w:t>
      </w:r>
      <w:r>
        <w:br/>
      </w: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98" w:after="206"/>
        <w:ind w:left="0" w:right="22" w:firstLine="0"/>
        <w:jc w:val="both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Multi-site program coordinator with 4+ years organizing requirements, records, calendars, and stakeholder communication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across 3–6 locations. Strong in scheduling, documentation, reporting, and implementation support, with excellent presentation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and time-management skills. Seeking a project coordinator role supporting renewable energy initiatives.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90" w:lineRule="auto" w:before="116" w:after="206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Project Coordination | Stakeholder Communication | Scheduling &amp; Calendars | Documentation | Status Reporting |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Implementation Support | Public Speaking | Time Management </w:t>
      </w:r>
      <w:r>
        <w:br/>
      </w: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Word, Outlook &amp; Calendar | Zoom | Report Generation | Data Collection &amp; Maintenance | Inventory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Management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0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2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30" w:lineRule="auto" w:before="56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Coordinate classes, programs, and schedules while communicating updates to stakeholders and the community.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Compile and maintain site and participant records to support timely, organized program execution.</w:t>
      </w:r>
    </w:p>
    <w:p>
      <w:pPr>
        <w:autoSpaceDN w:val="0"/>
        <w:tabs>
          <w:tab w:pos="124" w:val="left"/>
          <w:tab w:pos="240" w:val="left"/>
          <w:tab w:pos="8106" w:val="left"/>
          <w:tab w:pos="9686" w:val="left"/>
        </w:tabs>
        <w:autoSpaceDE w:val="0"/>
        <w:widowControl/>
        <w:spacing w:line="29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 xml:space="preserve">Dallas, TX </w:t>
      </w: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Coordinated multi-site program operations by organizing requirements, maintaining accurate records, communicating </w:t>
      </w:r>
      <w:r>
        <w:tab/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updates, and supporting timely execution across 3–6 locations.</w:t>
      </w:r>
    </w:p>
    <w:p>
      <w:pPr>
        <w:autoSpaceDN w:val="0"/>
        <w:autoSpaceDE w:val="0"/>
        <w:widowControl/>
        <w:spacing w:line="283" w:lineRule="auto" w:before="90" w:after="206"/>
        <w:ind w:left="124" w:right="432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Managed calendars, inventory, and documentation across several sites, tracking multiple moving parts simultaneously.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Maintained reports and records that supported two successful center audit outcomes.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8" w:after="206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307" w:lineRule="auto" w:before="116" w:after="206"/>
        <w:ind w:left="0" w:right="2592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 </w:t>
      </w:r>
      <w:r>
        <w:br/>
      </w: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, Nutrition Specialist Attendee — San Diego, CA (April 2023) </w:t>
      </w: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4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