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308BF" w14:textId="77777777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RomNo9L" w:eastAsia="Times New Roman" w:hAnsi="NimbusRomNo9L" w:cs="Arial"/>
          <w:color w:val="222222"/>
        </w:rPr>
        <w:t>Motivating example 1. Consider the following program:</w:t>
      </w:r>
    </w:p>
    <w:p w14:paraId="2D13802C" w14:textId="3701C89C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L1: bpf_mov32 r2 0xffffffff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r2 = (u32)0xffffffff 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 </w:t>
      </w:r>
    </w:p>
    <w:p w14:paraId="6028EA54" w14:textId="0A0563B8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 xml:space="preserve">L2: </w:t>
      </w:r>
      <w:proofErr w:type="spell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bpf_jne</w:t>
      </w:r>
      <w:proofErr w:type="spellEnd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 xml:space="preserve"> r2 0xffffffff </w:t>
      </w:r>
      <w:proofErr w:type="gram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2  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proofErr w:type="gramEnd"/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if (r2 == -1) 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</w:p>
    <w:p w14:paraId="1CB28A42" w14:textId="4818D5A6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L3: bpf_mov64 r0 0.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 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 </w:t>
      </w:r>
      <w:proofErr w:type="gram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exit(</w:t>
      </w:r>
      <w:proofErr w:type="gramEnd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0); 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</w:p>
    <w:p w14:paraId="086ED57B" w14:textId="77777777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 xml:space="preserve">L4: </w:t>
      </w:r>
      <w:proofErr w:type="spell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bpf_exit</w:t>
      </w:r>
      <w:proofErr w:type="spellEnd"/>
    </w:p>
    <w:p w14:paraId="1F007872" w14:textId="4A9BB115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L</w:t>
      </w:r>
      <w:proofErr w:type="gram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5: ..</w:t>
      </w:r>
      <w:proofErr w:type="gramEnd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 xml:space="preserve">  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else {... malicious code ...} 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</w:p>
    <w:p w14:paraId="1630CD6F" w14:textId="77777777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RomNo9L" w:eastAsia="Times New Roman" w:hAnsi="NimbusRomNo9L" w:cs="Arial"/>
          <w:color w:val="222222"/>
        </w:rPr>
      </w:pPr>
      <w:r w:rsidRPr="00D346C2">
        <w:rPr>
          <w:rFonts w:ascii="NimbusRomNo9L" w:eastAsia="Times New Roman" w:hAnsi="NimbusRomNo9L" w:cs="Arial"/>
          <w:color w:val="222222"/>
        </w:rPr>
        <w:t>Line L1 moves an unsigned 32-bit value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0xffffffff </w:t>
      </w:r>
      <w:r w:rsidRPr="00D346C2">
        <w:rPr>
          <w:rFonts w:ascii="NimbusRomNo9L" w:eastAsia="Times New Roman" w:hAnsi="NimbusRomNo9L" w:cs="Arial"/>
          <w:color w:val="222222"/>
        </w:rPr>
        <w:t>to the register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r2</w:t>
      </w:r>
      <w:r w:rsidRPr="00D346C2">
        <w:rPr>
          <w:rFonts w:ascii="NimbusRomNo9L" w:eastAsia="Times New Roman" w:hAnsi="NimbusRomNo9L" w:cs="Arial"/>
          <w:color w:val="222222"/>
        </w:rPr>
        <w:t>, hence the static analysis must track the 64-bit register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r2 </w:t>
      </w:r>
      <w:r w:rsidRPr="00D346C2">
        <w:rPr>
          <w:rFonts w:ascii="NimbusRomNo9L" w:eastAsia="Times New Roman" w:hAnsi="NimbusRomNo9L" w:cs="Arial"/>
          <w:color w:val="222222"/>
        </w:rPr>
        <w:t>as containing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unsigned int 0x00000000ffffffff</w:t>
      </w:r>
      <w:r w:rsidRPr="00D346C2">
        <w:rPr>
          <w:rFonts w:ascii="NimbusRomNo9L" w:eastAsia="Times New Roman" w:hAnsi="NimbusRomNo9L" w:cs="Arial"/>
          <w:color w:val="222222"/>
        </w:rPr>
        <w:t>. However, a bug in a prior version of the Linux analyzer (CVE-2017-16995) sign-extended the 32-bit value, resulting in tracking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r2 </w:t>
      </w:r>
      <w:r w:rsidRPr="00D346C2">
        <w:rPr>
          <w:rFonts w:ascii="NimbusRomNo9L" w:eastAsia="Times New Roman" w:hAnsi="NimbusRomNo9L" w:cs="Arial"/>
          <w:color w:val="222222"/>
        </w:rPr>
        <w:t>as containing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signed int 0xffffffffffffffff </w:t>
      </w:r>
      <w:r w:rsidRPr="00D346C2">
        <w:rPr>
          <w:rFonts w:ascii="NimbusRomNo9L" w:eastAsia="Times New Roman" w:hAnsi="NimbusRomNo9L" w:cs="Arial"/>
          <w:color w:val="222222"/>
        </w:rPr>
        <w:t xml:space="preserve">[108, 7]. </w:t>
      </w:r>
    </w:p>
    <w:p w14:paraId="35328A9F" w14:textId="77777777" w:rsidR="000316EB" w:rsidRDefault="000316EB" w:rsidP="00D346C2">
      <w:pPr>
        <w:shd w:val="clear" w:color="auto" w:fill="FFFFFF"/>
        <w:spacing w:before="100" w:beforeAutospacing="1" w:after="100" w:afterAutospacing="1" w:line="240" w:lineRule="auto"/>
        <w:rPr>
          <w:rFonts w:ascii="NimbusRomNo9L" w:eastAsia="Times New Roman" w:hAnsi="NimbusRomNo9L" w:cs="Arial"/>
          <w:color w:val="222222"/>
        </w:rPr>
      </w:pPr>
    </w:p>
    <w:p w14:paraId="7019800F" w14:textId="6945C8BB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RomNo9L" w:eastAsia="Times New Roman" w:hAnsi="NimbusRomNo9L" w:cs="Arial"/>
          <w:color w:val="222222"/>
        </w:rPr>
      </w:pPr>
      <w:r w:rsidRPr="00D346C2">
        <w:rPr>
          <w:rFonts w:ascii="NimbusRomNo9L" w:eastAsia="Times New Roman" w:hAnsi="NimbusRomNo9L" w:cs="Arial"/>
          <w:color w:val="222222"/>
        </w:rPr>
        <w:t>According to this buggy analyzer, the branch condition is always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true </w:t>
      </w:r>
      <w:r w:rsidRPr="00D346C2">
        <w:rPr>
          <w:rFonts w:ascii="NimbusRomNo9L" w:eastAsia="Times New Roman" w:hAnsi="NimbusRomNo9L" w:cs="Arial"/>
          <w:color w:val="222222"/>
        </w:rPr>
        <w:t>and the code terminates with the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if </w:t>
      </w:r>
      <w:r w:rsidRPr="00D346C2">
        <w:rPr>
          <w:rFonts w:ascii="NimbusRomNo9L" w:eastAsia="Times New Roman" w:hAnsi="NimbusRomNo9L" w:cs="Arial"/>
          <w:color w:val="222222"/>
        </w:rPr>
        <w:t>branch and the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else </w:t>
      </w:r>
      <w:r w:rsidRPr="00D346C2">
        <w:rPr>
          <w:rFonts w:ascii="NimbusRomNo9L" w:eastAsia="Times New Roman" w:hAnsi="NimbusRomNo9L" w:cs="Arial"/>
          <w:color w:val="222222"/>
        </w:rPr>
        <w:t>branch is never analyzed. However, an actual execution would run the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else </w:t>
      </w:r>
      <w:r w:rsidRPr="00D346C2">
        <w:rPr>
          <w:rFonts w:ascii="NimbusRomNo9L" w:eastAsia="Times New Roman" w:hAnsi="NimbusRomNo9L" w:cs="Arial"/>
          <w:color w:val="222222"/>
        </w:rPr>
        <w:t>branch. Hence, a malicious user could insert BPF instructions that read and write arbitrary kernel addresses in the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else </w:t>
      </w:r>
      <w:r w:rsidRPr="00D346C2">
        <w:rPr>
          <w:rFonts w:ascii="NimbusRomNo9L" w:eastAsia="Times New Roman" w:hAnsi="NimbusRomNo9L" w:cs="Arial"/>
          <w:color w:val="222222"/>
        </w:rPr>
        <w:t>branch and yet successfully load the program.</w:t>
      </w:r>
    </w:p>
    <w:p w14:paraId="74504F4B" w14:textId="77777777" w:rsidR="000316EB" w:rsidRDefault="000316EB">
      <w:pPr>
        <w:rPr>
          <w:rFonts w:ascii="NimbusRomNo9L" w:eastAsia="Times New Roman" w:hAnsi="NimbusRomNo9L" w:cs="Arial"/>
          <w:color w:val="222222"/>
        </w:rPr>
      </w:pPr>
      <w:r>
        <w:rPr>
          <w:rFonts w:ascii="NimbusRomNo9L" w:eastAsia="Times New Roman" w:hAnsi="NimbusRomNo9L" w:cs="Arial"/>
          <w:color w:val="222222"/>
        </w:rPr>
        <w:br w:type="page"/>
      </w:r>
    </w:p>
    <w:p w14:paraId="7B892859" w14:textId="77777777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D2068F" w14:textId="4AD8A950" w:rsidR="00D346C2" w:rsidRPr="00D346C2" w:rsidRDefault="00D346C2" w:rsidP="000316E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346C2">
        <w:rPr>
          <w:rFonts w:ascii="NimbusRomNo9L" w:eastAsia="Times New Roman" w:hAnsi="NimbusRomNo9L" w:cs="Arial"/>
          <w:color w:val="222222"/>
        </w:rPr>
        <w:t>Motivating example 2. Consider the program</w:t>
      </w:r>
      <w:r w:rsidRPr="00D346C2">
        <w:rPr>
          <w:rFonts w:ascii="NimbusRomNo9L" w:eastAsia="Times New Roman" w:hAnsi="NimbusRomNo9L" w:cs="Arial"/>
          <w:color w:val="222222"/>
        </w:rPr>
        <w:br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*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assume r3 initialized with some unknown value, e.g., from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 xml:space="preserve"> a</w:t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 xml:space="preserve"> map </w:t>
      </w:r>
      <w:r w:rsidRPr="00D346C2">
        <w:rPr>
          <w:rFonts w:ascii="NimbusMonL" w:eastAsia="Times New Roman" w:hAnsi="NimbusMonL" w:cs="Courier New"/>
          <w:color w:val="222222"/>
          <w:position w:val="-4"/>
          <w:sz w:val="20"/>
          <w:szCs w:val="20"/>
        </w:rPr>
        <w:t>*</w:t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/</w:t>
      </w:r>
    </w:p>
    <w:p w14:paraId="42525425" w14:textId="74986A8B" w:rsidR="00D346C2" w:rsidRPr="00D346C2" w:rsidRDefault="00D346C2" w:rsidP="00D34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mbusMonL" w:eastAsia="Times New Roman" w:hAnsi="NimbusMonL" w:cs="Courier New"/>
          <w:color w:val="222222"/>
          <w:sz w:val="20"/>
          <w:szCs w:val="20"/>
        </w:rPr>
      </w:pP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L1: bpf_mov32 r1 0xfffffff</w:t>
      </w:r>
      <w:proofErr w:type="gramStart"/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 xml:space="preserve">8  </w:t>
      </w:r>
      <w:r w:rsidR="000316EB">
        <w:rPr>
          <w:rFonts w:ascii="NimbusMonL" w:eastAsia="Times New Roman" w:hAnsi="NimbusMonL" w:cs="Courier New"/>
          <w:color w:val="222222"/>
          <w:sz w:val="20"/>
          <w:szCs w:val="20"/>
        </w:rPr>
        <w:tab/>
      </w:r>
      <w:proofErr w:type="gramEnd"/>
      <w:r w:rsidR="000316EB">
        <w:rPr>
          <w:rFonts w:ascii="NimbusMonL" w:eastAsia="Times New Roman" w:hAnsi="NimbusMonL" w:cs="Courier New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//</w:t>
      </w:r>
      <w:r w:rsidRPr="00D346C2">
        <w:rPr>
          <w:rFonts w:ascii="NimbusMonL" w:eastAsia="Times New Roman" w:hAnsi="NimbusMonL" w:cs="Courier New"/>
          <w:color w:val="222222"/>
          <w:position w:val="-4"/>
          <w:sz w:val="20"/>
          <w:szCs w:val="20"/>
        </w:rPr>
        <w:t> </w:t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r1 = (u32)0xfffffff8</w:t>
      </w:r>
    </w:p>
    <w:p w14:paraId="5B669CEA" w14:textId="77777777" w:rsidR="000316EB" w:rsidRDefault="00D346C2" w:rsidP="00031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mbusMonL" w:eastAsia="Times New Roman" w:hAnsi="NimbusMonL" w:cs="Courier New"/>
          <w:color w:val="222222"/>
          <w:sz w:val="20"/>
          <w:szCs w:val="20"/>
        </w:rPr>
      </w:pP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 xml:space="preserve">L2: bpf_jgt r3 0xf </w:t>
      </w:r>
      <w:proofErr w:type="gramStart"/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3  </w:t>
      </w:r>
      <w:r w:rsidR="000316EB">
        <w:rPr>
          <w:rFonts w:ascii="NimbusMonL" w:eastAsia="Times New Roman" w:hAnsi="NimbusMonL" w:cs="Courier New"/>
          <w:color w:val="222222"/>
          <w:sz w:val="20"/>
          <w:szCs w:val="20"/>
        </w:rPr>
        <w:tab/>
      </w:r>
      <w:proofErr w:type="gramEnd"/>
      <w:r w:rsidR="000316EB">
        <w:rPr>
          <w:rFonts w:ascii="NimbusMonL" w:eastAsia="Times New Roman" w:hAnsi="NimbusMonL" w:cs="Courier New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Courier New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//</w:t>
      </w:r>
      <w:r w:rsidRPr="00D346C2">
        <w:rPr>
          <w:rFonts w:ascii="NimbusMonL" w:eastAsia="Times New Roman" w:hAnsi="NimbusMonL" w:cs="Courier New"/>
          <w:color w:val="222222"/>
          <w:position w:val="-4"/>
          <w:sz w:val="20"/>
          <w:szCs w:val="20"/>
        </w:rPr>
        <w:t> </w:t>
      </w:r>
      <w:r w:rsidRPr="00D346C2">
        <w:rPr>
          <w:rFonts w:ascii="NimbusMonL" w:eastAsia="Times New Roman" w:hAnsi="NimbusMonL" w:cs="Courier New"/>
          <w:color w:val="222222"/>
          <w:sz w:val="20"/>
          <w:szCs w:val="20"/>
        </w:rPr>
        <w:t>if (r3 &lt;= 15) {</w:t>
      </w:r>
    </w:p>
    <w:p w14:paraId="33BF7192" w14:textId="2D2CDE20" w:rsidR="00D346C2" w:rsidRPr="00D346C2" w:rsidRDefault="00D346C2" w:rsidP="00031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L3: bpf_add r1 r3  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 = (u</w:t>
      </w:r>
      <w:proofErr w:type="gram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64)(</w:t>
      </w:r>
      <w:proofErr w:type="gramEnd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 + r3);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br/>
        <w:t>L4: bpf_mov32 r2 0 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r2=0;</w:t>
      </w:r>
    </w:p>
    <w:p w14:paraId="5274AD81" w14:textId="5A01C7C8" w:rsidR="00D346C2" w:rsidRPr="00D346C2" w:rsidRDefault="00D346C2" w:rsidP="00D346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L5: bpf_add32 r1 r2 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  <w:t xml:space="preserve"> </w:t>
      </w:r>
      <w:r w:rsidR="000316EB">
        <w:rPr>
          <w:rFonts w:ascii="NimbusMonL" w:eastAsia="Times New Roman" w:hAnsi="NimbusMonL" w:cs="Arial"/>
          <w:color w:val="222222"/>
          <w:sz w:val="20"/>
          <w:szCs w:val="20"/>
        </w:rPr>
        <w:tab/>
        <w:t xml:space="preserve">      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//</w:t>
      </w:r>
      <w:r w:rsidRPr="00D346C2">
        <w:rPr>
          <w:rFonts w:ascii="NimbusMonL" w:eastAsia="Times New Roman" w:hAnsi="NimbusMonL" w:cs="Arial"/>
          <w:color w:val="222222"/>
          <w:position w:val="-4"/>
          <w:sz w:val="20"/>
          <w:szCs w:val="20"/>
        </w:rPr>
        <w:t>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 = (u</w:t>
      </w:r>
      <w:proofErr w:type="gramStart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32)(</w:t>
      </w:r>
      <w:proofErr w:type="gramEnd"/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 + r2); </w:t>
      </w:r>
    </w:p>
    <w:p w14:paraId="613101EE" w14:textId="77777777" w:rsidR="00D346C2" w:rsidRPr="00D346C2" w:rsidRDefault="00D346C2" w:rsidP="00D346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240006" w14:textId="77777777" w:rsidR="00D346C2" w:rsidRPr="00D346C2" w:rsidRDefault="00D346C2" w:rsidP="00D346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FE7CEC" w14:textId="77777777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RomNo9L" w:eastAsia="Times New Roman" w:hAnsi="NimbusRomNo9L" w:cs="Arial"/>
          <w:color w:val="222222"/>
        </w:rPr>
      </w:pPr>
      <w:r w:rsidRPr="00D346C2">
        <w:rPr>
          <w:rFonts w:ascii="NimbusRomNo9L" w:eastAsia="Times New Roman" w:hAnsi="NimbusRomNo9L" w:cs="Arial"/>
          <w:color w:val="222222"/>
        </w:rPr>
        <w:t>After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RomNo9L" w:eastAsia="Times New Roman" w:hAnsi="NimbusRomNo9L" w:cs="Arial"/>
          <w:color w:val="222222"/>
        </w:rPr>
        <w:t>instruction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RomNo9L" w:eastAsia="Times New Roman" w:hAnsi="NimbusRomNo9L" w:cs="Arial"/>
          <w:color w:val="222222"/>
        </w:rPr>
        <w:t>L1,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 </w:t>
      </w:r>
      <w:r w:rsidRPr="00D346C2">
        <w:rPr>
          <w:rFonts w:ascii="NimbusRomNo9L" w:eastAsia="Times New Roman" w:hAnsi="NimbusRomNo9L" w:cs="Arial"/>
          <w:color w:val="222222"/>
        </w:rPr>
        <w:t>is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RomNo9L" w:eastAsia="Times New Roman" w:hAnsi="NimbusRomNo9L" w:cs="Arial"/>
          <w:color w:val="222222"/>
        </w:rPr>
        <w:t>tracked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RomNo9L" w:eastAsia="Times New Roman" w:hAnsi="NimbusRomNo9L" w:cs="Arial"/>
          <w:color w:val="222222"/>
        </w:rPr>
        <w:t>to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RomNo9L" w:eastAsia="Times New Roman" w:hAnsi="NimbusRomNo9L" w:cs="Arial"/>
          <w:color w:val="222222"/>
        </w:rPr>
        <w:t>contain</w:t>
      </w:r>
      <w:r w:rsidR="000316EB">
        <w:rPr>
          <w:rFonts w:ascii="NimbusRomNo9L" w:eastAsia="Times New Roman" w:hAnsi="NimbusRomNo9L" w:cs="Arial"/>
          <w:color w:val="222222"/>
        </w:rPr>
        <w:t xml:space="preserve"> 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unsigned int 0x00000000fffffff8</w:t>
      </w:r>
      <w:r w:rsidRPr="00D346C2">
        <w:rPr>
          <w:rFonts w:ascii="NimbusRomNo9L" w:eastAsia="Times New Roman" w:hAnsi="NimbusRomNo9L" w:cs="Arial"/>
          <w:color w:val="222222"/>
        </w:rPr>
        <w:t xml:space="preserve">. </w:t>
      </w:r>
    </w:p>
    <w:p w14:paraId="44FDDB20" w14:textId="77777777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RomNo9L" w:eastAsia="Times New Roman" w:hAnsi="NimbusRomNo9L" w:cs="Arial"/>
          <w:color w:val="222222"/>
        </w:rPr>
      </w:pPr>
      <w:r w:rsidRPr="00D346C2">
        <w:rPr>
          <w:rFonts w:ascii="NimbusRomNo9L" w:eastAsia="Times New Roman" w:hAnsi="NimbusRomNo9L" w:cs="Arial"/>
          <w:color w:val="222222"/>
        </w:rPr>
        <w:t>With the value of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r3 </w:t>
      </w:r>
      <w:r w:rsidRPr="00D346C2">
        <w:rPr>
          <w:rFonts w:ascii="NimbusRomNo9L" w:eastAsia="Times New Roman" w:hAnsi="NimbusRomNo9L" w:cs="Arial"/>
          <w:color w:val="222222"/>
        </w:rPr>
        <w:t>bounded in the range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[0, 0xf] </w:t>
      </w:r>
      <w:r w:rsidRPr="00D346C2">
        <w:rPr>
          <w:rFonts w:ascii="NimbusRomNo9L" w:eastAsia="Times New Roman" w:hAnsi="NimbusRomNo9L" w:cs="Arial"/>
          <w:color w:val="222222"/>
        </w:rPr>
        <w:t>after L2, the symbolic range of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 </w:t>
      </w:r>
      <w:r w:rsidRPr="00D346C2">
        <w:rPr>
          <w:rFonts w:ascii="NimbusRomNo9L" w:eastAsia="Times New Roman" w:hAnsi="NimbusRomNo9L" w:cs="Arial"/>
          <w:color w:val="222222"/>
        </w:rPr>
        <w:t>is tracked to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[0xffffffff8 ... 0x100000007] </w:t>
      </w:r>
      <w:r w:rsidRPr="00D346C2">
        <w:rPr>
          <w:rFonts w:ascii="NimbusRomNo9L" w:eastAsia="Times New Roman" w:hAnsi="NimbusRomNo9L" w:cs="Arial"/>
          <w:color w:val="222222"/>
        </w:rPr>
        <w:t xml:space="preserve">after instruction L3. </w:t>
      </w:r>
    </w:p>
    <w:p w14:paraId="07A42653" w14:textId="77777777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MonL" w:eastAsia="Times New Roman" w:hAnsi="NimbusMonL" w:cs="Arial"/>
          <w:color w:val="222222"/>
          <w:sz w:val="20"/>
          <w:szCs w:val="20"/>
        </w:rPr>
      </w:pPr>
      <w:r w:rsidRPr="00D346C2">
        <w:rPr>
          <w:rFonts w:ascii="NimbusRomNo9L" w:eastAsia="Times New Roman" w:hAnsi="NimbusRomNo9L" w:cs="Arial"/>
          <w:color w:val="222222"/>
        </w:rPr>
        <w:t>Instruction L5 converts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 </w:t>
      </w:r>
      <w:r w:rsidRPr="00D346C2">
        <w:rPr>
          <w:rFonts w:ascii="NimbusRomNo9L" w:eastAsia="Times New Roman" w:hAnsi="NimbusRomNo9L" w:cs="Arial"/>
          <w:color w:val="222222"/>
        </w:rPr>
        <w:t>to a 32-bit value, which means that the correct value of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 </w:t>
      </w:r>
      <w:r w:rsidRPr="00D346C2">
        <w:rPr>
          <w:rFonts w:ascii="NimbusRomNo9L" w:eastAsia="Times New Roman" w:hAnsi="NimbusRomNo9L" w:cs="Arial"/>
          <w:color w:val="222222"/>
        </w:rPr>
        <w:t>is either between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[0x0, 0x7] </w:t>
      </w:r>
      <w:r w:rsidRPr="00D346C2">
        <w:rPr>
          <w:rFonts w:ascii="NimbusRomNo9L" w:eastAsia="Times New Roman" w:hAnsi="NimbusRomNo9L" w:cs="Arial"/>
          <w:color w:val="222222"/>
        </w:rPr>
        <w:t>or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[0xfffffff8, 0xffffffff]. </w:t>
      </w:r>
    </w:p>
    <w:p w14:paraId="3709CEF0" w14:textId="77777777" w:rsidR="000316EB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NimbusMonL" w:eastAsia="Times New Roman" w:hAnsi="NimbusMonL" w:cs="Arial"/>
          <w:color w:val="222222"/>
          <w:sz w:val="20"/>
          <w:szCs w:val="20"/>
        </w:rPr>
      </w:pPr>
      <w:r w:rsidRPr="00D346C2">
        <w:rPr>
          <w:rFonts w:ascii="NimbusRomNo9L" w:eastAsia="Times New Roman" w:hAnsi="NimbusRomNo9L" w:cs="Arial"/>
          <w:color w:val="222222"/>
        </w:rPr>
        <w:t>However, a mistaken value coercion in a prior version of the analyzer (CVE-2017-16996 [79]) simply intersected the existing bounds with the 32-bit range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[0x0, 0xffffffff], </w:t>
      </w:r>
      <w:r w:rsidRPr="00D346C2">
        <w:rPr>
          <w:rFonts w:ascii="NimbusRomNo9L" w:eastAsia="Times New Roman" w:hAnsi="NimbusRomNo9L" w:cs="Arial"/>
          <w:color w:val="222222"/>
        </w:rPr>
        <w:t>resulting in the incorrect estimated bound for </w:t>
      </w:r>
      <w:r w:rsidRPr="00D346C2">
        <w:rPr>
          <w:rFonts w:ascii="NimbusMonL" w:eastAsia="Times New Roman" w:hAnsi="NimbusMonL" w:cs="Arial"/>
          <w:color w:val="222222"/>
          <w:sz w:val="20"/>
          <w:szCs w:val="20"/>
        </w:rPr>
        <w:t>r1 [0xfffffff8, 0xffffffff]. </w:t>
      </w:r>
    </w:p>
    <w:p w14:paraId="7021A39E" w14:textId="3F5EE87D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RomNo9L" w:eastAsia="Times New Roman" w:hAnsi="NimbusRomNo9L" w:cs="Arial"/>
          <w:color w:val="222222"/>
        </w:rPr>
        <w:t>A malicious user can now slip in arbitrary BPF code through the analyzer in the same way as in the first example.</w:t>
      </w:r>
    </w:p>
    <w:p w14:paraId="558EE280" w14:textId="77777777" w:rsidR="00D346C2" w:rsidRPr="00D346C2" w:rsidRDefault="00D346C2" w:rsidP="00D346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46C2">
        <w:rPr>
          <w:rFonts w:ascii="NimbusRomNo9L" w:eastAsia="Times New Roman" w:hAnsi="NimbusRomNo9L" w:cs="Arial"/>
          <w:color w:val="222222"/>
        </w:rPr>
        <w:t xml:space="preserve">A mailing list comment by kernel developer Jann Horn summarizes the problems well [77]: “the [BPF] range tracking is security-relevant for the verification of [BPF] code provided by unprivileged users. There- fore, any tiny slip-up in the arithmetic range tracking now turns into an arbitrary </w:t>
      </w:r>
      <w:proofErr w:type="spellStart"/>
      <w:r w:rsidRPr="00D346C2">
        <w:rPr>
          <w:rFonts w:ascii="NimbusRomNo9L" w:eastAsia="Times New Roman" w:hAnsi="NimbusRomNo9L" w:cs="Arial"/>
          <w:color w:val="222222"/>
        </w:rPr>
        <w:t>read+write</w:t>
      </w:r>
      <w:proofErr w:type="spellEnd"/>
      <w:r w:rsidRPr="00D346C2">
        <w:rPr>
          <w:rFonts w:ascii="NimbusRomNo9L" w:eastAsia="Times New Roman" w:hAnsi="NimbusRomNo9L" w:cs="Arial"/>
          <w:color w:val="222222"/>
        </w:rPr>
        <w:t xml:space="preserve"> in the full kernel address space, which is easily exploitable.” Avoiding such vulnerabilities requires the analyzer to capture the precise execution semantics of each instruction.</w:t>
      </w:r>
    </w:p>
    <w:p w14:paraId="3104BE40" w14:textId="77777777" w:rsidR="00352E16" w:rsidRDefault="00352E16"/>
    <w:sectPr w:rsidR="0035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">
    <w:altName w:val="Cambria"/>
    <w:panose1 w:val="00000000000000000000"/>
    <w:charset w:val="00"/>
    <w:family w:val="roman"/>
    <w:notTrueType/>
    <w:pitch w:val="default"/>
  </w:font>
  <w:font w:name="NimbusMon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C2"/>
    <w:rsid w:val="000316EB"/>
    <w:rsid w:val="00096AD0"/>
    <w:rsid w:val="00352E16"/>
    <w:rsid w:val="00D3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0ADF"/>
  <w15:chartTrackingRefBased/>
  <w15:docId w15:val="{F20F8910-1179-4BBE-A874-4DB115CE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1</cp:revision>
  <dcterms:created xsi:type="dcterms:W3CDTF">2020-07-06T01:30:00Z</dcterms:created>
  <dcterms:modified xsi:type="dcterms:W3CDTF">2020-07-06T03:48:00Z</dcterms:modified>
</cp:coreProperties>
</file>