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16DD2" w14:textId="39998176" w:rsidR="004F3055" w:rsidRPr="004F3055" w:rsidRDefault="004F3055" w:rsidP="004F3055">
      <w:pPr>
        <w:autoSpaceDE w:val="0"/>
        <w:autoSpaceDN w:val="0"/>
        <w:adjustRightInd w:val="0"/>
        <w:spacing w:after="0" w:line="240" w:lineRule="auto"/>
        <w:jc w:val="both"/>
        <w:rPr>
          <w:rFonts w:eastAsia="Calibri" w:cs="Times New Roman"/>
          <w:szCs w:val="24"/>
          <w:lang w:val="en-CA"/>
        </w:rPr>
      </w:pPr>
      <w:r w:rsidRPr="004F3055">
        <w:rPr>
          <w:rFonts w:eastAsia="Calibri" w:cs="Times New Roman"/>
          <w:szCs w:val="24"/>
          <w:lang w:val="en-CA"/>
        </w:rPr>
        <w:t>______________________________</w:t>
      </w:r>
      <w:r>
        <w:rPr>
          <w:rFonts w:eastAsia="Calibri" w:cs="Times New Roman"/>
          <w:szCs w:val="24"/>
          <w:lang w:val="en-CA"/>
        </w:rPr>
        <w:tab/>
        <w:t xml:space="preserve">             </w:t>
      </w:r>
      <w:r>
        <w:rPr>
          <w:rFonts w:eastAsia="Calibri" w:cs="Times New Roman"/>
          <w:szCs w:val="24"/>
          <w:lang w:val="en-CA"/>
        </w:rPr>
        <w:tab/>
      </w:r>
      <w:r w:rsidRPr="004F3055">
        <w:rPr>
          <w:rFonts w:eastAsia="Calibri" w:cs="Times New Roman"/>
          <w:szCs w:val="24"/>
          <w:lang w:val="en-CA"/>
        </w:rPr>
        <w:t>______________________________</w:t>
      </w:r>
    </w:p>
    <w:p w14:paraId="2D5ECCC9" w14:textId="4DB761CF" w:rsidR="004F3055" w:rsidRPr="004F3055" w:rsidRDefault="004F3055" w:rsidP="004F3055">
      <w:pPr>
        <w:autoSpaceDE w:val="0"/>
        <w:autoSpaceDN w:val="0"/>
        <w:adjustRightInd w:val="0"/>
        <w:spacing w:after="0" w:line="240" w:lineRule="auto"/>
        <w:jc w:val="both"/>
        <w:rPr>
          <w:rFonts w:eastAsia="Calibri" w:cs="Times New Roman"/>
          <w:szCs w:val="24"/>
          <w:lang w:val="en-CA"/>
        </w:rPr>
      </w:pPr>
      <w:r>
        <w:rPr>
          <w:rFonts w:eastAsia="Calibri" w:cs="Times New Roman"/>
          <w:szCs w:val="24"/>
          <w:lang w:val="en-CA"/>
        </w:rPr>
        <w:t>C</w:t>
      </w:r>
      <w:r w:rsidR="00995376">
        <w:rPr>
          <w:rFonts w:eastAsia="Calibri" w:cs="Times New Roman"/>
          <w:szCs w:val="24"/>
          <w:lang w:val="en-CA"/>
        </w:rPr>
        <w:t>hairman Phil Mendelson</w:t>
      </w:r>
      <w:r>
        <w:rPr>
          <w:rFonts w:eastAsia="Calibri" w:cs="Times New Roman"/>
          <w:szCs w:val="24"/>
          <w:lang w:val="en-CA"/>
        </w:rPr>
        <w:t xml:space="preserve">   </w:t>
      </w:r>
      <w:r>
        <w:rPr>
          <w:rFonts w:eastAsia="Calibri" w:cs="Times New Roman"/>
          <w:szCs w:val="24"/>
          <w:lang w:val="en-CA"/>
        </w:rPr>
        <w:tab/>
        <w:t xml:space="preserve">           </w:t>
      </w:r>
      <w:r>
        <w:rPr>
          <w:rFonts w:eastAsia="Calibri" w:cs="Times New Roman"/>
          <w:szCs w:val="24"/>
          <w:lang w:val="en-CA"/>
        </w:rPr>
        <w:tab/>
        <w:t xml:space="preserve">                       </w:t>
      </w:r>
      <w:r w:rsidR="00DC7DF1">
        <w:rPr>
          <w:rFonts w:eastAsia="Calibri" w:cs="Times New Roman"/>
          <w:szCs w:val="24"/>
          <w:lang w:val="en-CA"/>
        </w:rPr>
        <w:t xml:space="preserve">   </w:t>
      </w:r>
      <w:r w:rsidR="00995376">
        <w:rPr>
          <w:rFonts w:eastAsia="Calibri" w:cs="Times New Roman"/>
          <w:szCs w:val="24"/>
          <w:lang w:val="en-CA"/>
        </w:rPr>
        <w:t xml:space="preserve">          </w:t>
      </w:r>
      <w:r w:rsidRPr="004F3055">
        <w:rPr>
          <w:rFonts w:eastAsia="Calibri" w:cs="Times New Roman"/>
          <w:szCs w:val="24"/>
          <w:lang w:val="en-CA"/>
        </w:rPr>
        <w:t>Councilmember Charles Allen</w:t>
      </w:r>
    </w:p>
    <w:p w14:paraId="4C37621A" w14:textId="77777777" w:rsidR="001D4585" w:rsidRDefault="00401B1B" w:rsidP="00333BD3">
      <w:pPr>
        <w:autoSpaceDE w:val="0"/>
        <w:autoSpaceDN w:val="0"/>
        <w:adjustRightInd w:val="0"/>
        <w:spacing w:after="0" w:line="240" w:lineRule="auto"/>
        <w:jc w:val="both"/>
        <w:rPr>
          <w:rFonts w:eastAsia="Calibri" w:cs="Times New Roman"/>
          <w:szCs w:val="24"/>
          <w:lang w:val="en-CA"/>
        </w:rPr>
      </w:pPr>
      <w:r>
        <w:rPr>
          <w:rFonts w:eastAsia="Calibri" w:cs="Times New Roman"/>
          <w:szCs w:val="24"/>
          <w:lang w:val="en-CA"/>
        </w:rPr>
        <w:tab/>
        <w:t xml:space="preserve">           </w:t>
      </w:r>
      <w:r>
        <w:rPr>
          <w:rFonts w:eastAsia="Calibri" w:cs="Times New Roman"/>
          <w:szCs w:val="24"/>
          <w:lang w:val="en-CA"/>
        </w:rPr>
        <w:tab/>
      </w:r>
      <w:r>
        <w:rPr>
          <w:rFonts w:eastAsia="Calibri" w:cs="Times New Roman"/>
          <w:szCs w:val="24"/>
          <w:lang w:val="en-CA"/>
        </w:rPr>
        <w:tab/>
      </w:r>
    </w:p>
    <w:p w14:paraId="6F9F4618" w14:textId="03BB644E" w:rsidR="00401B1B" w:rsidRDefault="00401B1B" w:rsidP="00333BD3">
      <w:pPr>
        <w:autoSpaceDE w:val="0"/>
        <w:autoSpaceDN w:val="0"/>
        <w:adjustRightInd w:val="0"/>
        <w:spacing w:after="0" w:line="240" w:lineRule="auto"/>
        <w:jc w:val="both"/>
        <w:rPr>
          <w:rFonts w:eastAsia="Calibri" w:cs="Times New Roman"/>
          <w:szCs w:val="24"/>
          <w:lang w:val="en-CA"/>
        </w:rPr>
      </w:pPr>
      <w:r>
        <w:rPr>
          <w:rFonts w:eastAsia="Calibri" w:cs="Times New Roman"/>
          <w:szCs w:val="24"/>
          <w:lang w:val="en-CA"/>
        </w:rPr>
        <w:tab/>
      </w:r>
      <w:r>
        <w:rPr>
          <w:rFonts w:eastAsia="Calibri" w:cs="Times New Roman"/>
          <w:szCs w:val="24"/>
          <w:lang w:val="en-CA"/>
        </w:rPr>
        <w:tab/>
      </w:r>
      <w:r>
        <w:rPr>
          <w:rFonts w:eastAsia="Calibri" w:cs="Times New Roman"/>
          <w:szCs w:val="24"/>
          <w:lang w:val="en-CA"/>
        </w:rPr>
        <w:tab/>
        <w:t xml:space="preserve">                 </w:t>
      </w:r>
    </w:p>
    <w:p w14:paraId="2324A63E" w14:textId="3228DD5E" w:rsidR="00DC7DF1" w:rsidRPr="00DC7DF1" w:rsidRDefault="00DC7DF1" w:rsidP="00DC7DF1">
      <w:pPr>
        <w:autoSpaceDE w:val="0"/>
        <w:autoSpaceDN w:val="0"/>
        <w:adjustRightInd w:val="0"/>
        <w:spacing w:after="0" w:line="240" w:lineRule="auto"/>
        <w:jc w:val="both"/>
        <w:rPr>
          <w:rFonts w:eastAsia="Calibri" w:cs="Times New Roman"/>
          <w:szCs w:val="24"/>
          <w:lang w:val="en-CA"/>
        </w:rPr>
      </w:pPr>
      <w:r w:rsidRPr="00DC7DF1">
        <w:rPr>
          <w:rFonts w:eastAsia="Calibri" w:cs="Times New Roman"/>
          <w:szCs w:val="24"/>
          <w:lang w:val="en-CA"/>
        </w:rPr>
        <w:t>______________________________</w:t>
      </w:r>
      <w:r>
        <w:rPr>
          <w:rFonts w:eastAsia="Calibri" w:cs="Times New Roman"/>
          <w:szCs w:val="24"/>
          <w:lang w:val="en-CA"/>
        </w:rPr>
        <w:t xml:space="preserve">                                         </w:t>
      </w:r>
      <w:r w:rsidRPr="00DC7DF1">
        <w:rPr>
          <w:rFonts w:eastAsia="Calibri" w:cs="Times New Roman"/>
          <w:szCs w:val="24"/>
          <w:lang w:val="en-CA"/>
        </w:rPr>
        <w:t>______________________________</w:t>
      </w:r>
    </w:p>
    <w:p w14:paraId="7E97C759" w14:textId="1189F915" w:rsidR="00DC7DF1" w:rsidRPr="00DC7DF1" w:rsidRDefault="007629D9" w:rsidP="00DC7DF1">
      <w:pPr>
        <w:autoSpaceDE w:val="0"/>
        <w:autoSpaceDN w:val="0"/>
        <w:adjustRightInd w:val="0"/>
        <w:spacing w:after="0" w:line="240" w:lineRule="auto"/>
        <w:jc w:val="both"/>
        <w:rPr>
          <w:rFonts w:eastAsia="Calibri" w:cs="Times New Roman"/>
          <w:szCs w:val="24"/>
          <w:lang w:val="en-CA"/>
        </w:rPr>
      </w:pPr>
      <w:r>
        <w:rPr>
          <w:rFonts w:eastAsia="Calibri" w:cs="Times New Roman"/>
          <w:szCs w:val="24"/>
          <w:lang w:val="en-CA"/>
        </w:rPr>
        <w:t>Councilmember Anita Bonds</w:t>
      </w:r>
      <w:r w:rsidR="00DC7DF1" w:rsidRPr="00DC7DF1">
        <w:rPr>
          <w:rFonts w:eastAsia="Calibri" w:cs="Times New Roman"/>
          <w:szCs w:val="24"/>
          <w:lang w:val="en-CA"/>
        </w:rPr>
        <w:t xml:space="preserve"> </w:t>
      </w:r>
      <w:r w:rsidR="00DC7DF1">
        <w:rPr>
          <w:rFonts w:eastAsia="Calibri" w:cs="Times New Roman"/>
          <w:szCs w:val="24"/>
          <w:lang w:val="en-CA"/>
        </w:rPr>
        <w:t xml:space="preserve">                                            </w:t>
      </w:r>
      <w:r>
        <w:rPr>
          <w:rFonts w:eastAsia="Calibri" w:cs="Times New Roman"/>
          <w:szCs w:val="24"/>
          <w:lang w:val="en-CA"/>
        </w:rPr>
        <w:t xml:space="preserve">    Councilmember Jack Evans</w:t>
      </w:r>
    </w:p>
    <w:p w14:paraId="25FA57BD" w14:textId="77777777" w:rsidR="001D4585" w:rsidRDefault="00DC7DF1" w:rsidP="00DC7DF1">
      <w:pPr>
        <w:autoSpaceDE w:val="0"/>
        <w:autoSpaceDN w:val="0"/>
        <w:adjustRightInd w:val="0"/>
        <w:spacing w:after="0" w:line="240" w:lineRule="auto"/>
        <w:jc w:val="both"/>
        <w:rPr>
          <w:rFonts w:eastAsia="Calibri" w:cs="Times New Roman"/>
          <w:szCs w:val="24"/>
          <w:lang w:val="en-CA"/>
        </w:rPr>
      </w:pPr>
      <w:r w:rsidRPr="00DC7DF1">
        <w:rPr>
          <w:rFonts w:eastAsia="Calibri" w:cs="Times New Roman"/>
          <w:szCs w:val="24"/>
          <w:lang w:val="en-CA"/>
        </w:rPr>
        <w:t xml:space="preserve">     </w:t>
      </w:r>
    </w:p>
    <w:p w14:paraId="4DF4A159" w14:textId="1004C195" w:rsidR="00DC7DF1" w:rsidRPr="00DC7DF1" w:rsidRDefault="00DC7DF1" w:rsidP="00DC7DF1">
      <w:pPr>
        <w:autoSpaceDE w:val="0"/>
        <w:autoSpaceDN w:val="0"/>
        <w:adjustRightInd w:val="0"/>
        <w:spacing w:after="0" w:line="240" w:lineRule="auto"/>
        <w:jc w:val="both"/>
        <w:rPr>
          <w:rFonts w:eastAsia="Calibri" w:cs="Times New Roman"/>
          <w:szCs w:val="24"/>
          <w:lang w:val="en-CA"/>
        </w:rPr>
      </w:pPr>
      <w:r w:rsidRPr="00DC7DF1">
        <w:rPr>
          <w:rFonts w:eastAsia="Calibri" w:cs="Times New Roman"/>
          <w:szCs w:val="24"/>
          <w:lang w:val="en-CA"/>
        </w:rPr>
        <w:t xml:space="preserve">     </w:t>
      </w:r>
      <w:r w:rsidRPr="00DC7DF1">
        <w:rPr>
          <w:rFonts w:eastAsia="Calibri" w:cs="Times New Roman"/>
          <w:szCs w:val="24"/>
          <w:lang w:val="en-CA"/>
        </w:rPr>
        <w:tab/>
      </w:r>
      <w:r w:rsidRPr="00DC7DF1">
        <w:rPr>
          <w:rFonts w:eastAsia="Calibri" w:cs="Times New Roman"/>
          <w:szCs w:val="24"/>
          <w:lang w:val="en-CA"/>
        </w:rPr>
        <w:tab/>
      </w:r>
      <w:r w:rsidRPr="00DC7DF1">
        <w:rPr>
          <w:rFonts w:eastAsia="Calibri" w:cs="Times New Roman"/>
          <w:szCs w:val="24"/>
          <w:lang w:val="en-CA"/>
        </w:rPr>
        <w:tab/>
      </w:r>
      <w:r w:rsidRPr="00DC7DF1">
        <w:rPr>
          <w:rFonts w:eastAsia="Calibri" w:cs="Times New Roman"/>
          <w:szCs w:val="24"/>
          <w:lang w:val="en-CA"/>
        </w:rPr>
        <w:tab/>
      </w:r>
      <w:r w:rsidRPr="00DC7DF1">
        <w:rPr>
          <w:rFonts w:eastAsia="Calibri" w:cs="Times New Roman"/>
          <w:szCs w:val="24"/>
          <w:lang w:val="en-CA"/>
        </w:rPr>
        <w:tab/>
        <w:t xml:space="preserve">           </w:t>
      </w:r>
    </w:p>
    <w:p w14:paraId="313DCC60" w14:textId="5CEEA87D" w:rsidR="007629D9" w:rsidRPr="007629D9" w:rsidRDefault="00DC7DF1" w:rsidP="007629D9">
      <w:pPr>
        <w:autoSpaceDE w:val="0"/>
        <w:autoSpaceDN w:val="0"/>
        <w:adjustRightInd w:val="0"/>
        <w:spacing w:after="0" w:line="240" w:lineRule="auto"/>
        <w:jc w:val="both"/>
        <w:rPr>
          <w:rFonts w:eastAsia="Calibri" w:cs="Times New Roman"/>
          <w:szCs w:val="24"/>
          <w:lang w:val="en-CA"/>
        </w:rPr>
      </w:pPr>
      <w:r w:rsidRPr="00DC7DF1">
        <w:rPr>
          <w:rFonts w:eastAsia="Calibri" w:cs="Times New Roman"/>
          <w:szCs w:val="24"/>
          <w:lang w:val="en-CA"/>
        </w:rPr>
        <w:t xml:space="preserve">______________________________                                 </w:t>
      </w:r>
      <w:r w:rsidR="007629D9">
        <w:rPr>
          <w:rFonts w:eastAsia="Calibri" w:cs="Times New Roman"/>
          <w:szCs w:val="24"/>
          <w:lang w:val="en-CA"/>
        </w:rPr>
        <w:t xml:space="preserve">    </w:t>
      </w:r>
      <w:r w:rsidR="007629D9" w:rsidRPr="007629D9">
        <w:rPr>
          <w:rFonts w:eastAsia="Calibri" w:cs="Times New Roman"/>
          <w:szCs w:val="24"/>
          <w:lang w:val="en-CA"/>
        </w:rPr>
        <w:t xml:space="preserve">______________________________                                        </w:t>
      </w:r>
    </w:p>
    <w:p w14:paraId="53B91842" w14:textId="63F638AE" w:rsidR="007629D9" w:rsidRPr="007629D9" w:rsidRDefault="007629D9" w:rsidP="007629D9">
      <w:pPr>
        <w:autoSpaceDE w:val="0"/>
        <w:autoSpaceDN w:val="0"/>
        <w:adjustRightInd w:val="0"/>
        <w:spacing w:after="0" w:line="240" w:lineRule="auto"/>
        <w:jc w:val="both"/>
        <w:rPr>
          <w:rFonts w:eastAsia="Calibri" w:cs="Times New Roman"/>
          <w:szCs w:val="24"/>
          <w:lang w:val="en-CA"/>
        </w:rPr>
      </w:pPr>
      <w:r>
        <w:rPr>
          <w:rFonts w:eastAsia="Calibri" w:cs="Times New Roman"/>
          <w:szCs w:val="24"/>
          <w:lang w:val="en-CA"/>
        </w:rPr>
        <w:t>Councilmember David Grosso</w:t>
      </w:r>
      <w:r w:rsidR="00DC7DF1" w:rsidRPr="00DC7DF1">
        <w:rPr>
          <w:rFonts w:eastAsia="Calibri" w:cs="Times New Roman"/>
          <w:szCs w:val="24"/>
          <w:lang w:val="en-CA"/>
        </w:rPr>
        <w:t xml:space="preserve">                                           </w:t>
      </w:r>
      <w:r>
        <w:rPr>
          <w:rFonts w:eastAsia="Calibri" w:cs="Times New Roman"/>
          <w:szCs w:val="24"/>
          <w:lang w:val="en-CA"/>
        </w:rPr>
        <w:t xml:space="preserve">    </w:t>
      </w:r>
      <w:r w:rsidRPr="007629D9">
        <w:rPr>
          <w:rFonts w:eastAsia="Calibri" w:cs="Times New Roman"/>
          <w:szCs w:val="24"/>
          <w:lang w:val="en-CA"/>
        </w:rPr>
        <w:t xml:space="preserve">Councilmember </w:t>
      </w:r>
      <w:r w:rsidR="00A57983">
        <w:rPr>
          <w:rFonts w:eastAsia="Calibri" w:cs="Times New Roman"/>
          <w:szCs w:val="24"/>
          <w:lang w:val="en-CA"/>
        </w:rPr>
        <w:t>Kenyan R. McDuffie</w:t>
      </w:r>
      <w:r w:rsidRPr="007629D9">
        <w:rPr>
          <w:rFonts w:eastAsia="Calibri" w:cs="Times New Roman"/>
          <w:szCs w:val="24"/>
          <w:lang w:val="en-CA"/>
        </w:rPr>
        <w:t xml:space="preserve">                    </w:t>
      </w:r>
    </w:p>
    <w:p w14:paraId="477CD061" w14:textId="77777777" w:rsidR="00A57983" w:rsidRDefault="00DC7DF1" w:rsidP="001134F2">
      <w:pPr>
        <w:autoSpaceDE w:val="0"/>
        <w:autoSpaceDN w:val="0"/>
        <w:adjustRightInd w:val="0"/>
        <w:spacing w:after="0" w:line="240" w:lineRule="auto"/>
        <w:jc w:val="both"/>
        <w:rPr>
          <w:rFonts w:eastAsia="Calibri" w:cs="Times New Roman"/>
          <w:szCs w:val="24"/>
          <w:lang w:val="en-CA"/>
        </w:rPr>
      </w:pPr>
      <w:r w:rsidRPr="00DC7DF1">
        <w:rPr>
          <w:rFonts w:eastAsia="Calibri" w:cs="Times New Roman"/>
          <w:szCs w:val="24"/>
          <w:lang w:val="en-CA"/>
        </w:rPr>
        <w:t xml:space="preserve"> </w:t>
      </w:r>
    </w:p>
    <w:p w14:paraId="602D8CC0" w14:textId="77777777" w:rsidR="00A57983" w:rsidRDefault="00A57983" w:rsidP="001134F2">
      <w:pPr>
        <w:autoSpaceDE w:val="0"/>
        <w:autoSpaceDN w:val="0"/>
        <w:adjustRightInd w:val="0"/>
        <w:spacing w:after="0" w:line="240" w:lineRule="auto"/>
        <w:jc w:val="both"/>
        <w:rPr>
          <w:rFonts w:eastAsia="Calibri" w:cs="Times New Roman"/>
          <w:szCs w:val="24"/>
          <w:lang w:val="en-CA"/>
        </w:rPr>
      </w:pPr>
    </w:p>
    <w:p w14:paraId="4B8F5ACE" w14:textId="57C25004" w:rsidR="00A57983" w:rsidRDefault="00A57983" w:rsidP="00A57983">
      <w:pPr>
        <w:autoSpaceDE w:val="0"/>
        <w:autoSpaceDN w:val="0"/>
        <w:adjustRightInd w:val="0"/>
        <w:spacing w:after="0" w:line="240" w:lineRule="auto"/>
        <w:jc w:val="both"/>
        <w:rPr>
          <w:rFonts w:eastAsia="Calibri" w:cs="Times New Roman"/>
          <w:szCs w:val="24"/>
          <w:lang w:val="en-CA"/>
        </w:rPr>
      </w:pPr>
      <w:r w:rsidRPr="00A57983">
        <w:rPr>
          <w:rFonts w:eastAsia="Calibri" w:cs="Times New Roman"/>
          <w:szCs w:val="24"/>
          <w:lang w:val="en-CA"/>
        </w:rPr>
        <w:t xml:space="preserve">______________________________   </w:t>
      </w:r>
    </w:p>
    <w:p w14:paraId="727C158D" w14:textId="77777777" w:rsidR="00A57983" w:rsidRPr="00A57983" w:rsidRDefault="00A57983" w:rsidP="00A57983">
      <w:pPr>
        <w:autoSpaceDE w:val="0"/>
        <w:autoSpaceDN w:val="0"/>
        <w:adjustRightInd w:val="0"/>
        <w:spacing w:after="0" w:line="240" w:lineRule="auto"/>
        <w:jc w:val="both"/>
        <w:rPr>
          <w:rFonts w:eastAsia="Calibri" w:cs="Times New Roman"/>
          <w:szCs w:val="24"/>
          <w:lang w:val="en-CA"/>
        </w:rPr>
      </w:pPr>
      <w:r w:rsidRPr="00A57983">
        <w:rPr>
          <w:rFonts w:eastAsia="Calibri" w:cs="Times New Roman"/>
          <w:szCs w:val="24"/>
          <w:lang w:val="en-CA"/>
        </w:rPr>
        <w:t xml:space="preserve">Councilmember Robert C. White Jr                    </w:t>
      </w:r>
    </w:p>
    <w:p w14:paraId="5A780995" w14:textId="1A52E60B" w:rsidR="00401B1B" w:rsidRDefault="00DC7DF1" w:rsidP="001134F2">
      <w:pPr>
        <w:autoSpaceDE w:val="0"/>
        <w:autoSpaceDN w:val="0"/>
        <w:adjustRightInd w:val="0"/>
        <w:spacing w:after="0" w:line="240" w:lineRule="auto"/>
        <w:jc w:val="both"/>
        <w:rPr>
          <w:rFonts w:eastAsia="Calibri" w:cs="Times New Roman"/>
          <w:szCs w:val="24"/>
          <w:lang w:val="en-CA"/>
        </w:rPr>
      </w:pPr>
      <w:r w:rsidRPr="00DC7DF1">
        <w:rPr>
          <w:rFonts w:eastAsia="Calibri" w:cs="Times New Roman"/>
          <w:szCs w:val="24"/>
          <w:lang w:val="en-CA"/>
        </w:rPr>
        <w:t xml:space="preserve">       </w:t>
      </w:r>
      <w:bookmarkStart w:id="0" w:name="_GoBack"/>
      <w:bookmarkEnd w:id="0"/>
    </w:p>
    <w:p w14:paraId="4A148015" w14:textId="77777777" w:rsidR="00401B1B" w:rsidRDefault="00401B1B" w:rsidP="001134F2">
      <w:pPr>
        <w:autoSpaceDE w:val="0"/>
        <w:autoSpaceDN w:val="0"/>
        <w:adjustRightInd w:val="0"/>
        <w:spacing w:after="0" w:line="240" w:lineRule="auto"/>
        <w:jc w:val="center"/>
        <w:rPr>
          <w:rFonts w:eastAsia="Calibri" w:cs="Times New Roman"/>
          <w:szCs w:val="24"/>
          <w:lang w:val="en-CA"/>
        </w:rPr>
      </w:pPr>
    </w:p>
    <w:p w14:paraId="0F826F23" w14:textId="77777777" w:rsidR="00401B1B" w:rsidRDefault="00401B1B" w:rsidP="001134F2">
      <w:pPr>
        <w:tabs>
          <w:tab w:val="left" w:pos="2055"/>
          <w:tab w:val="center" w:pos="4680"/>
        </w:tabs>
        <w:autoSpaceDE w:val="0"/>
        <w:autoSpaceDN w:val="0"/>
        <w:adjustRightInd w:val="0"/>
        <w:spacing w:after="0" w:line="240" w:lineRule="auto"/>
        <w:jc w:val="center"/>
        <w:rPr>
          <w:rFonts w:eastAsia="Calibri" w:cs="Times New Roman"/>
          <w:szCs w:val="24"/>
          <w:lang w:val="en-CA"/>
        </w:rPr>
      </w:pPr>
    </w:p>
    <w:p w14:paraId="19EE4C76" w14:textId="60EE1F21" w:rsidR="00401B1B" w:rsidRPr="007710A0" w:rsidRDefault="00401B1B" w:rsidP="001134F2">
      <w:pPr>
        <w:tabs>
          <w:tab w:val="left" w:pos="2055"/>
          <w:tab w:val="center" w:pos="4680"/>
        </w:tabs>
        <w:autoSpaceDE w:val="0"/>
        <w:autoSpaceDN w:val="0"/>
        <w:adjustRightInd w:val="0"/>
        <w:spacing w:after="0" w:line="240" w:lineRule="auto"/>
        <w:jc w:val="center"/>
        <w:rPr>
          <w:rFonts w:eastAsia="Calibri" w:cs="Times New Roman"/>
          <w:szCs w:val="24"/>
          <w:lang w:val="en-CA"/>
        </w:rPr>
      </w:pPr>
      <w:r w:rsidRPr="007710A0">
        <w:rPr>
          <w:rFonts w:eastAsia="Calibri" w:cs="Times New Roman"/>
          <w:szCs w:val="24"/>
          <w:lang w:val="en-CA"/>
        </w:rPr>
        <w:fldChar w:fldCharType="begin"/>
      </w:r>
      <w:r w:rsidRPr="007710A0">
        <w:rPr>
          <w:rFonts w:eastAsia="Calibri" w:cs="Times New Roman"/>
          <w:szCs w:val="24"/>
          <w:lang w:val="en-CA"/>
        </w:rPr>
        <w:instrText xml:space="preserve"> SEQ CHAPTER \h \r 1</w:instrText>
      </w:r>
      <w:r w:rsidRPr="007710A0">
        <w:rPr>
          <w:rFonts w:eastAsia="Calibri" w:cs="Times New Roman"/>
          <w:szCs w:val="24"/>
          <w:lang w:val="en-CA"/>
        </w:rPr>
        <w:fldChar w:fldCharType="end"/>
      </w:r>
      <w:r w:rsidRPr="007710A0">
        <w:rPr>
          <w:rFonts w:eastAsia="Calibri" w:cs="Times New Roman"/>
          <w:szCs w:val="24"/>
          <w:lang w:val="en-CA"/>
        </w:rPr>
        <w:t>A BILL</w:t>
      </w:r>
    </w:p>
    <w:p w14:paraId="65F80DED" w14:textId="77777777" w:rsidR="00401B1B" w:rsidRPr="007710A0" w:rsidRDefault="00401B1B" w:rsidP="00333BD3">
      <w:pPr>
        <w:autoSpaceDE w:val="0"/>
        <w:autoSpaceDN w:val="0"/>
        <w:adjustRightInd w:val="0"/>
        <w:spacing w:after="0" w:line="240" w:lineRule="auto"/>
        <w:jc w:val="center"/>
        <w:rPr>
          <w:rFonts w:eastAsia="Calibri" w:cs="Times New Roman"/>
          <w:szCs w:val="24"/>
        </w:rPr>
      </w:pPr>
    </w:p>
    <w:p w14:paraId="783B2CBD" w14:textId="2105A581" w:rsidR="00401B1B" w:rsidRPr="007710A0" w:rsidRDefault="00401B1B" w:rsidP="001134F2">
      <w:pPr>
        <w:tabs>
          <w:tab w:val="center" w:pos="4680"/>
          <w:tab w:val="left" w:pos="7950"/>
        </w:tabs>
        <w:autoSpaceDE w:val="0"/>
        <w:autoSpaceDN w:val="0"/>
        <w:adjustRightInd w:val="0"/>
        <w:spacing w:after="0" w:line="240" w:lineRule="auto"/>
        <w:jc w:val="center"/>
        <w:rPr>
          <w:rFonts w:eastAsia="Calibri" w:cs="Times New Roman"/>
          <w:szCs w:val="24"/>
        </w:rPr>
      </w:pPr>
      <w:r w:rsidRPr="007710A0">
        <w:rPr>
          <w:rFonts w:eastAsia="Calibri" w:cs="Times New Roman"/>
          <w:szCs w:val="24"/>
        </w:rPr>
        <w:t>_________</w:t>
      </w:r>
    </w:p>
    <w:p w14:paraId="1130413B" w14:textId="77777777" w:rsidR="00401B1B" w:rsidRPr="007710A0" w:rsidRDefault="00401B1B" w:rsidP="00333BD3">
      <w:pPr>
        <w:autoSpaceDE w:val="0"/>
        <w:autoSpaceDN w:val="0"/>
        <w:adjustRightInd w:val="0"/>
        <w:spacing w:after="0" w:line="240" w:lineRule="auto"/>
        <w:jc w:val="center"/>
        <w:rPr>
          <w:rFonts w:eastAsia="Calibri" w:cs="Times New Roman"/>
          <w:szCs w:val="24"/>
        </w:rPr>
      </w:pPr>
    </w:p>
    <w:p w14:paraId="03431D93" w14:textId="77777777" w:rsidR="00401B1B" w:rsidRPr="007710A0" w:rsidRDefault="00401B1B" w:rsidP="006B55A7">
      <w:pPr>
        <w:autoSpaceDE w:val="0"/>
        <w:autoSpaceDN w:val="0"/>
        <w:adjustRightInd w:val="0"/>
        <w:spacing w:after="0" w:line="240" w:lineRule="auto"/>
        <w:jc w:val="center"/>
        <w:rPr>
          <w:rFonts w:eastAsia="Calibri" w:cs="Times New Roman"/>
          <w:szCs w:val="24"/>
        </w:rPr>
      </w:pPr>
    </w:p>
    <w:p w14:paraId="40D2392A" w14:textId="77777777" w:rsidR="00401B1B" w:rsidRPr="007710A0" w:rsidRDefault="00401B1B" w:rsidP="006B55A7">
      <w:pPr>
        <w:autoSpaceDE w:val="0"/>
        <w:autoSpaceDN w:val="0"/>
        <w:adjustRightInd w:val="0"/>
        <w:spacing w:after="0" w:line="240" w:lineRule="auto"/>
        <w:jc w:val="center"/>
        <w:rPr>
          <w:rFonts w:eastAsia="Calibri" w:cs="Times New Roman"/>
          <w:szCs w:val="24"/>
        </w:rPr>
      </w:pPr>
      <w:r w:rsidRPr="007710A0">
        <w:rPr>
          <w:rFonts w:eastAsia="Calibri" w:cs="Times New Roman"/>
          <w:szCs w:val="24"/>
        </w:rPr>
        <w:t>IN THE COUNCIL OF THE DISTRICT OF COLUMBIA</w:t>
      </w:r>
    </w:p>
    <w:p w14:paraId="5BE7D2E8" w14:textId="77777777" w:rsidR="00401B1B" w:rsidRPr="007710A0" w:rsidRDefault="00401B1B" w:rsidP="006B55A7">
      <w:pPr>
        <w:autoSpaceDE w:val="0"/>
        <w:autoSpaceDN w:val="0"/>
        <w:adjustRightInd w:val="0"/>
        <w:spacing w:after="0" w:line="240" w:lineRule="auto"/>
        <w:jc w:val="center"/>
        <w:rPr>
          <w:rFonts w:eastAsia="Calibri" w:cs="Times New Roman"/>
          <w:szCs w:val="24"/>
        </w:rPr>
      </w:pPr>
    </w:p>
    <w:p w14:paraId="6792E62C" w14:textId="0E01F9AD" w:rsidR="00401B1B" w:rsidRPr="007710A0" w:rsidRDefault="00401B1B" w:rsidP="006B55A7">
      <w:pPr>
        <w:autoSpaceDE w:val="0"/>
        <w:autoSpaceDN w:val="0"/>
        <w:adjustRightInd w:val="0"/>
        <w:spacing w:after="0" w:line="240" w:lineRule="auto"/>
        <w:jc w:val="center"/>
        <w:rPr>
          <w:rFonts w:eastAsia="Calibri" w:cs="Times New Roman"/>
          <w:szCs w:val="24"/>
        </w:rPr>
      </w:pPr>
      <w:r w:rsidRPr="007710A0">
        <w:rPr>
          <w:rFonts w:eastAsia="Calibri" w:cs="Times New Roman"/>
          <w:szCs w:val="24"/>
        </w:rPr>
        <w:t>___________________</w:t>
      </w:r>
    </w:p>
    <w:p w14:paraId="0995024D" w14:textId="70AB0A32" w:rsidR="00401B1B" w:rsidRPr="007710A0" w:rsidRDefault="00401B1B" w:rsidP="001134F2">
      <w:pPr>
        <w:autoSpaceDE w:val="0"/>
        <w:autoSpaceDN w:val="0"/>
        <w:adjustRightInd w:val="0"/>
        <w:spacing w:after="0" w:line="240" w:lineRule="auto"/>
        <w:jc w:val="center"/>
        <w:rPr>
          <w:rFonts w:eastAsia="Calibri" w:cs="Times New Roman"/>
          <w:szCs w:val="24"/>
        </w:rPr>
      </w:pPr>
    </w:p>
    <w:p w14:paraId="3485EF0F" w14:textId="77777777" w:rsidR="00401B1B" w:rsidRDefault="00401B1B" w:rsidP="001134F2">
      <w:pPr>
        <w:spacing w:after="0" w:line="240" w:lineRule="auto"/>
        <w:jc w:val="both"/>
      </w:pPr>
    </w:p>
    <w:p w14:paraId="1130D6F0" w14:textId="0E0C78DF" w:rsidR="00401B1B" w:rsidRPr="00887964" w:rsidRDefault="00B67FBB" w:rsidP="00333BD3">
      <w:pPr>
        <w:autoSpaceDE w:val="0"/>
        <w:autoSpaceDN w:val="0"/>
        <w:adjustRightInd w:val="0"/>
        <w:spacing w:after="0" w:line="240" w:lineRule="auto"/>
        <w:ind w:left="720" w:hanging="720"/>
        <w:jc w:val="both"/>
        <w:rPr>
          <w:rFonts w:eastAsia="Calibri" w:cs="Times New Roman"/>
          <w:szCs w:val="24"/>
        </w:rPr>
      </w:pPr>
      <w:r w:rsidRPr="005964BD">
        <w:rPr>
          <w:rFonts w:eastAsia="Calibri" w:cs="Times New Roman"/>
          <w:szCs w:val="24"/>
        </w:rPr>
        <w:t>To establish a</w:t>
      </w:r>
      <w:r w:rsidR="00401B1B" w:rsidRPr="005964BD">
        <w:rPr>
          <w:rFonts w:eastAsia="Calibri" w:cs="Times New Roman"/>
          <w:szCs w:val="24"/>
        </w:rPr>
        <w:t xml:space="preserve"> Clemency Board</w:t>
      </w:r>
      <w:r w:rsidR="00887964" w:rsidRPr="005964BD">
        <w:rPr>
          <w:rFonts w:eastAsia="Calibri" w:cs="Times New Roman"/>
          <w:szCs w:val="24"/>
        </w:rPr>
        <w:t xml:space="preserve"> </w:t>
      </w:r>
      <w:r w:rsidR="001D42CE" w:rsidRPr="005964BD">
        <w:rPr>
          <w:rFonts w:eastAsia="Calibri" w:cs="Times New Roman"/>
          <w:szCs w:val="24"/>
        </w:rPr>
        <w:t>to</w:t>
      </w:r>
      <w:r w:rsidR="009F6014" w:rsidRPr="005964BD">
        <w:rPr>
          <w:rFonts w:eastAsia="Calibri" w:cs="Times New Roman"/>
          <w:szCs w:val="24"/>
        </w:rPr>
        <w:t xml:space="preserve"> </w:t>
      </w:r>
      <w:r w:rsidR="001D42CE" w:rsidRPr="005964BD">
        <w:rPr>
          <w:rFonts w:eastAsia="Calibri" w:cs="Times New Roman"/>
          <w:szCs w:val="24"/>
        </w:rPr>
        <w:t xml:space="preserve">advance local control over the clemency process by </w:t>
      </w:r>
      <w:r w:rsidR="0064608D" w:rsidRPr="005964BD">
        <w:rPr>
          <w:rFonts w:eastAsia="Calibri" w:cs="Times New Roman"/>
          <w:szCs w:val="24"/>
        </w:rPr>
        <w:t xml:space="preserve">reviewing applications for pardons and commutations for </w:t>
      </w:r>
      <w:r w:rsidR="00E87195" w:rsidRPr="005964BD">
        <w:rPr>
          <w:rFonts w:eastAsia="Calibri" w:cs="Times New Roman"/>
          <w:szCs w:val="24"/>
        </w:rPr>
        <w:t>D</w:t>
      </w:r>
      <w:r w:rsidR="00887964" w:rsidRPr="005964BD">
        <w:rPr>
          <w:rFonts w:eastAsia="Calibri" w:cs="Times New Roman"/>
          <w:szCs w:val="24"/>
        </w:rPr>
        <w:t xml:space="preserve">istrict of </w:t>
      </w:r>
      <w:r w:rsidR="00E87195" w:rsidRPr="005964BD">
        <w:rPr>
          <w:rFonts w:eastAsia="Calibri" w:cs="Times New Roman"/>
          <w:szCs w:val="24"/>
        </w:rPr>
        <w:t>C</w:t>
      </w:r>
      <w:r w:rsidR="00887964" w:rsidRPr="005964BD">
        <w:rPr>
          <w:rFonts w:eastAsia="Calibri" w:cs="Times New Roman"/>
          <w:szCs w:val="24"/>
        </w:rPr>
        <w:t>olumbia</w:t>
      </w:r>
      <w:r w:rsidR="00E87195" w:rsidRPr="005964BD">
        <w:rPr>
          <w:rFonts w:eastAsia="Calibri" w:cs="Times New Roman"/>
          <w:szCs w:val="24"/>
        </w:rPr>
        <w:t xml:space="preserve"> Code offenders</w:t>
      </w:r>
      <w:r w:rsidR="00887964" w:rsidRPr="005964BD">
        <w:rPr>
          <w:rFonts w:eastAsia="Calibri" w:cs="Times New Roman"/>
          <w:szCs w:val="24"/>
        </w:rPr>
        <w:t>.</w:t>
      </w:r>
    </w:p>
    <w:p w14:paraId="19B2696A" w14:textId="77777777" w:rsidR="00401B1B" w:rsidRPr="00887964" w:rsidRDefault="00401B1B" w:rsidP="001134F2">
      <w:pPr>
        <w:autoSpaceDE w:val="0"/>
        <w:autoSpaceDN w:val="0"/>
        <w:adjustRightInd w:val="0"/>
        <w:spacing w:after="0" w:line="240" w:lineRule="auto"/>
        <w:jc w:val="both"/>
        <w:rPr>
          <w:rFonts w:eastAsia="Calibri" w:cs="Times New Roman"/>
          <w:szCs w:val="24"/>
        </w:rPr>
      </w:pPr>
    </w:p>
    <w:p w14:paraId="6C82D222" w14:textId="77777777" w:rsidR="00401B1B" w:rsidRDefault="00401B1B" w:rsidP="00333BD3">
      <w:pPr>
        <w:autoSpaceDE w:val="0"/>
        <w:autoSpaceDN w:val="0"/>
        <w:adjustRightInd w:val="0"/>
        <w:spacing w:after="0" w:line="480" w:lineRule="auto"/>
        <w:jc w:val="both"/>
        <w:rPr>
          <w:rFonts w:eastAsia="Calibri" w:cs="Times New Roman"/>
          <w:szCs w:val="24"/>
        </w:rPr>
      </w:pPr>
      <w:r w:rsidRPr="00887964">
        <w:rPr>
          <w:rFonts w:eastAsia="Calibri" w:cs="Times New Roman"/>
          <w:szCs w:val="24"/>
        </w:rPr>
        <w:tab/>
        <w:t xml:space="preserve">BE IT ENACTED BY THE COUNCIL OF THE DISTRICT OF COLUMBIA, </w:t>
      </w:r>
      <w:proofErr w:type="gramStart"/>
      <w:r w:rsidRPr="00887964">
        <w:rPr>
          <w:rFonts w:eastAsia="Calibri" w:cs="Times New Roman"/>
          <w:szCs w:val="24"/>
        </w:rPr>
        <w:t>That</w:t>
      </w:r>
      <w:proofErr w:type="gramEnd"/>
      <w:r w:rsidRPr="00887964">
        <w:rPr>
          <w:rFonts w:eastAsia="Calibri" w:cs="Times New Roman"/>
          <w:szCs w:val="24"/>
        </w:rPr>
        <w:t xml:space="preserve"> this act may be cited as the "</w:t>
      </w:r>
      <w:r w:rsidR="00887964" w:rsidRPr="00887964">
        <w:rPr>
          <w:rFonts w:eastAsia="Calibri" w:cs="Times New Roman"/>
          <w:szCs w:val="24"/>
        </w:rPr>
        <w:t>Clemency Board</w:t>
      </w:r>
      <w:r w:rsidRPr="00887964">
        <w:rPr>
          <w:rFonts w:eastAsia="Calibri" w:cs="Times New Roman"/>
          <w:szCs w:val="24"/>
        </w:rPr>
        <w:t xml:space="preserve"> Establishment Act of 2017".</w:t>
      </w:r>
    </w:p>
    <w:p w14:paraId="15873907" w14:textId="7F2B6419" w:rsidR="00401B1B" w:rsidRPr="00887964" w:rsidRDefault="001D42CE" w:rsidP="006B55A7">
      <w:pPr>
        <w:autoSpaceDE w:val="0"/>
        <w:autoSpaceDN w:val="0"/>
        <w:adjustRightInd w:val="0"/>
        <w:spacing w:after="0" w:line="480" w:lineRule="auto"/>
        <w:jc w:val="both"/>
        <w:rPr>
          <w:rFonts w:eastAsia="Calibri" w:cs="Times New Roman"/>
          <w:szCs w:val="24"/>
        </w:rPr>
      </w:pPr>
      <w:r>
        <w:rPr>
          <w:rFonts w:eastAsia="Calibri" w:cs="Times New Roman"/>
          <w:szCs w:val="24"/>
        </w:rPr>
        <w:tab/>
      </w:r>
      <w:r w:rsidR="00401B1B" w:rsidRPr="00887964">
        <w:rPr>
          <w:rFonts w:eastAsia="Calibri" w:cs="Times New Roman"/>
          <w:szCs w:val="24"/>
        </w:rPr>
        <w:t>Sec. 2. Definitions.</w:t>
      </w:r>
      <w:r w:rsidR="00401B1B" w:rsidRPr="00887964">
        <w:rPr>
          <w:rFonts w:eastAsia="Calibri" w:cs="Times New Roman"/>
          <w:szCs w:val="24"/>
        </w:rPr>
        <w:tab/>
      </w:r>
    </w:p>
    <w:p w14:paraId="7FA3711E" w14:textId="058D7C9E" w:rsidR="00401B1B" w:rsidRPr="00691E4C" w:rsidRDefault="00401B1B" w:rsidP="006B55A7">
      <w:pPr>
        <w:autoSpaceDE w:val="0"/>
        <w:autoSpaceDN w:val="0"/>
        <w:adjustRightInd w:val="0"/>
        <w:spacing w:after="0" w:line="480" w:lineRule="auto"/>
        <w:jc w:val="both"/>
        <w:rPr>
          <w:rFonts w:eastAsia="Calibri" w:cs="Times New Roman"/>
          <w:szCs w:val="24"/>
        </w:rPr>
      </w:pPr>
      <w:r w:rsidRPr="005A6FF4">
        <w:rPr>
          <w:rFonts w:eastAsia="Calibri" w:cs="Times New Roman"/>
          <w:szCs w:val="24"/>
        </w:rPr>
        <w:tab/>
      </w:r>
      <w:r w:rsidRPr="00691E4C">
        <w:rPr>
          <w:rFonts w:eastAsia="Calibri" w:cs="Times New Roman"/>
          <w:szCs w:val="24"/>
        </w:rPr>
        <w:t xml:space="preserve">For the purposes of this </w:t>
      </w:r>
      <w:r w:rsidR="001D42CE">
        <w:rPr>
          <w:rFonts w:eastAsia="Calibri" w:cs="Times New Roman"/>
          <w:szCs w:val="24"/>
        </w:rPr>
        <w:t>a</w:t>
      </w:r>
      <w:r w:rsidRPr="00691E4C">
        <w:rPr>
          <w:rFonts w:eastAsia="Calibri" w:cs="Times New Roman"/>
          <w:szCs w:val="24"/>
        </w:rPr>
        <w:t>ct, the term:</w:t>
      </w:r>
    </w:p>
    <w:p w14:paraId="3C379937" w14:textId="156D59ED" w:rsidR="00401B1B" w:rsidRPr="009B63CD" w:rsidRDefault="001D42CE" w:rsidP="006B55A7">
      <w:pPr>
        <w:autoSpaceDE w:val="0"/>
        <w:autoSpaceDN w:val="0"/>
        <w:adjustRightInd w:val="0"/>
        <w:spacing w:after="0" w:line="480" w:lineRule="auto"/>
        <w:jc w:val="both"/>
        <w:rPr>
          <w:rFonts w:eastAsia="Calibri" w:cs="Times New Roman"/>
          <w:szCs w:val="24"/>
        </w:rPr>
      </w:pPr>
      <w:r>
        <w:rPr>
          <w:rFonts w:eastAsia="Calibri" w:cs="Times New Roman"/>
          <w:szCs w:val="24"/>
        </w:rPr>
        <w:tab/>
        <w:t xml:space="preserve">(1) </w:t>
      </w:r>
      <w:r w:rsidR="00401B1B" w:rsidRPr="009B63CD">
        <w:rPr>
          <w:rFonts w:eastAsia="Calibri" w:cs="Times New Roman"/>
          <w:szCs w:val="24"/>
        </w:rPr>
        <w:t>“</w:t>
      </w:r>
      <w:r w:rsidR="00691E4C" w:rsidRPr="009B63CD">
        <w:rPr>
          <w:rFonts w:eastAsia="Calibri" w:cs="Times New Roman"/>
          <w:szCs w:val="24"/>
        </w:rPr>
        <w:t>Clemency</w:t>
      </w:r>
      <w:r w:rsidR="00401B1B" w:rsidRPr="009B63CD">
        <w:rPr>
          <w:rFonts w:eastAsia="Calibri" w:cs="Times New Roman"/>
          <w:szCs w:val="24"/>
        </w:rPr>
        <w:t xml:space="preserve">” </w:t>
      </w:r>
      <w:r w:rsidR="00691E4C" w:rsidRPr="009B63CD">
        <w:rPr>
          <w:rFonts w:eastAsia="Calibri" w:cs="Times New Roman"/>
          <w:szCs w:val="24"/>
        </w:rPr>
        <w:t xml:space="preserve">means the power </w:t>
      </w:r>
      <w:r w:rsidR="00AA7C33" w:rsidRPr="009B63CD">
        <w:rPr>
          <w:rFonts w:eastAsia="Calibri" w:cs="Times New Roman"/>
          <w:szCs w:val="24"/>
        </w:rPr>
        <w:t xml:space="preserve">of the President of the United States to </w:t>
      </w:r>
      <w:r w:rsidR="00333BD3">
        <w:rPr>
          <w:rFonts w:eastAsia="Calibri" w:cs="Times New Roman"/>
          <w:szCs w:val="24"/>
        </w:rPr>
        <w:t>modify</w:t>
      </w:r>
      <w:r w:rsidR="00824792" w:rsidRPr="009B63CD">
        <w:rPr>
          <w:rFonts w:eastAsia="Calibri" w:cs="Times New Roman"/>
          <w:szCs w:val="24"/>
        </w:rPr>
        <w:t xml:space="preserve"> a</w:t>
      </w:r>
      <w:r w:rsidR="008F7576">
        <w:rPr>
          <w:rFonts w:eastAsia="Calibri" w:cs="Times New Roman"/>
          <w:szCs w:val="24"/>
        </w:rPr>
        <w:t>n individual’s</w:t>
      </w:r>
      <w:r w:rsidR="00824792" w:rsidRPr="009B63CD">
        <w:rPr>
          <w:rFonts w:eastAsia="Calibri" w:cs="Times New Roman"/>
          <w:szCs w:val="24"/>
        </w:rPr>
        <w:t xml:space="preserve"> </w:t>
      </w:r>
      <w:r w:rsidR="008F7576">
        <w:rPr>
          <w:rFonts w:eastAsia="Calibri" w:cs="Times New Roman"/>
          <w:szCs w:val="24"/>
        </w:rPr>
        <w:t>criminal sentence through</w:t>
      </w:r>
      <w:r w:rsidR="003A472A" w:rsidRPr="009B63CD">
        <w:rPr>
          <w:rFonts w:eastAsia="Calibri" w:cs="Times New Roman"/>
          <w:szCs w:val="24"/>
        </w:rPr>
        <w:t xml:space="preserve"> </w:t>
      </w:r>
      <w:r w:rsidR="005842C3" w:rsidRPr="009B63CD">
        <w:rPr>
          <w:rFonts w:eastAsia="Calibri" w:cs="Times New Roman"/>
          <w:szCs w:val="24"/>
        </w:rPr>
        <w:t xml:space="preserve">either </w:t>
      </w:r>
      <w:r w:rsidR="00691E4C" w:rsidRPr="009B63CD">
        <w:rPr>
          <w:rFonts w:eastAsia="Calibri" w:cs="Times New Roman"/>
          <w:szCs w:val="24"/>
        </w:rPr>
        <w:t xml:space="preserve">commutation </w:t>
      </w:r>
      <w:r w:rsidR="003A472A" w:rsidRPr="009B63CD">
        <w:rPr>
          <w:rFonts w:eastAsia="Calibri" w:cs="Times New Roman"/>
          <w:szCs w:val="24"/>
        </w:rPr>
        <w:t>or</w:t>
      </w:r>
      <w:r w:rsidR="00691E4C" w:rsidRPr="009B63CD">
        <w:rPr>
          <w:rFonts w:eastAsia="Calibri" w:cs="Times New Roman"/>
          <w:szCs w:val="24"/>
        </w:rPr>
        <w:t xml:space="preserve"> pardon.</w:t>
      </w:r>
    </w:p>
    <w:p w14:paraId="3BFD9CA3" w14:textId="2D349DC1" w:rsidR="00401B1B" w:rsidRPr="003A472A" w:rsidRDefault="00401B1B" w:rsidP="006B55A7">
      <w:pPr>
        <w:spacing w:after="0" w:line="480" w:lineRule="auto"/>
        <w:contextualSpacing/>
        <w:jc w:val="both"/>
        <w:rPr>
          <w:rFonts w:eastAsia="Calibri" w:cs="Times New Roman"/>
          <w:szCs w:val="24"/>
        </w:rPr>
      </w:pPr>
      <w:r w:rsidRPr="003A472A">
        <w:rPr>
          <w:rFonts w:eastAsia="Calibri" w:cs="Times New Roman"/>
          <w:szCs w:val="24"/>
        </w:rPr>
        <w:tab/>
        <w:t>(2) “</w:t>
      </w:r>
      <w:r w:rsidR="003A472A" w:rsidRPr="003A472A">
        <w:rPr>
          <w:rFonts w:eastAsia="Calibri" w:cs="Times New Roman"/>
          <w:szCs w:val="24"/>
        </w:rPr>
        <w:t xml:space="preserve">Commutation” means a reduction in </w:t>
      </w:r>
      <w:r w:rsidR="00333BD3">
        <w:rPr>
          <w:rFonts w:eastAsia="Calibri" w:cs="Times New Roman"/>
          <w:szCs w:val="24"/>
        </w:rPr>
        <w:t>a sentence or fine imposed on an individual.</w:t>
      </w:r>
    </w:p>
    <w:p w14:paraId="0B6EE1E6" w14:textId="1185A468" w:rsidR="00233BD1" w:rsidRPr="003A472A" w:rsidRDefault="00401B1B" w:rsidP="006B55A7">
      <w:pPr>
        <w:spacing w:after="0" w:line="480" w:lineRule="auto"/>
        <w:contextualSpacing/>
        <w:jc w:val="both"/>
        <w:rPr>
          <w:rFonts w:eastAsia="Calibri" w:cs="Times New Roman"/>
          <w:szCs w:val="24"/>
        </w:rPr>
      </w:pPr>
      <w:r w:rsidRPr="003A472A">
        <w:rPr>
          <w:rFonts w:eastAsia="Calibri" w:cs="Times New Roman"/>
          <w:szCs w:val="24"/>
        </w:rPr>
        <w:lastRenderedPageBreak/>
        <w:tab/>
      </w:r>
      <w:r w:rsidRPr="00532D69">
        <w:rPr>
          <w:rFonts w:eastAsia="Calibri" w:cs="Times New Roman"/>
          <w:szCs w:val="24"/>
        </w:rPr>
        <w:t>(3) “</w:t>
      </w:r>
      <w:r w:rsidR="003A472A" w:rsidRPr="00532D69">
        <w:rPr>
          <w:rFonts w:eastAsia="Calibri" w:cs="Times New Roman"/>
          <w:szCs w:val="24"/>
        </w:rPr>
        <w:t>Pardon</w:t>
      </w:r>
      <w:r w:rsidRPr="00532D69">
        <w:rPr>
          <w:rFonts w:eastAsia="Calibri" w:cs="Times New Roman"/>
          <w:szCs w:val="24"/>
        </w:rPr>
        <w:t>” means</w:t>
      </w:r>
      <w:r w:rsidR="003A472A" w:rsidRPr="00532D69">
        <w:rPr>
          <w:rFonts w:eastAsia="Calibri" w:cs="Times New Roman"/>
          <w:szCs w:val="24"/>
        </w:rPr>
        <w:t xml:space="preserve"> the removal of collateral consequences associated with </w:t>
      </w:r>
      <w:r w:rsidR="00F42D33">
        <w:rPr>
          <w:rFonts w:eastAsia="Calibri" w:cs="Times New Roman"/>
          <w:szCs w:val="24"/>
        </w:rPr>
        <w:t xml:space="preserve">the </w:t>
      </w:r>
      <w:r w:rsidR="00137142">
        <w:rPr>
          <w:rFonts w:eastAsia="Calibri" w:cs="Times New Roman"/>
          <w:szCs w:val="24"/>
        </w:rPr>
        <w:t>punishment imposed</w:t>
      </w:r>
      <w:r w:rsidR="00333BD3">
        <w:rPr>
          <w:rFonts w:eastAsia="Calibri" w:cs="Times New Roman"/>
          <w:szCs w:val="24"/>
        </w:rPr>
        <w:t xml:space="preserve"> on an individual</w:t>
      </w:r>
      <w:r w:rsidR="00150A98" w:rsidRPr="00532D69">
        <w:rPr>
          <w:rFonts w:eastAsia="Calibri" w:cs="Times New Roman"/>
          <w:szCs w:val="24"/>
        </w:rPr>
        <w:t>, usually granted to restore an individual’s civil rights or to relieve an individual of other outstanding sanctions.</w:t>
      </w:r>
      <w:r w:rsidR="00150A98">
        <w:rPr>
          <w:rFonts w:eastAsia="Calibri" w:cs="Times New Roman"/>
          <w:szCs w:val="24"/>
        </w:rPr>
        <w:t xml:space="preserve"> </w:t>
      </w:r>
    </w:p>
    <w:p w14:paraId="37DCEF60" w14:textId="77777777" w:rsidR="00401B1B" w:rsidRPr="001831D8" w:rsidRDefault="00401B1B" w:rsidP="006B55A7">
      <w:pPr>
        <w:spacing w:after="0" w:line="480" w:lineRule="auto"/>
        <w:contextualSpacing/>
        <w:jc w:val="both"/>
        <w:rPr>
          <w:rFonts w:eastAsia="Calibri" w:cs="Times New Roman"/>
          <w:szCs w:val="24"/>
        </w:rPr>
      </w:pPr>
      <w:r w:rsidRPr="001831D8">
        <w:rPr>
          <w:rFonts w:eastAsia="Calibri" w:cs="Times New Roman"/>
          <w:szCs w:val="24"/>
        </w:rPr>
        <w:tab/>
        <w:t xml:space="preserve">Sec. 3. Establishment; purpose and duties. </w:t>
      </w:r>
      <w:r w:rsidRPr="001831D8">
        <w:rPr>
          <w:rFonts w:eastAsia="Calibri" w:cs="Times New Roman"/>
          <w:szCs w:val="24"/>
        </w:rPr>
        <w:tab/>
      </w:r>
      <w:r w:rsidRPr="001831D8">
        <w:rPr>
          <w:rFonts w:eastAsia="Calibri" w:cs="Times New Roman"/>
          <w:szCs w:val="24"/>
        </w:rPr>
        <w:tab/>
      </w:r>
    </w:p>
    <w:p w14:paraId="46812C71" w14:textId="67E1966A" w:rsidR="00401B1B" w:rsidRPr="00EC568D" w:rsidRDefault="00401B1B" w:rsidP="006B55A7">
      <w:pPr>
        <w:spacing w:after="0" w:line="480" w:lineRule="auto"/>
        <w:contextualSpacing/>
        <w:jc w:val="both"/>
        <w:rPr>
          <w:rFonts w:eastAsia="Calibri" w:cs="Times New Roman"/>
          <w:szCs w:val="24"/>
        </w:rPr>
      </w:pPr>
      <w:r w:rsidRPr="00EC568D">
        <w:rPr>
          <w:rFonts w:eastAsia="Calibri" w:cs="Times New Roman"/>
          <w:szCs w:val="24"/>
        </w:rPr>
        <w:tab/>
        <w:t xml:space="preserve">(a) There is established </w:t>
      </w:r>
      <w:r w:rsidR="008F7576">
        <w:rPr>
          <w:rFonts w:eastAsia="Calibri" w:cs="Times New Roman"/>
          <w:szCs w:val="24"/>
        </w:rPr>
        <w:t xml:space="preserve">as an independent agency </w:t>
      </w:r>
      <w:r w:rsidR="00333BD3">
        <w:rPr>
          <w:rFonts w:eastAsia="Calibri" w:cs="Times New Roman"/>
          <w:szCs w:val="24"/>
        </w:rPr>
        <w:t xml:space="preserve">in the District of Columbia </w:t>
      </w:r>
      <w:r w:rsidR="008F7576">
        <w:rPr>
          <w:rFonts w:eastAsia="Calibri" w:cs="Times New Roman"/>
          <w:szCs w:val="24"/>
        </w:rPr>
        <w:t>the</w:t>
      </w:r>
      <w:r w:rsidRPr="00EC568D">
        <w:rPr>
          <w:rFonts w:eastAsia="Calibri" w:cs="Times New Roman"/>
          <w:szCs w:val="24"/>
        </w:rPr>
        <w:t xml:space="preserve"> </w:t>
      </w:r>
      <w:r w:rsidR="0055453E" w:rsidRPr="00EC568D">
        <w:rPr>
          <w:rFonts w:eastAsia="Calibri" w:cs="Times New Roman"/>
          <w:szCs w:val="24"/>
        </w:rPr>
        <w:t>Clemency Board to review the applications of D</w:t>
      </w:r>
      <w:r w:rsidR="008F7576">
        <w:rPr>
          <w:rFonts w:eastAsia="Calibri" w:cs="Times New Roman"/>
          <w:szCs w:val="24"/>
        </w:rPr>
        <w:t>istrict of Columbia</w:t>
      </w:r>
      <w:r w:rsidR="0055453E" w:rsidRPr="00EC568D">
        <w:rPr>
          <w:rFonts w:eastAsia="Calibri" w:cs="Times New Roman"/>
          <w:szCs w:val="24"/>
        </w:rPr>
        <w:t xml:space="preserve"> Code offenders and </w:t>
      </w:r>
      <w:r w:rsidR="008F7576">
        <w:rPr>
          <w:rFonts w:eastAsia="Calibri" w:cs="Times New Roman"/>
          <w:szCs w:val="24"/>
        </w:rPr>
        <w:t>determine</w:t>
      </w:r>
      <w:r w:rsidR="00C47120">
        <w:rPr>
          <w:rFonts w:eastAsia="Calibri" w:cs="Times New Roman"/>
          <w:szCs w:val="24"/>
        </w:rPr>
        <w:t xml:space="preserve"> which applications to recommend</w:t>
      </w:r>
      <w:r w:rsidR="0055453E" w:rsidRPr="00EC568D">
        <w:rPr>
          <w:rFonts w:eastAsia="Calibri" w:cs="Times New Roman"/>
          <w:szCs w:val="24"/>
        </w:rPr>
        <w:t xml:space="preserve"> to the President of the United States</w:t>
      </w:r>
      <w:r w:rsidR="008F7576">
        <w:rPr>
          <w:rFonts w:eastAsia="Calibri" w:cs="Times New Roman"/>
          <w:szCs w:val="24"/>
        </w:rPr>
        <w:t xml:space="preserve"> for clemency. </w:t>
      </w:r>
    </w:p>
    <w:p w14:paraId="6492B7A0" w14:textId="77777777" w:rsidR="00401B1B" w:rsidRPr="00447064" w:rsidRDefault="00401B1B" w:rsidP="006B55A7">
      <w:pPr>
        <w:spacing w:after="0" w:line="480" w:lineRule="auto"/>
        <w:jc w:val="both"/>
        <w:rPr>
          <w:rFonts w:eastAsia="Calibri" w:cs="Times New Roman"/>
          <w:szCs w:val="24"/>
        </w:rPr>
      </w:pPr>
      <w:r w:rsidRPr="00447064">
        <w:rPr>
          <w:rFonts w:eastAsia="Calibri" w:cs="Times New Roman"/>
          <w:szCs w:val="24"/>
        </w:rPr>
        <w:tab/>
        <w:t xml:space="preserve">(b) The </w:t>
      </w:r>
      <w:r w:rsidR="00447064" w:rsidRPr="00447064">
        <w:rPr>
          <w:rFonts w:eastAsia="Calibri" w:cs="Times New Roman"/>
          <w:szCs w:val="24"/>
        </w:rPr>
        <w:t>Board</w:t>
      </w:r>
      <w:r w:rsidRPr="00447064">
        <w:rPr>
          <w:rFonts w:eastAsia="Calibri" w:cs="Times New Roman"/>
          <w:szCs w:val="24"/>
        </w:rPr>
        <w:t xml:space="preserve"> shall:</w:t>
      </w:r>
    </w:p>
    <w:p w14:paraId="6B9B6763" w14:textId="2DBEAD92" w:rsidR="0064608D" w:rsidRDefault="00401B1B" w:rsidP="006B55A7">
      <w:pPr>
        <w:spacing w:after="0" w:line="480" w:lineRule="auto"/>
        <w:jc w:val="both"/>
        <w:rPr>
          <w:rFonts w:eastAsia="Calibri" w:cs="Times New Roman"/>
          <w:szCs w:val="24"/>
        </w:rPr>
      </w:pPr>
      <w:r w:rsidRPr="00447064">
        <w:rPr>
          <w:rFonts w:eastAsia="Calibri" w:cs="Times New Roman"/>
          <w:szCs w:val="24"/>
        </w:rPr>
        <w:tab/>
      </w:r>
      <w:r w:rsidR="001D42CE">
        <w:rPr>
          <w:rFonts w:eastAsia="Calibri" w:cs="Times New Roman"/>
          <w:szCs w:val="24"/>
        </w:rPr>
        <w:tab/>
      </w:r>
      <w:r w:rsidRPr="00447064">
        <w:rPr>
          <w:rFonts w:eastAsia="Calibri" w:cs="Times New Roman"/>
          <w:szCs w:val="24"/>
        </w:rPr>
        <w:t xml:space="preserve">(1) </w:t>
      </w:r>
      <w:r w:rsidR="00447064">
        <w:rPr>
          <w:rFonts w:eastAsia="Calibri" w:cs="Times New Roman"/>
          <w:szCs w:val="24"/>
        </w:rPr>
        <w:t xml:space="preserve">Develop </w:t>
      </w:r>
      <w:r w:rsidR="00690CEB">
        <w:rPr>
          <w:rFonts w:eastAsia="Calibri" w:cs="Times New Roman"/>
          <w:szCs w:val="24"/>
        </w:rPr>
        <w:t xml:space="preserve">criteria for and </w:t>
      </w:r>
      <w:r w:rsidR="00447064">
        <w:rPr>
          <w:rFonts w:eastAsia="Calibri" w:cs="Times New Roman"/>
          <w:szCs w:val="24"/>
        </w:rPr>
        <w:t xml:space="preserve">an application for clemency and </w:t>
      </w:r>
      <w:r w:rsidR="0064608D">
        <w:rPr>
          <w:rFonts w:eastAsia="Calibri" w:cs="Times New Roman"/>
          <w:szCs w:val="24"/>
        </w:rPr>
        <w:t>publicize the application procedure;</w:t>
      </w:r>
    </w:p>
    <w:p w14:paraId="2705C02A" w14:textId="7370E6CB" w:rsidR="00C47120" w:rsidRDefault="0064608D" w:rsidP="006B55A7">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t xml:space="preserve">(2) Review </w:t>
      </w:r>
      <w:r w:rsidR="00447064" w:rsidRPr="00447064">
        <w:rPr>
          <w:rFonts w:eastAsia="Calibri" w:cs="Times New Roman"/>
          <w:szCs w:val="24"/>
        </w:rPr>
        <w:t>applications</w:t>
      </w:r>
      <w:r>
        <w:rPr>
          <w:rFonts w:eastAsia="Calibri" w:cs="Times New Roman"/>
          <w:szCs w:val="24"/>
        </w:rPr>
        <w:t xml:space="preserve"> and make a determination </w:t>
      </w:r>
      <w:r w:rsidRPr="00EC0AB1">
        <w:rPr>
          <w:rFonts w:eastAsia="Calibri" w:cs="Times New Roman"/>
          <w:szCs w:val="24"/>
        </w:rPr>
        <w:t>within six months</w:t>
      </w:r>
      <w:r>
        <w:rPr>
          <w:rFonts w:eastAsia="Calibri" w:cs="Times New Roman"/>
          <w:szCs w:val="24"/>
        </w:rPr>
        <w:t xml:space="preserve"> of their receipt</w:t>
      </w:r>
      <w:r w:rsidR="00086AA9">
        <w:rPr>
          <w:rFonts w:eastAsia="Calibri" w:cs="Times New Roman"/>
          <w:szCs w:val="24"/>
        </w:rPr>
        <w:t>;</w:t>
      </w:r>
    </w:p>
    <w:p w14:paraId="22A9E087" w14:textId="740B90A8" w:rsidR="00751435" w:rsidRDefault="00751435" w:rsidP="006B55A7">
      <w:pPr>
        <w:tabs>
          <w:tab w:val="left" w:pos="1440"/>
        </w:tabs>
        <w:spacing w:after="0" w:line="480" w:lineRule="auto"/>
        <w:jc w:val="both"/>
        <w:rPr>
          <w:rFonts w:eastAsia="Calibri" w:cs="Times New Roman"/>
          <w:szCs w:val="24"/>
        </w:rPr>
      </w:pPr>
      <w:r>
        <w:rPr>
          <w:rFonts w:eastAsia="Calibri" w:cs="Times New Roman"/>
          <w:szCs w:val="24"/>
        </w:rPr>
        <w:tab/>
        <w:t xml:space="preserve">(3) Consider both cases of actual innocence and cases of those who are remorseful and can show they have </w:t>
      </w:r>
      <w:r w:rsidR="007B0883">
        <w:rPr>
          <w:rFonts w:eastAsia="Calibri" w:cs="Times New Roman"/>
          <w:szCs w:val="24"/>
        </w:rPr>
        <w:t>been rehabilitated</w:t>
      </w:r>
      <w:r>
        <w:rPr>
          <w:rFonts w:eastAsia="Calibri" w:cs="Times New Roman"/>
          <w:szCs w:val="24"/>
        </w:rPr>
        <w:t>;</w:t>
      </w:r>
    </w:p>
    <w:p w14:paraId="6A1769A4" w14:textId="73E894D7" w:rsidR="00C47120" w:rsidRDefault="00C47120" w:rsidP="006B55A7">
      <w:pPr>
        <w:tabs>
          <w:tab w:val="left" w:pos="1440"/>
        </w:tabs>
        <w:spacing w:after="0" w:line="480" w:lineRule="auto"/>
        <w:jc w:val="both"/>
        <w:rPr>
          <w:rFonts w:eastAsia="Calibri" w:cs="Times New Roman"/>
          <w:szCs w:val="24"/>
        </w:rPr>
      </w:pPr>
      <w:r>
        <w:rPr>
          <w:rFonts w:eastAsia="Calibri" w:cs="Times New Roman"/>
          <w:szCs w:val="24"/>
        </w:rPr>
        <w:tab/>
      </w:r>
      <w:r w:rsidR="00751435">
        <w:rPr>
          <w:rFonts w:eastAsia="Calibri" w:cs="Times New Roman"/>
          <w:szCs w:val="24"/>
        </w:rPr>
        <w:t>(4</w:t>
      </w:r>
      <w:r>
        <w:rPr>
          <w:rFonts w:eastAsia="Calibri" w:cs="Times New Roman"/>
          <w:szCs w:val="24"/>
        </w:rPr>
        <w:t xml:space="preserve">) Give special consideration to applicants who are terminally ill, elderly, or </w:t>
      </w:r>
      <w:r w:rsidR="008B6ED6">
        <w:rPr>
          <w:rFonts w:eastAsia="Calibri" w:cs="Times New Roman"/>
          <w:szCs w:val="24"/>
        </w:rPr>
        <w:t>no longer present a danger to the community</w:t>
      </w:r>
      <w:r>
        <w:rPr>
          <w:rFonts w:eastAsia="Calibri" w:cs="Times New Roman"/>
          <w:szCs w:val="24"/>
        </w:rPr>
        <w:t>;</w:t>
      </w:r>
    </w:p>
    <w:p w14:paraId="74E620B7" w14:textId="424F16E0" w:rsidR="00E87525" w:rsidRDefault="0057531A" w:rsidP="006B55A7">
      <w:pPr>
        <w:tabs>
          <w:tab w:val="left" w:pos="1440"/>
        </w:tabs>
        <w:spacing w:after="0" w:line="480" w:lineRule="auto"/>
        <w:jc w:val="both"/>
        <w:rPr>
          <w:rFonts w:eastAsia="Calibri" w:cs="Times New Roman"/>
          <w:szCs w:val="24"/>
        </w:rPr>
      </w:pPr>
      <w:r>
        <w:rPr>
          <w:rFonts w:eastAsia="Calibri" w:cs="Times New Roman"/>
          <w:szCs w:val="24"/>
        </w:rPr>
        <w:tab/>
      </w:r>
      <w:r w:rsidR="00751435">
        <w:rPr>
          <w:rFonts w:eastAsia="Calibri" w:cs="Times New Roman"/>
          <w:szCs w:val="24"/>
        </w:rPr>
        <w:t>(</w:t>
      </w:r>
      <w:r w:rsidR="00866D64">
        <w:rPr>
          <w:rFonts w:eastAsia="Calibri" w:cs="Times New Roman"/>
          <w:szCs w:val="24"/>
        </w:rPr>
        <w:t>5</w:t>
      </w:r>
      <w:r>
        <w:rPr>
          <w:rFonts w:eastAsia="Calibri" w:cs="Times New Roman"/>
          <w:szCs w:val="24"/>
        </w:rPr>
        <w:t xml:space="preserve">) </w:t>
      </w:r>
      <w:r w:rsidR="007B0883">
        <w:rPr>
          <w:rFonts w:eastAsia="Calibri" w:cs="Times New Roman"/>
          <w:szCs w:val="24"/>
        </w:rPr>
        <w:t xml:space="preserve">Develop criteria for the consideration of </w:t>
      </w:r>
      <w:r w:rsidR="00866D64">
        <w:rPr>
          <w:rFonts w:eastAsia="Calibri" w:cs="Times New Roman"/>
          <w:szCs w:val="24"/>
        </w:rPr>
        <w:t>an</w:t>
      </w:r>
      <w:r w:rsidR="007B0883">
        <w:rPr>
          <w:rFonts w:eastAsia="Calibri" w:cs="Times New Roman"/>
          <w:szCs w:val="24"/>
        </w:rPr>
        <w:t xml:space="preserve"> applicant</w:t>
      </w:r>
      <w:r w:rsidR="00866D64">
        <w:rPr>
          <w:rFonts w:eastAsia="Calibri" w:cs="Times New Roman"/>
          <w:szCs w:val="24"/>
        </w:rPr>
        <w:t>’</w:t>
      </w:r>
      <w:r w:rsidR="007B0883">
        <w:rPr>
          <w:rFonts w:eastAsia="Calibri" w:cs="Times New Roman"/>
          <w:szCs w:val="24"/>
        </w:rPr>
        <w:t>s</w:t>
      </w:r>
      <w:r w:rsidR="00866D64">
        <w:rPr>
          <w:rFonts w:eastAsia="Calibri" w:cs="Times New Roman"/>
          <w:szCs w:val="24"/>
        </w:rPr>
        <w:t xml:space="preserve"> background</w:t>
      </w:r>
      <w:r w:rsidR="007B0883">
        <w:rPr>
          <w:rFonts w:eastAsia="Calibri" w:cs="Times New Roman"/>
          <w:szCs w:val="24"/>
        </w:rPr>
        <w:t>, including from outside organizations</w:t>
      </w:r>
      <w:r w:rsidR="00086AA9">
        <w:rPr>
          <w:rFonts w:eastAsia="Calibri" w:cs="Times New Roman"/>
          <w:szCs w:val="24"/>
        </w:rPr>
        <w:t>;</w:t>
      </w:r>
    </w:p>
    <w:p w14:paraId="3CCB698D" w14:textId="74D0475C" w:rsidR="000C717D" w:rsidRDefault="00E87525" w:rsidP="006B55A7">
      <w:pPr>
        <w:tabs>
          <w:tab w:val="left" w:pos="1440"/>
        </w:tabs>
        <w:spacing w:after="0" w:line="480" w:lineRule="auto"/>
        <w:jc w:val="both"/>
        <w:rPr>
          <w:rFonts w:eastAsia="Calibri" w:cs="Times New Roman"/>
          <w:szCs w:val="24"/>
        </w:rPr>
      </w:pPr>
      <w:r>
        <w:rPr>
          <w:rFonts w:eastAsia="Calibri" w:cs="Times New Roman"/>
          <w:szCs w:val="24"/>
        </w:rPr>
        <w:tab/>
        <w:t>(</w:t>
      </w:r>
      <w:r w:rsidR="00866D64">
        <w:rPr>
          <w:rFonts w:eastAsia="Calibri" w:cs="Times New Roman"/>
          <w:szCs w:val="24"/>
        </w:rPr>
        <w:t>6</w:t>
      </w:r>
      <w:r>
        <w:rPr>
          <w:rFonts w:eastAsia="Calibri" w:cs="Times New Roman"/>
          <w:szCs w:val="24"/>
        </w:rPr>
        <w:t xml:space="preserve">) </w:t>
      </w:r>
      <w:r w:rsidR="007B0883">
        <w:rPr>
          <w:rFonts w:eastAsia="Calibri" w:cs="Times New Roman"/>
          <w:szCs w:val="24"/>
        </w:rPr>
        <w:t>Endeavor to c</w:t>
      </w:r>
      <w:r>
        <w:rPr>
          <w:rFonts w:eastAsia="Calibri" w:cs="Times New Roman"/>
          <w:szCs w:val="24"/>
        </w:rPr>
        <w:t>o</w:t>
      </w:r>
      <w:r w:rsidR="00A676C9">
        <w:rPr>
          <w:rFonts w:eastAsia="Calibri" w:cs="Times New Roman"/>
          <w:szCs w:val="24"/>
        </w:rPr>
        <w:t>nduct hearings with applicants</w:t>
      </w:r>
      <w:r w:rsidR="000C717D">
        <w:rPr>
          <w:rFonts w:eastAsia="Calibri" w:cs="Times New Roman"/>
          <w:szCs w:val="24"/>
        </w:rPr>
        <w:t>;</w:t>
      </w:r>
    </w:p>
    <w:p w14:paraId="3B82159A" w14:textId="059447DF" w:rsidR="00751435" w:rsidRDefault="00866D64" w:rsidP="006B55A7">
      <w:pPr>
        <w:tabs>
          <w:tab w:val="left" w:pos="1440"/>
        </w:tabs>
        <w:spacing w:after="0" w:line="480" w:lineRule="auto"/>
        <w:jc w:val="both"/>
        <w:rPr>
          <w:rFonts w:eastAsia="Calibri" w:cs="Times New Roman"/>
          <w:szCs w:val="24"/>
        </w:rPr>
      </w:pPr>
      <w:r>
        <w:rPr>
          <w:rFonts w:eastAsia="Calibri" w:cs="Times New Roman"/>
          <w:szCs w:val="24"/>
        </w:rPr>
        <w:tab/>
        <w:t>(7</w:t>
      </w:r>
      <w:r w:rsidR="000C717D">
        <w:rPr>
          <w:rFonts w:eastAsia="Calibri" w:cs="Times New Roman"/>
          <w:szCs w:val="24"/>
        </w:rPr>
        <w:t xml:space="preserve">) Allow applicants to have access to </w:t>
      </w:r>
      <w:r>
        <w:rPr>
          <w:rFonts w:eastAsia="Calibri" w:cs="Times New Roman"/>
          <w:szCs w:val="24"/>
        </w:rPr>
        <w:t>an</w:t>
      </w:r>
      <w:r w:rsidR="000C717D">
        <w:rPr>
          <w:rFonts w:eastAsia="Calibri" w:cs="Times New Roman"/>
          <w:szCs w:val="24"/>
        </w:rPr>
        <w:t xml:space="preserve"> attorney or non-attorney representative during the hearing</w:t>
      </w:r>
      <w:r w:rsidR="0057531A">
        <w:rPr>
          <w:rFonts w:eastAsia="Calibri" w:cs="Times New Roman"/>
          <w:szCs w:val="24"/>
        </w:rPr>
        <w:t>;</w:t>
      </w:r>
    </w:p>
    <w:p w14:paraId="08837803" w14:textId="6596DE90" w:rsidR="00FB131C" w:rsidRDefault="00FB131C" w:rsidP="006B55A7">
      <w:pPr>
        <w:tabs>
          <w:tab w:val="left" w:pos="1440"/>
        </w:tabs>
        <w:spacing w:after="0" w:line="480" w:lineRule="auto"/>
        <w:jc w:val="both"/>
        <w:rPr>
          <w:rFonts w:eastAsia="Calibri" w:cs="Times New Roman"/>
          <w:szCs w:val="24"/>
        </w:rPr>
      </w:pPr>
      <w:r>
        <w:rPr>
          <w:rFonts w:eastAsia="Calibri" w:cs="Times New Roman"/>
          <w:szCs w:val="24"/>
        </w:rPr>
        <w:lastRenderedPageBreak/>
        <w:tab/>
      </w:r>
      <w:r w:rsidR="0093569A">
        <w:rPr>
          <w:rFonts w:eastAsia="Calibri" w:cs="Times New Roman"/>
          <w:szCs w:val="24"/>
        </w:rPr>
        <w:t>(</w:t>
      </w:r>
      <w:r w:rsidR="00866D64">
        <w:rPr>
          <w:rFonts w:eastAsia="Calibri" w:cs="Times New Roman"/>
          <w:szCs w:val="24"/>
        </w:rPr>
        <w:t>8</w:t>
      </w:r>
      <w:r>
        <w:rPr>
          <w:rFonts w:eastAsia="Calibri" w:cs="Times New Roman"/>
          <w:szCs w:val="24"/>
        </w:rPr>
        <w:t xml:space="preserve">) Track and publish the number of applications it grants and denies, </w:t>
      </w:r>
      <w:r w:rsidR="007B0883">
        <w:rPr>
          <w:rFonts w:eastAsia="Calibri" w:cs="Times New Roman"/>
          <w:szCs w:val="24"/>
        </w:rPr>
        <w:t xml:space="preserve">in addition to the success of those applications before the </w:t>
      </w:r>
      <w:r>
        <w:rPr>
          <w:rFonts w:eastAsia="Calibri" w:cs="Times New Roman"/>
          <w:szCs w:val="24"/>
        </w:rPr>
        <w:t>President</w:t>
      </w:r>
      <w:r w:rsidR="0064608D">
        <w:rPr>
          <w:rFonts w:eastAsia="Calibri" w:cs="Times New Roman"/>
          <w:szCs w:val="24"/>
        </w:rPr>
        <w:t>, in an annual report to the Council and on the Board’s website</w:t>
      </w:r>
      <w:r w:rsidR="003A3D4A">
        <w:rPr>
          <w:rFonts w:eastAsia="Calibri" w:cs="Times New Roman"/>
          <w:szCs w:val="24"/>
        </w:rPr>
        <w:t>;</w:t>
      </w:r>
      <w:r w:rsidR="001846D3">
        <w:rPr>
          <w:rFonts w:eastAsia="Calibri" w:cs="Times New Roman"/>
          <w:szCs w:val="24"/>
        </w:rPr>
        <w:t xml:space="preserve"> </w:t>
      </w:r>
    </w:p>
    <w:p w14:paraId="369FAE02" w14:textId="37B3A7A1" w:rsidR="003A3D4A" w:rsidRDefault="003A3D4A" w:rsidP="006B55A7">
      <w:pPr>
        <w:tabs>
          <w:tab w:val="left" w:pos="1440"/>
        </w:tabs>
        <w:spacing w:after="0" w:line="480" w:lineRule="auto"/>
        <w:jc w:val="both"/>
        <w:rPr>
          <w:rFonts w:eastAsia="Calibri" w:cs="Times New Roman"/>
          <w:szCs w:val="24"/>
        </w:rPr>
      </w:pPr>
      <w:r>
        <w:rPr>
          <w:rFonts w:eastAsia="Calibri" w:cs="Times New Roman"/>
          <w:szCs w:val="24"/>
        </w:rPr>
        <w:tab/>
      </w:r>
      <w:r w:rsidR="0093569A">
        <w:rPr>
          <w:rFonts w:eastAsia="Calibri" w:cs="Times New Roman"/>
          <w:szCs w:val="24"/>
        </w:rPr>
        <w:t>(</w:t>
      </w:r>
      <w:r w:rsidR="00866D64">
        <w:rPr>
          <w:rFonts w:eastAsia="Calibri" w:cs="Times New Roman"/>
          <w:szCs w:val="24"/>
        </w:rPr>
        <w:t>9</w:t>
      </w:r>
      <w:r>
        <w:rPr>
          <w:rFonts w:eastAsia="Calibri" w:cs="Times New Roman"/>
          <w:szCs w:val="24"/>
        </w:rPr>
        <w:t xml:space="preserve">) Refrain from issuing public opinions </w:t>
      </w:r>
      <w:r w:rsidR="00A51BC9">
        <w:rPr>
          <w:rFonts w:eastAsia="Calibri" w:cs="Times New Roman"/>
          <w:szCs w:val="24"/>
        </w:rPr>
        <w:t xml:space="preserve">containing personally identifiable information </w:t>
      </w:r>
      <w:r>
        <w:rPr>
          <w:rFonts w:eastAsia="Calibri" w:cs="Times New Roman"/>
          <w:szCs w:val="24"/>
        </w:rPr>
        <w:t>regarding the disposition of any appl</w:t>
      </w:r>
      <w:r w:rsidR="00F42B2C">
        <w:rPr>
          <w:rFonts w:eastAsia="Calibri" w:cs="Times New Roman"/>
          <w:szCs w:val="24"/>
        </w:rPr>
        <w:t>ication</w:t>
      </w:r>
      <w:r w:rsidR="00216EB2">
        <w:rPr>
          <w:rFonts w:eastAsia="Calibri" w:cs="Times New Roman"/>
          <w:szCs w:val="24"/>
        </w:rPr>
        <w:t>; and</w:t>
      </w:r>
    </w:p>
    <w:p w14:paraId="438B6C7A" w14:textId="2742F2CA" w:rsidR="00216EB2" w:rsidRDefault="00216EB2" w:rsidP="006B55A7">
      <w:pPr>
        <w:tabs>
          <w:tab w:val="left" w:pos="1440"/>
        </w:tabs>
        <w:spacing w:after="0" w:line="480" w:lineRule="auto"/>
        <w:jc w:val="both"/>
        <w:rPr>
          <w:rFonts w:eastAsia="Calibri" w:cs="Times New Roman"/>
          <w:szCs w:val="24"/>
        </w:rPr>
      </w:pPr>
      <w:r>
        <w:rPr>
          <w:rFonts w:eastAsia="Calibri" w:cs="Times New Roman"/>
          <w:szCs w:val="24"/>
        </w:rPr>
        <w:tab/>
        <w:t>(10) Send successful applications to the President of the United States.</w:t>
      </w:r>
    </w:p>
    <w:p w14:paraId="26E34EEE" w14:textId="0D763BA6" w:rsidR="00FD3EB3" w:rsidRDefault="001D42CE" w:rsidP="006B55A7">
      <w:pPr>
        <w:tabs>
          <w:tab w:val="left" w:pos="720"/>
          <w:tab w:val="left" w:pos="1440"/>
        </w:tabs>
        <w:spacing w:after="0" w:line="480" w:lineRule="auto"/>
        <w:jc w:val="both"/>
        <w:rPr>
          <w:rFonts w:eastAsia="Calibri" w:cs="Times New Roman"/>
          <w:szCs w:val="24"/>
        </w:rPr>
      </w:pPr>
      <w:r>
        <w:rPr>
          <w:rFonts w:eastAsia="Calibri" w:cs="Times New Roman"/>
          <w:szCs w:val="24"/>
        </w:rPr>
        <w:tab/>
      </w:r>
      <w:r w:rsidR="006849A0">
        <w:rPr>
          <w:rFonts w:eastAsia="Calibri" w:cs="Times New Roman"/>
          <w:szCs w:val="24"/>
        </w:rPr>
        <w:t xml:space="preserve"> </w:t>
      </w:r>
      <w:r w:rsidR="007633DB">
        <w:rPr>
          <w:rFonts w:eastAsia="Calibri" w:cs="Times New Roman"/>
          <w:szCs w:val="24"/>
        </w:rPr>
        <w:t>Sec. 4.</w:t>
      </w:r>
      <w:r w:rsidR="007633DB" w:rsidRPr="007633DB">
        <w:t xml:space="preserve"> </w:t>
      </w:r>
      <w:r w:rsidR="007633DB" w:rsidRPr="007633DB">
        <w:rPr>
          <w:rFonts w:eastAsia="Calibri" w:cs="Times New Roman"/>
          <w:szCs w:val="24"/>
        </w:rPr>
        <w:t>Composition.</w:t>
      </w:r>
    </w:p>
    <w:p w14:paraId="7957CFE2" w14:textId="67306EF0" w:rsidR="002A019F" w:rsidRPr="009B63CD" w:rsidRDefault="007B0883" w:rsidP="006B55A7">
      <w:pPr>
        <w:spacing w:after="0" w:line="480" w:lineRule="auto"/>
        <w:jc w:val="both"/>
        <w:rPr>
          <w:rFonts w:eastAsia="Calibri" w:cs="Times New Roman"/>
          <w:szCs w:val="24"/>
        </w:rPr>
      </w:pPr>
      <w:r>
        <w:rPr>
          <w:rFonts w:eastAsia="Calibri" w:cs="Times New Roman"/>
          <w:szCs w:val="24"/>
        </w:rPr>
        <w:tab/>
        <w:t xml:space="preserve">(a) </w:t>
      </w:r>
      <w:r w:rsidR="002A019F" w:rsidRPr="009B63CD">
        <w:rPr>
          <w:rFonts w:eastAsia="Calibri" w:cs="Times New Roman"/>
          <w:szCs w:val="24"/>
        </w:rPr>
        <w:t>The Board shall be</w:t>
      </w:r>
      <w:r w:rsidR="00B47C52" w:rsidRPr="009B63CD">
        <w:rPr>
          <w:rFonts w:eastAsia="Calibri" w:cs="Times New Roman"/>
          <w:szCs w:val="24"/>
        </w:rPr>
        <w:t xml:space="preserve"> comprised of </w:t>
      </w:r>
      <w:r w:rsidR="000A4A6B">
        <w:rPr>
          <w:rFonts w:eastAsia="Calibri" w:cs="Times New Roman"/>
          <w:szCs w:val="24"/>
        </w:rPr>
        <w:t>9</w:t>
      </w:r>
      <w:r w:rsidR="00253947" w:rsidRPr="009B63CD">
        <w:rPr>
          <w:rFonts w:eastAsia="Calibri" w:cs="Times New Roman"/>
          <w:szCs w:val="24"/>
        </w:rPr>
        <w:t xml:space="preserve"> </w:t>
      </w:r>
      <w:r w:rsidR="00B47C52" w:rsidRPr="009B63CD">
        <w:rPr>
          <w:rFonts w:eastAsia="Calibri" w:cs="Times New Roman"/>
          <w:szCs w:val="24"/>
        </w:rPr>
        <w:t>members</w:t>
      </w:r>
      <w:r w:rsidRPr="009B63CD">
        <w:rPr>
          <w:rFonts w:eastAsia="Calibri" w:cs="Times New Roman"/>
          <w:szCs w:val="24"/>
        </w:rPr>
        <w:t xml:space="preserve">, </w:t>
      </w:r>
      <w:r w:rsidR="00532D69">
        <w:rPr>
          <w:rFonts w:eastAsia="Calibri" w:cs="Times New Roman"/>
          <w:szCs w:val="24"/>
        </w:rPr>
        <w:t xml:space="preserve">to </w:t>
      </w:r>
      <w:r w:rsidR="00532D69" w:rsidRPr="00532D69">
        <w:rPr>
          <w:rFonts w:eastAsia="Calibri" w:cs="Times New Roman"/>
          <w:szCs w:val="24"/>
        </w:rPr>
        <w:t>be appointed pursuant to § </w:t>
      </w:r>
      <w:r w:rsidR="00532D69" w:rsidRPr="005964BD">
        <w:rPr>
          <w:rFonts w:eastAsia="Calibri" w:cs="Times New Roman"/>
          <w:szCs w:val="24"/>
        </w:rPr>
        <w:t>1-523.01</w:t>
      </w:r>
      <w:r w:rsidR="00532D69">
        <w:rPr>
          <w:rFonts w:eastAsia="Calibri" w:cs="Times New Roman"/>
          <w:szCs w:val="24"/>
        </w:rPr>
        <w:t>(e</w:t>
      </w:r>
      <w:r w:rsidR="00532D69" w:rsidRPr="00532D69">
        <w:rPr>
          <w:rFonts w:eastAsia="Calibri" w:cs="Times New Roman"/>
          <w:szCs w:val="24"/>
        </w:rPr>
        <w:t>)</w:t>
      </w:r>
      <w:r w:rsidR="005964BD" w:rsidRPr="00532D69">
        <w:rPr>
          <w:rFonts w:eastAsia="Calibri" w:cs="Times New Roman"/>
          <w:szCs w:val="24"/>
        </w:rPr>
        <w:t>,</w:t>
      </w:r>
      <w:r w:rsidR="005964BD" w:rsidRPr="009B63CD">
        <w:rPr>
          <w:rFonts w:eastAsia="Calibri" w:cs="Times New Roman"/>
          <w:szCs w:val="24"/>
        </w:rPr>
        <w:t xml:space="preserve"> of</w:t>
      </w:r>
      <w:r w:rsidRPr="009B63CD">
        <w:rPr>
          <w:rFonts w:eastAsia="Calibri" w:cs="Times New Roman"/>
          <w:szCs w:val="24"/>
        </w:rPr>
        <w:t xml:space="preserve"> which </w:t>
      </w:r>
      <w:r w:rsidR="00253947">
        <w:rPr>
          <w:rFonts w:eastAsia="Calibri" w:cs="Times New Roman"/>
          <w:szCs w:val="24"/>
        </w:rPr>
        <w:t>5</w:t>
      </w:r>
      <w:r w:rsidR="00253947" w:rsidRPr="009B63CD">
        <w:rPr>
          <w:rFonts w:eastAsia="Calibri" w:cs="Times New Roman"/>
          <w:szCs w:val="24"/>
        </w:rPr>
        <w:t xml:space="preserve"> </w:t>
      </w:r>
      <w:r w:rsidRPr="009B63CD">
        <w:rPr>
          <w:rFonts w:eastAsia="Calibri" w:cs="Times New Roman"/>
          <w:szCs w:val="24"/>
        </w:rPr>
        <w:t>shall constitute a quorum.</w:t>
      </w:r>
      <w:r w:rsidR="005370A7" w:rsidRPr="009B63CD">
        <w:rPr>
          <w:rFonts w:eastAsia="Calibri" w:cs="Times New Roman"/>
          <w:szCs w:val="24"/>
        </w:rPr>
        <w:t xml:space="preserve"> </w:t>
      </w:r>
    </w:p>
    <w:p w14:paraId="38CEFF9F" w14:textId="083A5172" w:rsidR="00336BC1" w:rsidRPr="009B63CD" w:rsidRDefault="007B0883" w:rsidP="006B55A7">
      <w:pPr>
        <w:spacing w:after="0" w:line="480" w:lineRule="auto"/>
        <w:jc w:val="both"/>
        <w:rPr>
          <w:rFonts w:eastAsia="Calibri" w:cs="Times New Roman"/>
          <w:szCs w:val="24"/>
        </w:rPr>
      </w:pPr>
      <w:r>
        <w:rPr>
          <w:rFonts w:eastAsia="Calibri" w:cs="Times New Roman"/>
          <w:szCs w:val="24"/>
        </w:rPr>
        <w:tab/>
        <w:t xml:space="preserve">(b) </w:t>
      </w:r>
      <w:r w:rsidR="00336BC1" w:rsidRPr="009B63CD">
        <w:rPr>
          <w:rFonts w:eastAsia="Calibri" w:cs="Times New Roman"/>
          <w:szCs w:val="24"/>
        </w:rPr>
        <w:t xml:space="preserve">The </w:t>
      </w:r>
      <w:r w:rsidRPr="009B63CD">
        <w:rPr>
          <w:rFonts w:eastAsia="Calibri" w:cs="Times New Roman"/>
          <w:szCs w:val="24"/>
        </w:rPr>
        <w:t xml:space="preserve">membership </w:t>
      </w:r>
      <w:r w:rsidR="00336BC1" w:rsidRPr="009B63CD">
        <w:rPr>
          <w:rFonts w:eastAsia="Calibri" w:cs="Times New Roman"/>
          <w:szCs w:val="24"/>
        </w:rPr>
        <w:t xml:space="preserve">of the Board </w:t>
      </w:r>
      <w:r w:rsidRPr="009B63CD">
        <w:rPr>
          <w:rFonts w:eastAsia="Calibri" w:cs="Times New Roman"/>
          <w:szCs w:val="24"/>
        </w:rPr>
        <w:t xml:space="preserve">shall consist of </w:t>
      </w:r>
      <w:r w:rsidR="000739B9">
        <w:rPr>
          <w:rFonts w:eastAsia="Calibri" w:cs="Times New Roman"/>
          <w:szCs w:val="24"/>
        </w:rPr>
        <w:t>the following representatives</w:t>
      </w:r>
      <w:r w:rsidR="00336BC1" w:rsidRPr="009B63CD">
        <w:rPr>
          <w:rFonts w:eastAsia="Calibri" w:cs="Times New Roman"/>
          <w:szCs w:val="24"/>
        </w:rPr>
        <w:t>:</w:t>
      </w:r>
    </w:p>
    <w:p w14:paraId="3248E5B7" w14:textId="77777777" w:rsidR="00285AE1" w:rsidRDefault="007B0883" w:rsidP="006B55A7">
      <w:pPr>
        <w:spacing w:after="0" w:line="480" w:lineRule="auto"/>
        <w:jc w:val="both"/>
        <w:rPr>
          <w:rFonts w:eastAsia="Calibri" w:cs="Times New Roman"/>
          <w:szCs w:val="24"/>
          <w:highlight w:val="yellow"/>
        </w:rPr>
      </w:pPr>
      <w:r>
        <w:rPr>
          <w:rFonts w:eastAsia="Calibri" w:cs="Times New Roman"/>
          <w:szCs w:val="24"/>
        </w:rPr>
        <w:tab/>
      </w:r>
      <w:r>
        <w:rPr>
          <w:rFonts w:eastAsia="Calibri" w:cs="Times New Roman"/>
          <w:szCs w:val="24"/>
        </w:rPr>
        <w:tab/>
      </w:r>
      <w:r w:rsidR="000739B9">
        <w:rPr>
          <w:rFonts w:eastAsia="Calibri" w:cs="Times New Roman"/>
          <w:szCs w:val="24"/>
        </w:rPr>
        <w:t xml:space="preserve">(1) </w:t>
      </w:r>
      <w:r w:rsidR="00285AE1">
        <w:rPr>
          <w:rFonts w:eastAsia="Calibri" w:cs="Times New Roman"/>
          <w:szCs w:val="24"/>
        </w:rPr>
        <w:t>The Mayor shall appoint individuals with the following qualifications</w:t>
      </w:r>
      <w:r w:rsidR="00285AE1" w:rsidRPr="00285AE1">
        <w:rPr>
          <w:rFonts w:eastAsia="Calibri" w:cs="Times New Roman"/>
          <w:szCs w:val="24"/>
        </w:rPr>
        <w:t>:</w:t>
      </w:r>
    </w:p>
    <w:p w14:paraId="78314D9A" w14:textId="14DD05AD" w:rsidR="000739B9" w:rsidRPr="00285AE1" w:rsidRDefault="00285AE1" w:rsidP="006B55A7">
      <w:pPr>
        <w:spacing w:after="0" w:line="480" w:lineRule="auto"/>
        <w:ind w:left="1440" w:firstLine="720"/>
        <w:jc w:val="both"/>
        <w:rPr>
          <w:rFonts w:eastAsia="Calibri" w:cs="Times New Roman"/>
          <w:szCs w:val="24"/>
        </w:rPr>
      </w:pPr>
      <w:r>
        <w:rPr>
          <w:rFonts w:eastAsia="Calibri" w:cs="Times New Roman"/>
          <w:szCs w:val="24"/>
        </w:rPr>
        <w:t xml:space="preserve">(A) </w:t>
      </w:r>
      <w:r w:rsidR="000A4A6B">
        <w:rPr>
          <w:rFonts w:eastAsia="Calibri" w:cs="Times New Roman"/>
          <w:szCs w:val="24"/>
        </w:rPr>
        <w:t>One</w:t>
      </w:r>
      <w:r w:rsidR="000A4A6B" w:rsidRPr="00285AE1">
        <w:rPr>
          <w:rFonts w:eastAsia="Calibri" w:cs="Times New Roman"/>
          <w:szCs w:val="24"/>
        </w:rPr>
        <w:t xml:space="preserve"> </w:t>
      </w:r>
      <w:r w:rsidR="000A4A6B">
        <w:rPr>
          <w:rFonts w:eastAsia="Calibri" w:cs="Times New Roman"/>
          <w:szCs w:val="24"/>
        </w:rPr>
        <w:t>member</w:t>
      </w:r>
      <w:r w:rsidR="000A4A6B" w:rsidRPr="00285AE1">
        <w:rPr>
          <w:rFonts w:eastAsia="Calibri" w:cs="Times New Roman"/>
          <w:szCs w:val="24"/>
        </w:rPr>
        <w:t xml:space="preserve"> </w:t>
      </w:r>
      <w:r w:rsidR="007B0883" w:rsidRPr="00285AE1">
        <w:rPr>
          <w:rFonts w:eastAsia="Calibri" w:cs="Times New Roman"/>
          <w:szCs w:val="24"/>
        </w:rPr>
        <w:t xml:space="preserve">with </w:t>
      </w:r>
      <w:r w:rsidR="00253947">
        <w:rPr>
          <w:rFonts w:eastAsia="Calibri" w:cs="Times New Roman"/>
          <w:szCs w:val="24"/>
        </w:rPr>
        <w:t>a background</w:t>
      </w:r>
      <w:r w:rsidR="00253947" w:rsidRPr="00285AE1">
        <w:rPr>
          <w:rFonts w:eastAsia="Calibri" w:cs="Times New Roman"/>
          <w:szCs w:val="24"/>
        </w:rPr>
        <w:t xml:space="preserve"> </w:t>
      </w:r>
      <w:r w:rsidR="007B0883" w:rsidRPr="00285AE1">
        <w:rPr>
          <w:rFonts w:eastAsia="Calibri" w:cs="Times New Roman"/>
          <w:szCs w:val="24"/>
        </w:rPr>
        <w:t xml:space="preserve">in </w:t>
      </w:r>
      <w:r w:rsidR="00417233" w:rsidRPr="00285AE1">
        <w:rPr>
          <w:rFonts w:eastAsia="Calibri" w:cs="Times New Roman"/>
          <w:szCs w:val="24"/>
        </w:rPr>
        <w:t>returning citizen</w:t>
      </w:r>
      <w:r w:rsidR="007B0883" w:rsidRPr="00285AE1">
        <w:rPr>
          <w:rFonts w:eastAsia="Calibri" w:cs="Times New Roman"/>
          <w:szCs w:val="24"/>
        </w:rPr>
        <w:t xml:space="preserve"> affairs</w:t>
      </w:r>
      <w:r w:rsidR="009F6134" w:rsidRPr="00285AE1">
        <w:rPr>
          <w:rFonts w:eastAsia="Calibri" w:cs="Times New Roman"/>
          <w:szCs w:val="24"/>
        </w:rPr>
        <w:t xml:space="preserve">; </w:t>
      </w:r>
    </w:p>
    <w:p w14:paraId="167AFACB" w14:textId="609D01B6" w:rsidR="00417233" w:rsidRDefault="000739B9" w:rsidP="006B55A7">
      <w:pPr>
        <w:spacing w:after="0" w:line="480" w:lineRule="auto"/>
        <w:jc w:val="both"/>
        <w:rPr>
          <w:rFonts w:eastAsia="Calibri" w:cs="Times New Roman"/>
          <w:szCs w:val="24"/>
        </w:rPr>
      </w:pPr>
      <w:r w:rsidRPr="00285AE1">
        <w:rPr>
          <w:rFonts w:eastAsia="Calibri" w:cs="Times New Roman"/>
          <w:szCs w:val="24"/>
        </w:rPr>
        <w:tab/>
      </w:r>
      <w:r w:rsidRPr="00285AE1">
        <w:rPr>
          <w:rFonts w:eastAsia="Calibri" w:cs="Times New Roman"/>
          <w:szCs w:val="24"/>
        </w:rPr>
        <w:tab/>
      </w:r>
      <w:r w:rsidR="00285AE1" w:rsidRPr="00285AE1">
        <w:rPr>
          <w:rFonts w:eastAsia="Calibri" w:cs="Times New Roman"/>
          <w:szCs w:val="24"/>
        </w:rPr>
        <w:tab/>
      </w:r>
      <w:r w:rsidR="00285AE1">
        <w:rPr>
          <w:rFonts w:eastAsia="Calibri" w:cs="Times New Roman"/>
          <w:szCs w:val="24"/>
        </w:rPr>
        <w:t xml:space="preserve">(B) </w:t>
      </w:r>
      <w:r w:rsidR="000A4A6B">
        <w:rPr>
          <w:rFonts w:eastAsia="Calibri" w:cs="Times New Roman"/>
          <w:szCs w:val="24"/>
        </w:rPr>
        <w:t>One</w:t>
      </w:r>
      <w:r w:rsidR="000A4A6B" w:rsidRPr="00285AE1">
        <w:rPr>
          <w:rFonts w:eastAsia="Calibri" w:cs="Times New Roman"/>
          <w:szCs w:val="24"/>
        </w:rPr>
        <w:t xml:space="preserve"> </w:t>
      </w:r>
      <w:r w:rsidR="009F6134" w:rsidRPr="00285AE1">
        <w:rPr>
          <w:rFonts w:eastAsia="Calibri" w:cs="Times New Roman"/>
          <w:szCs w:val="24"/>
        </w:rPr>
        <w:t>representative of mental health professionals</w:t>
      </w:r>
      <w:r w:rsidR="00336BC1" w:rsidRPr="00285AE1">
        <w:rPr>
          <w:rFonts w:eastAsia="Calibri" w:cs="Times New Roman"/>
          <w:szCs w:val="24"/>
        </w:rPr>
        <w:t>;</w:t>
      </w:r>
      <w:r w:rsidR="00253947">
        <w:rPr>
          <w:rFonts w:eastAsia="Calibri" w:cs="Times New Roman"/>
          <w:szCs w:val="24"/>
        </w:rPr>
        <w:t xml:space="preserve"> and</w:t>
      </w:r>
    </w:p>
    <w:p w14:paraId="2ABE8967" w14:textId="62D41263" w:rsidR="00285AE1" w:rsidRDefault="00285AE1" w:rsidP="006B55A7">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r>
      <w:r>
        <w:rPr>
          <w:rFonts w:eastAsia="Calibri" w:cs="Times New Roman"/>
          <w:szCs w:val="24"/>
        </w:rPr>
        <w:tab/>
        <w:t xml:space="preserve">(C) </w:t>
      </w:r>
      <w:r w:rsidR="000A4A6B">
        <w:rPr>
          <w:rFonts w:eastAsia="Calibri" w:cs="Times New Roman"/>
          <w:szCs w:val="24"/>
        </w:rPr>
        <w:t>One</w:t>
      </w:r>
      <w:r w:rsidR="000A4A6B" w:rsidRPr="00285AE1">
        <w:rPr>
          <w:rFonts w:eastAsia="Calibri" w:cs="Times New Roman"/>
          <w:szCs w:val="24"/>
        </w:rPr>
        <w:t xml:space="preserve"> </w:t>
      </w:r>
      <w:r w:rsidR="000A4A6B">
        <w:rPr>
          <w:rFonts w:eastAsia="Calibri" w:cs="Times New Roman"/>
          <w:szCs w:val="24"/>
        </w:rPr>
        <w:t>member</w:t>
      </w:r>
      <w:r w:rsidR="000A4A6B" w:rsidRPr="00285AE1">
        <w:rPr>
          <w:rFonts w:eastAsia="Calibri" w:cs="Times New Roman"/>
          <w:szCs w:val="24"/>
        </w:rPr>
        <w:t xml:space="preserve"> </w:t>
      </w:r>
      <w:r w:rsidR="00253947">
        <w:rPr>
          <w:rFonts w:eastAsia="Calibri" w:cs="Times New Roman"/>
          <w:szCs w:val="24"/>
        </w:rPr>
        <w:t xml:space="preserve">with a background in </w:t>
      </w:r>
      <w:r w:rsidRPr="00285AE1">
        <w:rPr>
          <w:rFonts w:eastAsia="Calibri" w:cs="Times New Roman"/>
          <w:szCs w:val="24"/>
        </w:rPr>
        <w:t>victim’s rights</w:t>
      </w:r>
      <w:r w:rsidR="00253947">
        <w:rPr>
          <w:rFonts w:eastAsia="Calibri" w:cs="Times New Roman"/>
          <w:szCs w:val="24"/>
        </w:rPr>
        <w:t>.</w:t>
      </w:r>
    </w:p>
    <w:p w14:paraId="2FE71CEE" w14:textId="2C6C25AF" w:rsidR="00253947" w:rsidRDefault="00285AE1" w:rsidP="006B55A7">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t>(</w:t>
      </w:r>
      <w:r w:rsidR="00253947">
        <w:rPr>
          <w:rFonts w:eastAsia="Calibri" w:cs="Times New Roman"/>
          <w:szCs w:val="24"/>
        </w:rPr>
        <w:t>2</w:t>
      </w:r>
      <w:r>
        <w:rPr>
          <w:rFonts w:eastAsia="Calibri" w:cs="Times New Roman"/>
          <w:szCs w:val="24"/>
        </w:rPr>
        <w:t xml:space="preserve">) </w:t>
      </w:r>
      <w:r w:rsidR="00253947">
        <w:rPr>
          <w:rFonts w:eastAsia="Calibri" w:cs="Times New Roman"/>
          <w:szCs w:val="24"/>
        </w:rPr>
        <w:t>The Mayor shall request the designation of a representative from the following:</w:t>
      </w:r>
    </w:p>
    <w:p w14:paraId="4688034B" w14:textId="57DBE4FB" w:rsidR="00285AE1" w:rsidRDefault="00253947" w:rsidP="006B55A7">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r>
      <w:r>
        <w:rPr>
          <w:rFonts w:eastAsia="Calibri" w:cs="Times New Roman"/>
          <w:szCs w:val="24"/>
        </w:rPr>
        <w:tab/>
        <w:t xml:space="preserve">(A) The </w:t>
      </w:r>
      <w:r w:rsidR="00285AE1" w:rsidRPr="00285AE1">
        <w:rPr>
          <w:rFonts w:eastAsia="Calibri" w:cs="Times New Roman"/>
          <w:szCs w:val="24"/>
        </w:rPr>
        <w:t>United States Attorney</w:t>
      </w:r>
      <w:r w:rsidR="00901B79">
        <w:rPr>
          <w:rFonts w:eastAsia="Calibri" w:cs="Times New Roman"/>
          <w:szCs w:val="24"/>
        </w:rPr>
        <w:t xml:space="preserve">’s Office </w:t>
      </w:r>
      <w:r>
        <w:rPr>
          <w:rFonts w:eastAsia="Calibri" w:cs="Times New Roman"/>
          <w:szCs w:val="24"/>
        </w:rPr>
        <w:t xml:space="preserve">for the </w:t>
      </w:r>
      <w:r w:rsidR="00901B79">
        <w:rPr>
          <w:rFonts w:eastAsia="Calibri" w:cs="Times New Roman"/>
          <w:szCs w:val="24"/>
        </w:rPr>
        <w:t>District of Columbia</w:t>
      </w:r>
      <w:r w:rsidR="00285AE1">
        <w:rPr>
          <w:rFonts w:eastAsia="Calibri" w:cs="Times New Roman"/>
          <w:szCs w:val="24"/>
        </w:rPr>
        <w:t>;</w:t>
      </w:r>
    </w:p>
    <w:p w14:paraId="19707BA0" w14:textId="26409B29" w:rsidR="00253947" w:rsidRDefault="00253947" w:rsidP="006B55A7">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r>
      <w:r>
        <w:rPr>
          <w:rFonts w:eastAsia="Calibri" w:cs="Times New Roman"/>
          <w:szCs w:val="24"/>
        </w:rPr>
        <w:tab/>
        <w:t>(B) The Office of the Attorney General for the District of Columbia;</w:t>
      </w:r>
    </w:p>
    <w:p w14:paraId="05DDF84E" w14:textId="5C051B08" w:rsidR="00285AE1" w:rsidRDefault="00285AE1" w:rsidP="006B55A7">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r>
      <w:r>
        <w:rPr>
          <w:rFonts w:eastAsia="Calibri" w:cs="Times New Roman"/>
          <w:szCs w:val="24"/>
        </w:rPr>
        <w:tab/>
      </w:r>
      <w:r w:rsidR="00901B79">
        <w:rPr>
          <w:rFonts w:eastAsia="Calibri" w:cs="Times New Roman"/>
          <w:szCs w:val="24"/>
        </w:rPr>
        <w:t>(</w:t>
      </w:r>
      <w:r w:rsidR="00253947">
        <w:rPr>
          <w:rFonts w:eastAsia="Calibri" w:cs="Times New Roman"/>
          <w:szCs w:val="24"/>
        </w:rPr>
        <w:t>C</w:t>
      </w:r>
      <w:r w:rsidR="00901B79">
        <w:rPr>
          <w:rFonts w:eastAsia="Calibri" w:cs="Times New Roman"/>
          <w:szCs w:val="24"/>
        </w:rPr>
        <w:t xml:space="preserve">) </w:t>
      </w:r>
      <w:r w:rsidRPr="00285AE1">
        <w:rPr>
          <w:rFonts w:eastAsia="Calibri" w:cs="Times New Roman"/>
          <w:szCs w:val="24"/>
        </w:rPr>
        <w:t>The Public Defender Service for the District of Columbia</w:t>
      </w:r>
      <w:r w:rsidR="00901B79">
        <w:rPr>
          <w:rFonts w:eastAsia="Calibri" w:cs="Times New Roman"/>
          <w:szCs w:val="24"/>
        </w:rPr>
        <w:t>; and</w:t>
      </w:r>
    </w:p>
    <w:p w14:paraId="38FB8515" w14:textId="53E72564" w:rsidR="00901B79" w:rsidRDefault="00285AE1" w:rsidP="006B55A7">
      <w:pPr>
        <w:tabs>
          <w:tab w:val="left" w:pos="720"/>
          <w:tab w:val="left" w:pos="1800"/>
          <w:tab w:val="left" w:pos="2160"/>
        </w:tabs>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r>
      <w:r>
        <w:rPr>
          <w:rFonts w:eastAsia="Calibri" w:cs="Times New Roman"/>
          <w:szCs w:val="24"/>
        </w:rPr>
        <w:tab/>
      </w:r>
      <w:r w:rsidR="00901B79">
        <w:rPr>
          <w:rFonts w:eastAsia="Calibri" w:cs="Times New Roman"/>
          <w:szCs w:val="24"/>
        </w:rPr>
        <w:t>(</w:t>
      </w:r>
      <w:r w:rsidR="00253947">
        <w:rPr>
          <w:rFonts w:eastAsia="Calibri" w:cs="Times New Roman"/>
          <w:szCs w:val="24"/>
        </w:rPr>
        <w:t>D</w:t>
      </w:r>
      <w:r w:rsidR="00901B79">
        <w:rPr>
          <w:rFonts w:eastAsia="Calibri" w:cs="Times New Roman"/>
          <w:szCs w:val="24"/>
        </w:rPr>
        <w:t xml:space="preserve">) </w:t>
      </w:r>
      <w:r w:rsidR="00253947">
        <w:rPr>
          <w:rFonts w:eastAsia="Calibri" w:cs="Times New Roman"/>
          <w:szCs w:val="24"/>
        </w:rPr>
        <w:t>The</w:t>
      </w:r>
      <w:r w:rsidR="00901B79">
        <w:rPr>
          <w:rFonts w:eastAsia="Calibri" w:cs="Times New Roman"/>
          <w:szCs w:val="24"/>
        </w:rPr>
        <w:t xml:space="preserve"> Superior Court</w:t>
      </w:r>
      <w:r w:rsidR="00253947">
        <w:rPr>
          <w:rFonts w:eastAsia="Calibri" w:cs="Times New Roman"/>
          <w:szCs w:val="24"/>
        </w:rPr>
        <w:t xml:space="preserve"> of the District of Columbia</w:t>
      </w:r>
      <w:r w:rsidR="00901B79">
        <w:rPr>
          <w:rFonts w:eastAsia="Calibri" w:cs="Times New Roman"/>
          <w:szCs w:val="24"/>
        </w:rPr>
        <w:t>.</w:t>
      </w:r>
    </w:p>
    <w:p w14:paraId="5923563D" w14:textId="709629BC" w:rsidR="009F6134" w:rsidRPr="00901B79" w:rsidRDefault="00901B79" w:rsidP="006B55A7">
      <w:pPr>
        <w:tabs>
          <w:tab w:val="left" w:pos="720"/>
          <w:tab w:val="left" w:pos="1440"/>
          <w:tab w:val="left" w:pos="1800"/>
        </w:tabs>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r>
      <w:r w:rsidR="009B63CD" w:rsidRPr="00901B79">
        <w:rPr>
          <w:rFonts w:eastAsia="Calibri" w:cs="Times New Roman"/>
          <w:szCs w:val="24"/>
        </w:rPr>
        <w:t>(</w:t>
      </w:r>
      <w:r w:rsidR="000A4A6B">
        <w:rPr>
          <w:rFonts w:eastAsia="Calibri" w:cs="Times New Roman"/>
          <w:szCs w:val="24"/>
        </w:rPr>
        <w:t>3</w:t>
      </w:r>
      <w:r w:rsidR="009B63CD" w:rsidRPr="00901B79">
        <w:rPr>
          <w:rFonts w:eastAsia="Calibri" w:cs="Times New Roman"/>
          <w:szCs w:val="24"/>
        </w:rPr>
        <w:t xml:space="preserve">) </w:t>
      </w:r>
      <w:r w:rsidR="009F6134" w:rsidRPr="00901B79">
        <w:rPr>
          <w:rFonts w:eastAsia="Calibri" w:cs="Times New Roman"/>
          <w:szCs w:val="24"/>
        </w:rPr>
        <w:t xml:space="preserve">The </w:t>
      </w:r>
      <w:r w:rsidR="000739B9" w:rsidRPr="00901B79">
        <w:rPr>
          <w:rFonts w:eastAsia="Calibri" w:cs="Times New Roman"/>
          <w:szCs w:val="24"/>
        </w:rPr>
        <w:t>Council of the District of Columbia</w:t>
      </w:r>
      <w:r w:rsidR="009F6134" w:rsidRPr="00901B79">
        <w:rPr>
          <w:rFonts w:eastAsia="Calibri" w:cs="Times New Roman"/>
          <w:szCs w:val="24"/>
        </w:rPr>
        <w:t xml:space="preserve"> shall </w:t>
      </w:r>
      <w:r w:rsidR="00336BC1" w:rsidRPr="00901B79">
        <w:rPr>
          <w:rFonts w:eastAsia="Calibri" w:cs="Times New Roman"/>
          <w:szCs w:val="24"/>
        </w:rPr>
        <w:t xml:space="preserve">appoint </w:t>
      </w:r>
      <w:r w:rsidR="000A4A6B">
        <w:rPr>
          <w:rFonts w:eastAsia="Calibri" w:cs="Times New Roman"/>
          <w:szCs w:val="24"/>
        </w:rPr>
        <w:t>2 members, one public member and the Chairperson of the Council Committee with jurisdiction over the judiciary and public safety, or his or her designee</w:t>
      </w:r>
      <w:r>
        <w:rPr>
          <w:rFonts w:eastAsia="Calibri" w:cs="Times New Roman"/>
          <w:szCs w:val="24"/>
        </w:rPr>
        <w:t>.</w:t>
      </w:r>
    </w:p>
    <w:p w14:paraId="3B34D101" w14:textId="0D2972EB" w:rsidR="00E74C36" w:rsidRPr="001134F2" w:rsidRDefault="000A4A6B" w:rsidP="001134F2">
      <w:pPr>
        <w:spacing w:after="0" w:line="480" w:lineRule="auto"/>
        <w:jc w:val="both"/>
        <w:rPr>
          <w:rFonts w:eastAsia="Calibri" w:cs="Times New Roman"/>
          <w:szCs w:val="24"/>
        </w:rPr>
      </w:pPr>
      <w:r>
        <w:rPr>
          <w:rFonts w:eastAsia="Calibri" w:cs="Times New Roman"/>
          <w:szCs w:val="24"/>
        </w:rPr>
        <w:tab/>
        <w:t xml:space="preserve">(c) </w:t>
      </w:r>
      <w:r w:rsidR="00E74C36" w:rsidRPr="001134F2">
        <w:rPr>
          <w:rFonts w:eastAsia="Calibri" w:cs="Times New Roman"/>
          <w:szCs w:val="24"/>
        </w:rPr>
        <w:t xml:space="preserve">The Board shall select </w:t>
      </w:r>
      <w:r w:rsidR="000739B9" w:rsidRPr="001134F2">
        <w:rPr>
          <w:rFonts w:eastAsia="Calibri" w:cs="Times New Roman"/>
          <w:szCs w:val="24"/>
        </w:rPr>
        <w:t>the chairperson from among its members</w:t>
      </w:r>
      <w:r w:rsidR="00861AFD" w:rsidRPr="001134F2">
        <w:rPr>
          <w:rFonts w:eastAsia="Calibri" w:cs="Times New Roman"/>
          <w:szCs w:val="24"/>
        </w:rPr>
        <w:t>.</w:t>
      </w:r>
    </w:p>
    <w:p w14:paraId="7442DD8A" w14:textId="3AE71B09" w:rsidR="00861AFD" w:rsidRPr="001134F2" w:rsidRDefault="000A4A6B" w:rsidP="001134F2">
      <w:pPr>
        <w:spacing w:after="0" w:line="480" w:lineRule="auto"/>
        <w:jc w:val="both"/>
        <w:rPr>
          <w:rFonts w:eastAsia="Calibri" w:cs="Times New Roman"/>
          <w:szCs w:val="24"/>
        </w:rPr>
      </w:pPr>
      <w:r>
        <w:rPr>
          <w:rFonts w:eastAsia="Calibri" w:cs="Times New Roman"/>
          <w:szCs w:val="24"/>
        </w:rPr>
        <w:lastRenderedPageBreak/>
        <w:tab/>
        <w:t xml:space="preserve">(d) </w:t>
      </w:r>
      <w:r w:rsidR="001846D3" w:rsidRPr="001134F2">
        <w:rPr>
          <w:rFonts w:eastAsia="Calibri" w:cs="Times New Roman"/>
          <w:szCs w:val="24"/>
        </w:rPr>
        <w:t>All Board member</w:t>
      </w:r>
      <w:r w:rsidR="008C2C95" w:rsidRPr="001134F2">
        <w:rPr>
          <w:rFonts w:eastAsia="Calibri" w:cs="Times New Roman"/>
          <w:szCs w:val="24"/>
        </w:rPr>
        <w:t xml:space="preserve">s </w:t>
      </w:r>
      <w:r w:rsidR="00861AFD" w:rsidRPr="001134F2">
        <w:rPr>
          <w:rFonts w:eastAsia="Calibri" w:cs="Times New Roman"/>
          <w:szCs w:val="24"/>
        </w:rPr>
        <w:t>shall have equal voting power</w:t>
      </w:r>
      <w:r>
        <w:rPr>
          <w:rFonts w:eastAsia="Calibri" w:cs="Times New Roman"/>
          <w:szCs w:val="24"/>
        </w:rPr>
        <w:t>,</w:t>
      </w:r>
      <w:r w:rsidR="00861AFD" w:rsidRPr="001134F2">
        <w:rPr>
          <w:rFonts w:eastAsia="Calibri" w:cs="Times New Roman"/>
          <w:szCs w:val="24"/>
        </w:rPr>
        <w:t xml:space="preserve"> and a</w:t>
      </w:r>
      <w:r w:rsidR="008C2C95" w:rsidRPr="001134F2">
        <w:rPr>
          <w:rFonts w:eastAsia="Calibri" w:cs="Times New Roman"/>
          <w:szCs w:val="24"/>
        </w:rPr>
        <w:t>pplications shall b</w:t>
      </w:r>
      <w:r w:rsidR="00861AFD" w:rsidRPr="001134F2">
        <w:rPr>
          <w:rFonts w:eastAsia="Calibri" w:cs="Times New Roman"/>
          <w:szCs w:val="24"/>
        </w:rPr>
        <w:t>e approved by a simple majority.</w:t>
      </w:r>
    </w:p>
    <w:p w14:paraId="4439F097" w14:textId="3C035C60" w:rsidR="00E74C36" w:rsidRPr="001134F2" w:rsidRDefault="000A4A6B" w:rsidP="001134F2">
      <w:pPr>
        <w:spacing w:after="0" w:line="480" w:lineRule="auto"/>
        <w:jc w:val="both"/>
        <w:rPr>
          <w:rFonts w:eastAsia="Calibri" w:cs="Times New Roman"/>
          <w:szCs w:val="24"/>
        </w:rPr>
      </w:pPr>
      <w:r>
        <w:rPr>
          <w:rFonts w:eastAsia="Calibri" w:cs="Times New Roman"/>
          <w:szCs w:val="24"/>
        </w:rPr>
        <w:tab/>
        <w:t xml:space="preserve">(e) </w:t>
      </w:r>
      <w:r w:rsidR="00E74C36" w:rsidRPr="001134F2">
        <w:rPr>
          <w:rFonts w:eastAsia="Calibri" w:cs="Times New Roman"/>
          <w:szCs w:val="24"/>
        </w:rPr>
        <w:t>Board members shall serve for four-year staggered terms, with no term limit.</w:t>
      </w:r>
    </w:p>
    <w:p w14:paraId="20149091" w14:textId="4DACA435" w:rsidR="00216EB2" w:rsidRPr="001134F2" w:rsidRDefault="000A4A6B" w:rsidP="001134F2">
      <w:pPr>
        <w:spacing w:after="0" w:line="480" w:lineRule="auto"/>
        <w:jc w:val="both"/>
        <w:rPr>
          <w:rFonts w:eastAsia="Calibri" w:cs="Times New Roman"/>
          <w:szCs w:val="24"/>
        </w:rPr>
      </w:pPr>
      <w:r>
        <w:rPr>
          <w:rFonts w:eastAsia="Calibri" w:cs="Times New Roman"/>
          <w:szCs w:val="24"/>
        </w:rPr>
        <w:tab/>
        <w:t xml:space="preserve">(f) </w:t>
      </w:r>
      <w:r w:rsidR="00216EB2" w:rsidRPr="001134F2">
        <w:rPr>
          <w:rFonts w:eastAsia="Calibri" w:cs="Times New Roman"/>
          <w:szCs w:val="24"/>
        </w:rPr>
        <w:t xml:space="preserve">Of the members initially appointed under this section, </w:t>
      </w:r>
      <w:r>
        <w:rPr>
          <w:rFonts w:eastAsia="Calibri" w:cs="Times New Roman"/>
          <w:szCs w:val="24"/>
        </w:rPr>
        <w:t>5</w:t>
      </w:r>
      <w:r w:rsidRPr="001134F2">
        <w:rPr>
          <w:rFonts w:eastAsia="Calibri" w:cs="Times New Roman"/>
          <w:szCs w:val="24"/>
        </w:rPr>
        <w:t xml:space="preserve"> </w:t>
      </w:r>
      <w:r w:rsidR="00216EB2" w:rsidRPr="001134F2">
        <w:rPr>
          <w:rFonts w:eastAsia="Calibri" w:cs="Times New Roman"/>
          <w:szCs w:val="24"/>
        </w:rPr>
        <w:t xml:space="preserve">shall be appointed for a term of 4 years, and </w:t>
      </w:r>
      <w:r>
        <w:rPr>
          <w:rFonts w:eastAsia="Calibri" w:cs="Times New Roman"/>
          <w:szCs w:val="24"/>
        </w:rPr>
        <w:t>4</w:t>
      </w:r>
      <w:r w:rsidRPr="001134F2">
        <w:rPr>
          <w:rFonts w:eastAsia="Calibri" w:cs="Times New Roman"/>
          <w:szCs w:val="24"/>
        </w:rPr>
        <w:t xml:space="preserve"> </w:t>
      </w:r>
      <w:r w:rsidR="00216EB2" w:rsidRPr="001134F2">
        <w:rPr>
          <w:rFonts w:eastAsia="Calibri" w:cs="Times New Roman"/>
          <w:szCs w:val="24"/>
        </w:rPr>
        <w:t>shall be appointed for a term of 3 years. The terms of the members first appointed shall begin on the date that a majority of the first members are sworn in, which shall become the date for all subsequent appointments.</w:t>
      </w:r>
    </w:p>
    <w:p w14:paraId="7DCFBBA0" w14:textId="79612F0D" w:rsidR="00861AFD" w:rsidRPr="001134F2" w:rsidRDefault="000A4A6B" w:rsidP="001134F2">
      <w:pPr>
        <w:spacing w:after="0" w:line="480" w:lineRule="auto"/>
        <w:jc w:val="both"/>
        <w:rPr>
          <w:rFonts w:eastAsia="Calibri" w:cs="Times New Roman"/>
          <w:szCs w:val="24"/>
        </w:rPr>
      </w:pPr>
      <w:r>
        <w:rPr>
          <w:rFonts w:eastAsia="Calibri" w:cs="Times New Roman"/>
          <w:szCs w:val="24"/>
        </w:rPr>
        <w:tab/>
        <w:t xml:space="preserve">(g) </w:t>
      </w:r>
      <w:r w:rsidR="00861AFD" w:rsidRPr="001134F2">
        <w:rPr>
          <w:rFonts w:eastAsia="Calibri" w:cs="Times New Roman"/>
          <w:szCs w:val="24"/>
        </w:rPr>
        <w:t xml:space="preserve">The Board shall employ </w:t>
      </w:r>
      <w:r w:rsidR="000739B9" w:rsidRPr="001134F2">
        <w:rPr>
          <w:rFonts w:eastAsia="Calibri" w:cs="Times New Roman"/>
          <w:szCs w:val="24"/>
        </w:rPr>
        <w:t xml:space="preserve">at least </w:t>
      </w:r>
      <w:r w:rsidR="00861AFD" w:rsidRPr="001134F2">
        <w:rPr>
          <w:rFonts w:eastAsia="Calibri" w:cs="Times New Roman"/>
          <w:szCs w:val="24"/>
        </w:rPr>
        <w:t>one full time staff member to manage board operations, gather application materials, and prepare materials for Board review.</w:t>
      </w:r>
    </w:p>
    <w:p w14:paraId="255DE31C" w14:textId="36BFA781" w:rsidR="009F6134" w:rsidRPr="009F6134" w:rsidRDefault="001D42CE" w:rsidP="00642BC9">
      <w:pPr>
        <w:spacing w:after="0" w:line="480" w:lineRule="auto"/>
        <w:jc w:val="both"/>
        <w:rPr>
          <w:rFonts w:eastAsia="Calibri" w:cs="Times New Roman"/>
          <w:szCs w:val="24"/>
        </w:rPr>
      </w:pPr>
      <w:r>
        <w:rPr>
          <w:rFonts w:eastAsia="Calibri" w:cs="Times New Roman"/>
          <w:szCs w:val="24"/>
        </w:rPr>
        <w:tab/>
      </w:r>
      <w:r w:rsidR="00566B8A">
        <w:rPr>
          <w:rFonts w:eastAsia="Calibri" w:cs="Times New Roman"/>
          <w:szCs w:val="24"/>
        </w:rPr>
        <w:t xml:space="preserve">Sec. 5. </w:t>
      </w:r>
      <w:r w:rsidR="000739B9">
        <w:rPr>
          <w:rFonts w:eastAsia="Calibri" w:cs="Times New Roman"/>
          <w:szCs w:val="24"/>
        </w:rPr>
        <w:t>Clemency eligibility</w:t>
      </w:r>
      <w:r w:rsidR="00566B8A" w:rsidRPr="00566B8A">
        <w:rPr>
          <w:rFonts w:eastAsia="Calibri" w:cs="Times New Roman"/>
          <w:szCs w:val="24"/>
        </w:rPr>
        <w:t>.</w:t>
      </w:r>
    </w:p>
    <w:p w14:paraId="1DDE77ED" w14:textId="73AF1721" w:rsidR="00042593" w:rsidRPr="007370E0" w:rsidRDefault="00642BC9" w:rsidP="007370E0">
      <w:pPr>
        <w:spacing w:after="0" w:line="480" w:lineRule="auto"/>
        <w:ind w:left="720"/>
        <w:jc w:val="both"/>
        <w:rPr>
          <w:rFonts w:eastAsia="Calibri" w:cs="Times New Roman"/>
          <w:szCs w:val="24"/>
        </w:rPr>
      </w:pPr>
      <w:r>
        <w:rPr>
          <w:rFonts w:eastAsia="Calibri" w:cs="Times New Roman"/>
          <w:szCs w:val="24"/>
        </w:rPr>
        <w:t>(</w:t>
      </w:r>
      <w:proofErr w:type="gramStart"/>
      <w:r>
        <w:rPr>
          <w:rFonts w:eastAsia="Calibri" w:cs="Times New Roman"/>
          <w:szCs w:val="24"/>
        </w:rPr>
        <w:t>a</w:t>
      </w:r>
      <w:proofErr w:type="gramEnd"/>
      <w:r>
        <w:rPr>
          <w:rFonts w:eastAsia="Calibri" w:cs="Times New Roman"/>
          <w:szCs w:val="24"/>
        </w:rPr>
        <w:t xml:space="preserve">) </w:t>
      </w:r>
      <w:r w:rsidR="00042593" w:rsidRPr="007370E0">
        <w:rPr>
          <w:rFonts w:eastAsia="Calibri" w:cs="Times New Roman"/>
          <w:szCs w:val="24"/>
        </w:rPr>
        <w:t xml:space="preserve">All </w:t>
      </w:r>
      <w:r w:rsidR="000739B9" w:rsidRPr="007370E0">
        <w:rPr>
          <w:rFonts w:eastAsia="Calibri" w:cs="Times New Roman"/>
          <w:szCs w:val="24"/>
        </w:rPr>
        <w:t xml:space="preserve">District of Columbia </w:t>
      </w:r>
      <w:r w:rsidR="00042593" w:rsidRPr="007370E0">
        <w:rPr>
          <w:rFonts w:eastAsia="Calibri" w:cs="Times New Roman"/>
          <w:szCs w:val="24"/>
        </w:rPr>
        <w:t xml:space="preserve">Code </w:t>
      </w:r>
      <w:r w:rsidR="009D0653" w:rsidRPr="007370E0">
        <w:rPr>
          <w:rFonts w:eastAsia="Calibri" w:cs="Times New Roman"/>
          <w:szCs w:val="24"/>
        </w:rPr>
        <w:t>offenders are eligible to apply</w:t>
      </w:r>
      <w:r w:rsidR="000739B9" w:rsidRPr="007370E0">
        <w:rPr>
          <w:rFonts w:eastAsia="Calibri" w:cs="Times New Roman"/>
          <w:szCs w:val="24"/>
        </w:rPr>
        <w:t>.</w:t>
      </w:r>
    </w:p>
    <w:p w14:paraId="7AAB6EE6" w14:textId="17753D9C" w:rsidR="00566B8A" w:rsidRPr="007370E0" w:rsidRDefault="00642BC9" w:rsidP="007370E0">
      <w:pPr>
        <w:tabs>
          <w:tab w:val="left" w:pos="900"/>
          <w:tab w:val="left" w:pos="1080"/>
          <w:tab w:val="left" w:pos="1260"/>
        </w:tabs>
        <w:spacing w:after="0" w:line="480" w:lineRule="auto"/>
        <w:ind w:left="720"/>
        <w:jc w:val="both"/>
        <w:rPr>
          <w:rFonts w:eastAsia="Calibri" w:cs="Times New Roman"/>
          <w:szCs w:val="24"/>
        </w:rPr>
      </w:pPr>
      <w:r>
        <w:rPr>
          <w:rFonts w:eastAsia="Calibri" w:cs="Times New Roman"/>
          <w:szCs w:val="24"/>
        </w:rPr>
        <w:t xml:space="preserve">(b) </w:t>
      </w:r>
      <w:r w:rsidR="00042593" w:rsidRPr="007370E0">
        <w:rPr>
          <w:rFonts w:eastAsia="Calibri" w:cs="Times New Roman"/>
          <w:szCs w:val="24"/>
        </w:rPr>
        <w:t>A</w:t>
      </w:r>
      <w:r w:rsidR="00417BE1" w:rsidRPr="007370E0">
        <w:rPr>
          <w:rFonts w:eastAsia="Calibri" w:cs="Times New Roman"/>
          <w:szCs w:val="24"/>
        </w:rPr>
        <w:t xml:space="preserve">pplicants must have already exhausted all </w:t>
      </w:r>
      <w:r w:rsidR="00690CEB" w:rsidRPr="007370E0">
        <w:rPr>
          <w:rFonts w:eastAsia="Calibri" w:cs="Times New Roman"/>
          <w:szCs w:val="24"/>
        </w:rPr>
        <w:t xml:space="preserve">other </w:t>
      </w:r>
      <w:r w:rsidR="00417BE1" w:rsidRPr="007370E0">
        <w:rPr>
          <w:rFonts w:eastAsia="Calibri" w:cs="Times New Roman"/>
          <w:szCs w:val="24"/>
        </w:rPr>
        <w:t>r</w:t>
      </w:r>
      <w:r w:rsidR="00042593" w:rsidRPr="007370E0">
        <w:rPr>
          <w:rFonts w:eastAsia="Calibri" w:cs="Times New Roman"/>
          <w:szCs w:val="24"/>
        </w:rPr>
        <w:t>emedies</w:t>
      </w:r>
      <w:r w:rsidR="00690CEB" w:rsidRPr="007370E0">
        <w:rPr>
          <w:rFonts w:eastAsia="Calibri" w:cs="Times New Roman"/>
          <w:szCs w:val="24"/>
        </w:rPr>
        <w:t xml:space="preserve"> available under law</w:t>
      </w:r>
      <w:r w:rsidR="000739B9" w:rsidRPr="007370E0">
        <w:rPr>
          <w:rFonts w:eastAsia="Calibri" w:cs="Times New Roman"/>
          <w:szCs w:val="24"/>
        </w:rPr>
        <w:t>.</w:t>
      </w:r>
    </w:p>
    <w:p w14:paraId="1DCA696A" w14:textId="674FA6F9" w:rsidR="002773F3" w:rsidRPr="007370E0" w:rsidRDefault="00642BC9" w:rsidP="00642BC9">
      <w:pPr>
        <w:spacing w:after="0" w:line="480" w:lineRule="auto"/>
        <w:jc w:val="both"/>
        <w:rPr>
          <w:rFonts w:eastAsia="Calibri" w:cs="Times New Roman"/>
          <w:szCs w:val="24"/>
        </w:rPr>
      </w:pPr>
      <w:r>
        <w:rPr>
          <w:rFonts w:eastAsia="Calibri" w:cs="Times New Roman"/>
          <w:szCs w:val="24"/>
        </w:rPr>
        <w:tab/>
      </w:r>
      <w:r w:rsidR="00690CEB" w:rsidRPr="007370E0">
        <w:rPr>
          <w:rFonts w:eastAsia="Calibri" w:cs="Times New Roman"/>
          <w:szCs w:val="24"/>
        </w:rPr>
        <w:t>(c) In addition to the application requirements developed by the Board, p</w:t>
      </w:r>
      <w:r w:rsidR="00417BE1" w:rsidRPr="007370E0">
        <w:rPr>
          <w:rFonts w:eastAsia="Calibri" w:cs="Times New Roman"/>
          <w:szCs w:val="24"/>
        </w:rPr>
        <w:t>ardon applicants must</w:t>
      </w:r>
      <w:r w:rsidR="002773F3" w:rsidRPr="007370E0">
        <w:rPr>
          <w:rFonts w:eastAsia="Calibri" w:cs="Times New Roman"/>
          <w:szCs w:val="24"/>
        </w:rPr>
        <w:t>:</w:t>
      </w:r>
    </w:p>
    <w:p w14:paraId="793AC4B9" w14:textId="74A1E072" w:rsidR="00417BE1" w:rsidRPr="007370E0" w:rsidRDefault="00690CEB" w:rsidP="001134F2">
      <w:pPr>
        <w:tabs>
          <w:tab w:val="left" w:pos="720"/>
        </w:tabs>
        <w:spacing w:after="0" w:line="480" w:lineRule="auto"/>
        <w:jc w:val="both"/>
        <w:rPr>
          <w:rFonts w:eastAsia="Calibri" w:cs="Times New Roman"/>
          <w:szCs w:val="24"/>
        </w:rPr>
      </w:pPr>
      <w:r w:rsidRPr="007370E0">
        <w:rPr>
          <w:rFonts w:eastAsia="Calibri" w:cs="Times New Roman"/>
          <w:szCs w:val="24"/>
        </w:rPr>
        <w:tab/>
      </w:r>
      <w:r w:rsidRPr="007370E0">
        <w:rPr>
          <w:rFonts w:eastAsia="Calibri" w:cs="Times New Roman"/>
          <w:szCs w:val="24"/>
        </w:rPr>
        <w:tab/>
        <w:t xml:space="preserve">(1) </w:t>
      </w:r>
      <w:r w:rsidR="002773F3" w:rsidRPr="007370E0">
        <w:rPr>
          <w:rFonts w:eastAsia="Calibri" w:cs="Times New Roman"/>
          <w:szCs w:val="24"/>
        </w:rPr>
        <w:t>W</w:t>
      </w:r>
      <w:r w:rsidR="00417BE1" w:rsidRPr="007370E0">
        <w:rPr>
          <w:rFonts w:eastAsia="Calibri" w:cs="Times New Roman"/>
          <w:szCs w:val="24"/>
        </w:rPr>
        <w:t xml:space="preserve">ait </w:t>
      </w:r>
      <w:r w:rsidR="007370E0" w:rsidRPr="007370E0">
        <w:rPr>
          <w:rFonts w:eastAsia="Calibri" w:cs="Times New Roman"/>
          <w:szCs w:val="24"/>
        </w:rPr>
        <w:t xml:space="preserve">three </w:t>
      </w:r>
      <w:r w:rsidR="00417BE1" w:rsidRPr="007370E0">
        <w:rPr>
          <w:rFonts w:eastAsia="Calibri" w:cs="Times New Roman"/>
          <w:szCs w:val="24"/>
        </w:rPr>
        <w:t>years from the end of</w:t>
      </w:r>
      <w:r w:rsidR="002773F3" w:rsidRPr="007370E0">
        <w:rPr>
          <w:rFonts w:eastAsia="Calibri" w:cs="Times New Roman"/>
          <w:szCs w:val="24"/>
        </w:rPr>
        <w:t xml:space="preserve"> </w:t>
      </w:r>
      <w:r w:rsidRPr="007370E0">
        <w:rPr>
          <w:rFonts w:eastAsia="Calibri" w:cs="Times New Roman"/>
          <w:szCs w:val="24"/>
        </w:rPr>
        <w:t>incarceration</w:t>
      </w:r>
      <w:r w:rsidR="00F42D33" w:rsidRPr="007370E0">
        <w:rPr>
          <w:rFonts w:eastAsia="Calibri" w:cs="Times New Roman"/>
          <w:szCs w:val="24"/>
        </w:rPr>
        <w:t xml:space="preserve"> and any subsequent</w:t>
      </w:r>
      <w:r w:rsidR="00642BC9" w:rsidRPr="007370E0">
        <w:rPr>
          <w:rFonts w:eastAsia="Calibri" w:cs="Times New Roman"/>
          <w:szCs w:val="24"/>
        </w:rPr>
        <w:t xml:space="preserve"> parole,</w:t>
      </w:r>
      <w:r w:rsidR="00F42D33" w:rsidRPr="007370E0">
        <w:rPr>
          <w:rFonts w:eastAsia="Calibri" w:cs="Times New Roman"/>
          <w:szCs w:val="24"/>
        </w:rPr>
        <w:t xml:space="preserve"> probation</w:t>
      </w:r>
      <w:r w:rsidR="00642BC9" w:rsidRPr="007370E0">
        <w:rPr>
          <w:rFonts w:eastAsia="Calibri" w:cs="Times New Roman"/>
          <w:szCs w:val="24"/>
        </w:rPr>
        <w:t>, or supervised release</w:t>
      </w:r>
      <w:r w:rsidRPr="007370E0">
        <w:rPr>
          <w:rFonts w:eastAsia="Calibri" w:cs="Times New Roman"/>
          <w:szCs w:val="24"/>
        </w:rPr>
        <w:t xml:space="preserve"> </w:t>
      </w:r>
      <w:r w:rsidR="007370E0" w:rsidRPr="007370E0">
        <w:rPr>
          <w:rFonts w:eastAsia="Calibri" w:cs="Times New Roman"/>
          <w:szCs w:val="24"/>
        </w:rPr>
        <w:t xml:space="preserve">for a nonviolent crime </w:t>
      </w:r>
      <w:r w:rsidR="002773F3" w:rsidRPr="007370E0">
        <w:rPr>
          <w:rFonts w:eastAsia="Calibri" w:cs="Times New Roman"/>
          <w:szCs w:val="24"/>
        </w:rPr>
        <w:t>before applying</w:t>
      </w:r>
      <w:r w:rsidR="007370E0" w:rsidRPr="007370E0">
        <w:rPr>
          <w:rFonts w:eastAsia="Calibri" w:cs="Times New Roman"/>
          <w:szCs w:val="24"/>
        </w:rPr>
        <w:t>, or five years from the end of incarceration and any subsequent parole, probation, or supervised release for a violent crime before applying</w:t>
      </w:r>
      <w:r w:rsidR="002773F3" w:rsidRPr="007370E0">
        <w:rPr>
          <w:rFonts w:eastAsia="Calibri" w:cs="Times New Roman"/>
          <w:szCs w:val="24"/>
        </w:rPr>
        <w:t>;</w:t>
      </w:r>
    </w:p>
    <w:p w14:paraId="0CEBFEA3" w14:textId="207B4093" w:rsidR="009D5276" w:rsidRDefault="00690CEB" w:rsidP="001134F2">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r>
      <w:r w:rsidR="009D5276">
        <w:rPr>
          <w:rFonts w:eastAsia="Calibri" w:cs="Times New Roman"/>
          <w:szCs w:val="24"/>
        </w:rPr>
        <w:t xml:space="preserve">(2) Have complied with the terms and conditions of their sentence or other order imposed by the court; </w:t>
      </w:r>
    </w:p>
    <w:p w14:paraId="73AB7072" w14:textId="6FA02246" w:rsidR="00690CEB" w:rsidRPr="001134F2" w:rsidRDefault="009D5276" w:rsidP="001134F2">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t>(3</w:t>
      </w:r>
      <w:r w:rsidR="00690CEB">
        <w:rPr>
          <w:rFonts w:eastAsia="Calibri" w:cs="Times New Roman"/>
          <w:szCs w:val="24"/>
        </w:rPr>
        <w:t xml:space="preserve">) </w:t>
      </w:r>
      <w:r w:rsidR="002773F3" w:rsidRPr="001134F2">
        <w:rPr>
          <w:rFonts w:eastAsia="Calibri" w:cs="Times New Roman"/>
          <w:szCs w:val="24"/>
        </w:rPr>
        <w:t xml:space="preserve">Have not had further </w:t>
      </w:r>
      <w:r w:rsidR="00B908ED" w:rsidRPr="001134F2">
        <w:rPr>
          <w:rFonts w:eastAsia="Calibri" w:cs="Times New Roman"/>
          <w:szCs w:val="24"/>
        </w:rPr>
        <w:t>convictions, pending</w:t>
      </w:r>
      <w:r w:rsidR="002773F3" w:rsidRPr="001134F2">
        <w:rPr>
          <w:rFonts w:eastAsia="Calibri" w:cs="Times New Roman"/>
          <w:szCs w:val="24"/>
        </w:rPr>
        <w:t xml:space="preserve"> </w:t>
      </w:r>
      <w:r w:rsidR="000739B9" w:rsidRPr="001134F2">
        <w:rPr>
          <w:rFonts w:eastAsia="Calibri" w:cs="Times New Roman"/>
          <w:szCs w:val="24"/>
        </w:rPr>
        <w:t xml:space="preserve">criminal </w:t>
      </w:r>
      <w:r w:rsidR="002773F3" w:rsidRPr="001134F2">
        <w:rPr>
          <w:rFonts w:eastAsia="Calibri" w:cs="Times New Roman"/>
          <w:szCs w:val="24"/>
        </w:rPr>
        <w:t>cases</w:t>
      </w:r>
      <w:r w:rsidR="00B908ED" w:rsidRPr="001134F2">
        <w:rPr>
          <w:rFonts w:eastAsia="Calibri" w:cs="Times New Roman"/>
          <w:szCs w:val="24"/>
        </w:rPr>
        <w:t xml:space="preserve">, or pending civil cases that </w:t>
      </w:r>
      <w:r w:rsidR="00690CEB" w:rsidRPr="001134F2">
        <w:rPr>
          <w:rFonts w:eastAsia="Calibri" w:cs="Times New Roman"/>
          <w:szCs w:val="24"/>
        </w:rPr>
        <w:t xml:space="preserve">are relevant </w:t>
      </w:r>
      <w:r w:rsidR="00B908ED" w:rsidRPr="001134F2">
        <w:rPr>
          <w:rFonts w:eastAsia="Calibri" w:cs="Times New Roman"/>
          <w:szCs w:val="24"/>
        </w:rPr>
        <w:t>to the initial conviction</w:t>
      </w:r>
      <w:r w:rsidR="002773F3" w:rsidRPr="001134F2">
        <w:rPr>
          <w:rFonts w:eastAsia="Calibri" w:cs="Times New Roman"/>
          <w:szCs w:val="24"/>
        </w:rPr>
        <w:t>;</w:t>
      </w:r>
      <w:r w:rsidR="00357BB9" w:rsidRPr="001134F2">
        <w:rPr>
          <w:rFonts w:eastAsia="Calibri" w:cs="Times New Roman"/>
          <w:szCs w:val="24"/>
        </w:rPr>
        <w:t xml:space="preserve"> </w:t>
      </w:r>
    </w:p>
    <w:p w14:paraId="5E99D668" w14:textId="145DB1D9" w:rsidR="002773F3" w:rsidRPr="001134F2" w:rsidRDefault="00690CEB" w:rsidP="001134F2">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r>
      <w:r w:rsidR="009D5276">
        <w:rPr>
          <w:rFonts w:eastAsia="Calibri" w:cs="Times New Roman"/>
          <w:szCs w:val="24"/>
        </w:rPr>
        <w:t>(4</w:t>
      </w:r>
      <w:r>
        <w:rPr>
          <w:rFonts w:eastAsia="Calibri" w:cs="Times New Roman"/>
          <w:szCs w:val="24"/>
        </w:rPr>
        <w:t xml:space="preserve">) </w:t>
      </w:r>
      <w:r w:rsidRPr="001134F2">
        <w:rPr>
          <w:rFonts w:eastAsia="Calibri" w:cs="Times New Roman"/>
          <w:szCs w:val="24"/>
        </w:rPr>
        <w:t xml:space="preserve">Describe evidence of rehabilitation; </w:t>
      </w:r>
      <w:r w:rsidR="00357BB9" w:rsidRPr="001134F2">
        <w:rPr>
          <w:rFonts w:eastAsia="Calibri" w:cs="Times New Roman"/>
          <w:szCs w:val="24"/>
        </w:rPr>
        <w:t>and</w:t>
      </w:r>
    </w:p>
    <w:p w14:paraId="4EC32E85" w14:textId="1496B4D9" w:rsidR="002773F3" w:rsidRPr="001134F2" w:rsidRDefault="00690CEB" w:rsidP="001134F2">
      <w:pPr>
        <w:spacing w:after="0" w:line="480" w:lineRule="auto"/>
        <w:jc w:val="both"/>
        <w:rPr>
          <w:rFonts w:eastAsia="Calibri" w:cs="Times New Roman"/>
          <w:szCs w:val="24"/>
        </w:rPr>
      </w:pPr>
      <w:r>
        <w:rPr>
          <w:rFonts w:eastAsia="Calibri" w:cs="Times New Roman"/>
          <w:szCs w:val="24"/>
        </w:rPr>
        <w:lastRenderedPageBreak/>
        <w:tab/>
      </w:r>
      <w:r>
        <w:rPr>
          <w:rFonts w:eastAsia="Calibri" w:cs="Times New Roman"/>
          <w:szCs w:val="24"/>
        </w:rPr>
        <w:tab/>
      </w:r>
      <w:r w:rsidR="009D5276">
        <w:rPr>
          <w:rFonts w:eastAsia="Calibri" w:cs="Times New Roman"/>
          <w:szCs w:val="24"/>
        </w:rPr>
        <w:t>(5</w:t>
      </w:r>
      <w:r>
        <w:rPr>
          <w:rFonts w:eastAsia="Calibri" w:cs="Times New Roman"/>
          <w:szCs w:val="24"/>
        </w:rPr>
        <w:t xml:space="preserve">) </w:t>
      </w:r>
      <w:r w:rsidR="002773F3" w:rsidRPr="001134F2">
        <w:rPr>
          <w:rFonts w:eastAsia="Calibri" w:cs="Times New Roman"/>
          <w:szCs w:val="24"/>
        </w:rPr>
        <w:t>Describe how the receipt of a pardon would help them achieve their goals an</w:t>
      </w:r>
      <w:r w:rsidR="009D0653" w:rsidRPr="001134F2">
        <w:rPr>
          <w:rFonts w:eastAsia="Calibri" w:cs="Times New Roman"/>
          <w:szCs w:val="24"/>
        </w:rPr>
        <w:t>d contribute to the community</w:t>
      </w:r>
      <w:r w:rsidR="0064608D" w:rsidRPr="001134F2">
        <w:rPr>
          <w:rFonts w:eastAsia="Calibri" w:cs="Times New Roman"/>
          <w:szCs w:val="24"/>
        </w:rPr>
        <w:t>.</w:t>
      </w:r>
    </w:p>
    <w:p w14:paraId="30DC7CE2" w14:textId="71C99E6A" w:rsidR="002A019F" w:rsidRPr="001134F2" w:rsidRDefault="009D5276" w:rsidP="001134F2">
      <w:pPr>
        <w:spacing w:after="0" w:line="480" w:lineRule="auto"/>
        <w:jc w:val="both"/>
        <w:rPr>
          <w:rFonts w:eastAsia="Calibri" w:cs="Times New Roman"/>
          <w:szCs w:val="24"/>
        </w:rPr>
      </w:pPr>
      <w:r>
        <w:rPr>
          <w:rFonts w:eastAsia="Calibri" w:cs="Times New Roman"/>
          <w:szCs w:val="24"/>
        </w:rPr>
        <w:tab/>
        <w:t xml:space="preserve">(d) </w:t>
      </w:r>
      <w:r w:rsidRPr="001134F2">
        <w:rPr>
          <w:rFonts w:eastAsia="Calibri" w:cs="Times New Roman"/>
          <w:szCs w:val="24"/>
        </w:rPr>
        <w:t>In addition to the application requirements developed by the Board</w:t>
      </w:r>
      <w:r>
        <w:rPr>
          <w:rFonts w:eastAsia="Calibri" w:cs="Times New Roman"/>
          <w:szCs w:val="24"/>
        </w:rPr>
        <w:t>, c</w:t>
      </w:r>
      <w:r w:rsidR="00357BB9" w:rsidRPr="001134F2">
        <w:rPr>
          <w:rFonts w:eastAsia="Calibri" w:cs="Times New Roman"/>
          <w:szCs w:val="24"/>
        </w:rPr>
        <w:t>ommutation applicants must:</w:t>
      </w:r>
    </w:p>
    <w:p w14:paraId="0BECB261" w14:textId="1BCB2855" w:rsidR="00690CEB" w:rsidRDefault="00690CEB" w:rsidP="001134F2">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r>
      <w:r w:rsidR="009D5276">
        <w:rPr>
          <w:rFonts w:eastAsia="Calibri" w:cs="Times New Roman"/>
          <w:szCs w:val="24"/>
        </w:rPr>
        <w:t>(1) Have complied with the terms and conditions of their sentence or other order imposed by the court;</w:t>
      </w:r>
    </w:p>
    <w:p w14:paraId="1D21F474" w14:textId="015AB68B" w:rsidR="00690CEB" w:rsidRDefault="00690CEB" w:rsidP="001134F2">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t xml:space="preserve">(2) </w:t>
      </w:r>
      <w:r w:rsidRPr="00AA3363">
        <w:rPr>
          <w:rFonts w:eastAsia="Calibri" w:cs="Times New Roman"/>
          <w:szCs w:val="24"/>
        </w:rPr>
        <w:t>Describe evidence of rehabilitation;</w:t>
      </w:r>
    </w:p>
    <w:p w14:paraId="7707A453" w14:textId="1019A6E0" w:rsidR="00690CEB" w:rsidRDefault="00690CEB" w:rsidP="001134F2">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t xml:space="preserve">(3) </w:t>
      </w:r>
      <w:proofErr w:type="gramStart"/>
      <w:r w:rsidRPr="00AA3363">
        <w:rPr>
          <w:rFonts w:eastAsia="Calibri" w:cs="Times New Roman"/>
          <w:szCs w:val="24"/>
        </w:rPr>
        <w:t>Describe</w:t>
      </w:r>
      <w:proofErr w:type="gramEnd"/>
      <w:r w:rsidRPr="00AA3363">
        <w:rPr>
          <w:rFonts w:eastAsia="Calibri" w:cs="Times New Roman"/>
          <w:szCs w:val="24"/>
        </w:rPr>
        <w:t xml:space="preserve"> how </w:t>
      </w:r>
      <w:r>
        <w:rPr>
          <w:rFonts w:eastAsia="Calibri" w:cs="Times New Roman"/>
          <w:szCs w:val="24"/>
        </w:rPr>
        <w:t xml:space="preserve">commutation </w:t>
      </w:r>
      <w:r w:rsidRPr="00AA3363">
        <w:rPr>
          <w:rFonts w:eastAsia="Calibri" w:cs="Times New Roman"/>
          <w:szCs w:val="24"/>
        </w:rPr>
        <w:t xml:space="preserve">would help them achieve their goals and contribute to </w:t>
      </w:r>
      <w:r>
        <w:rPr>
          <w:rFonts w:eastAsia="Calibri" w:cs="Times New Roman"/>
          <w:szCs w:val="24"/>
        </w:rPr>
        <w:t>the</w:t>
      </w:r>
      <w:r w:rsidRPr="00AA3363">
        <w:rPr>
          <w:rFonts w:eastAsia="Calibri" w:cs="Times New Roman"/>
          <w:szCs w:val="24"/>
        </w:rPr>
        <w:t xml:space="preserve"> community</w:t>
      </w:r>
      <w:r>
        <w:rPr>
          <w:rFonts w:eastAsia="Calibri" w:cs="Times New Roman"/>
          <w:szCs w:val="24"/>
        </w:rPr>
        <w:t>;</w:t>
      </w:r>
    </w:p>
    <w:p w14:paraId="11421A24" w14:textId="4522791E" w:rsidR="00FA3BAF" w:rsidRPr="001134F2" w:rsidRDefault="00690CEB" w:rsidP="001134F2">
      <w:pPr>
        <w:spacing w:after="0" w:line="480" w:lineRule="auto"/>
        <w:jc w:val="both"/>
        <w:rPr>
          <w:rFonts w:eastAsia="Calibri" w:cs="Times New Roman"/>
          <w:szCs w:val="24"/>
        </w:rPr>
      </w:pPr>
      <w:r>
        <w:rPr>
          <w:rFonts w:eastAsia="Calibri" w:cs="Times New Roman"/>
          <w:szCs w:val="24"/>
        </w:rPr>
        <w:tab/>
      </w:r>
      <w:r>
        <w:rPr>
          <w:rFonts w:eastAsia="Calibri" w:cs="Times New Roman"/>
          <w:szCs w:val="24"/>
        </w:rPr>
        <w:tab/>
      </w:r>
      <w:r w:rsidR="009D5276">
        <w:rPr>
          <w:rFonts w:eastAsia="Calibri" w:cs="Times New Roman"/>
          <w:szCs w:val="24"/>
        </w:rPr>
        <w:t>(4</w:t>
      </w:r>
      <w:r>
        <w:rPr>
          <w:rFonts w:eastAsia="Calibri" w:cs="Times New Roman"/>
          <w:szCs w:val="24"/>
        </w:rPr>
        <w:t>)</w:t>
      </w:r>
      <w:r w:rsidRPr="006B55A7" w:rsidDel="00690CEB">
        <w:rPr>
          <w:rFonts w:eastAsia="Calibri" w:cs="Times New Roman"/>
          <w:szCs w:val="24"/>
        </w:rPr>
        <w:t xml:space="preserve"> </w:t>
      </w:r>
      <w:r w:rsidR="00357BB9" w:rsidRPr="001134F2">
        <w:rPr>
          <w:rFonts w:eastAsia="Calibri" w:cs="Times New Roman"/>
          <w:szCs w:val="24"/>
        </w:rPr>
        <w:t xml:space="preserve">Be given </w:t>
      </w:r>
      <w:r w:rsidR="009A1F7D" w:rsidRPr="001134F2">
        <w:rPr>
          <w:rFonts w:eastAsia="Calibri" w:cs="Times New Roman"/>
          <w:szCs w:val="24"/>
        </w:rPr>
        <w:t xml:space="preserve">special </w:t>
      </w:r>
      <w:r w:rsidR="00357BB9" w:rsidRPr="001134F2">
        <w:rPr>
          <w:rFonts w:eastAsia="Calibri" w:cs="Times New Roman"/>
          <w:szCs w:val="24"/>
        </w:rPr>
        <w:t xml:space="preserve">consideration </w:t>
      </w:r>
      <w:r w:rsidR="004E1AFC" w:rsidRPr="001134F2">
        <w:rPr>
          <w:rFonts w:eastAsia="Calibri" w:cs="Times New Roman"/>
          <w:szCs w:val="24"/>
        </w:rPr>
        <w:t xml:space="preserve">if </w:t>
      </w:r>
      <w:r w:rsidR="00357BB9" w:rsidRPr="001134F2">
        <w:rPr>
          <w:rFonts w:eastAsia="Calibri" w:cs="Times New Roman"/>
          <w:szCs w:val="24"/>
        </w:rPr>
        <w:t xml:space="preserve">the sentencing scheme </w:t>
      </w:r>
      <w:r w:rsidR="004E1AFC" w:rsidRPr="001134F2">
        <w:rPr>
          <w:rFonts w:eastAsia="Calibri" w:cs="Times New Roman"/>
          <w:szCs w:val="24"/>
        </w:rPr>
        <w:t xml:space="preserve">or any mandatory minimum sentence </w:t>
      </w:r>
      <w:r w:rsidR="00357BB9" w:rsidRPr="001134F2">
        <w:rPr>
          <w:rFonts w:eastAsia="Calibri" w:cs="Times New Roman"/>
          <w:szCs w:val="24"/>
        </w:rPr>
        <w:t xml:space="preserve">for </w:t>
      </w:r>
      <w:r w:rsidR="007D01B5" w:rsidRPr="001134F2">
        <w:rPr>
          <w:rFonts w:eastAsia="Calibri" w:cs="Times New Roman"/>
          <w:szCs w:val="24"/>
        </w:rPr>
        <w:t xml:space="preserve">the crime they committed </w:t>
      </w:r>
      <w:r w:rsidR="00357BB9" w:rsidRPr="001134F2">
        <w:rPr>
          <w:rFonts w:eastAsia="Calibri" w:cs="Times New Roman"/>
          <w:szCs w:val="24"/>
        </w:rPr>
        <w:t>was lessened</w:t>
      </w:r>
      <w:r w:rsidR="007D01B5" w:rsidRPr="001134F2">
        <w:rPr>
          <w:rFonts w:eastAsia="Calibri" w:cs="Times New Roman"/>
          <w:szCs w:val="24"/>
        </w:rPr>
        <w:t xml:space="preserve"> </w:t>
      </w:r>
      <w:r w:rsidR="00357BB9" w:rsidRPr="001134F2">
        <w:rPr>
          <w:rFonts w:eastAsia="Calibri" w:cs="Times New Roman"/>
          <w:szCs w:val="24"/>
        </w:rPr>
        <w:t>after they were initially convicted of the crime.</w:t>
      </w:r>
    </w:p>
    <w:p w14:paraId="2FF19EF0" w14:textId="585235EA" w:rsidR="00401B1B" w:rsidRPr="00F96263" w:rsidRDefault="00401B1B" w:rsidP="006B55A7">
      <w:pPr>
        <w:spacing w:after="0" w:line="480" w:lineRule="auto"/>
        <w:jc w:val="both"/>
        <w:rPr>
          <w:rFonts w:eastAsia="Calibri" w:cs="Times New Roman"/>
          <w:szCs w:val="24"/>
        </w:rPr>
      </w:pPr>
      <w:r w:rsidRPr="00F96263">
        <w:rPr>
          <w:rFonts w:eastAsia="Calibri" w:cs="Times New Roman"/>
          <w:szCs w:val="24"/>
        </w:rPr>
        <w:tab/>
        <w:t xml:space="preserve">Sec. </w:t>
      </w:r>
      <w:r w:rsidR="009D5276">
        <w:rPr>
          <w:rFonts w:eastAsia="Calibri" w:cs="Times New Roman"/>
          <w:szCs w:val="24"/>
        </w:rPr>
        <w:t>6</w:t>
      </w:r>
      <w:r w:rsidRPr="00F96263">
        <w:rPr>
          <w:rFonts w:eastAsia="Calibri" w:cs="Times New Roman"/>
          <w:szCs w:val="24"/>
        </w:rPr>
        <w:t>. Confidentiality of proceedings.</w:t>
      </w:r>
    </w:p>
    <w:p w14:paraId="776E1381" w14:textId="77777777" w:rsidR="006B55A7" w:rsidRPr="00FF2157" w:rsidRDefault="00401B1B" w:rsidP="006B55A7">
      <w:pPr>
        <w:spacing w:after="0" w:line="480" w:lineRule="auto"/>
        <w:jc w:val="both"/>
        <w:rPr>
          <w:rFonts w:eastAsia="Calibri" w:cs="Times New Roman"/>
          <w:szCs w:val="24"/>
        </w:rPr>
      </w:pPr>
      <w:r w:rsidRPr="00F96263">
        <w:rPr>
          <w:rFonts w:eastAsia="Calibri" w:cs="Times New Roman"/>
          <w:szCs w:val="24"/>
        </w:rPr>
        <w:tab/>
        <w:t xml:space="preserve">(a) </w:t>
      </w:r>
      <w:r w:rsidR="006B55A7" w:rsidRPr="006B55A7">
        <w:rPr>
          <w:rFonts w:eastAsia="Calibri" w:cs="Times New Roman"/>
          <w:szCs w:val="24"/>
        </w:rPr>
        <w:t xml:space="preserve">Proceedings of the </w:t>
      </w:r>
      <w:r w:rsidR="006B55A7">
        <w:rPr>
          <w:rFonts w:eastAsia="Calibri" w:cs="Times New Roman"/>
          <w:szCs w:val="24"/>
        </w:rPr>
        <w:t>Board</w:t>
      </w:r>
      <w:r w:rsidR="006B55A7" w:rsidRPr="006B55A7">
        <w:rPr>
          <w:rFonts w:eastAsia="Calibri" w:cs="Times New Roman"/>
          <w:szCs w:val="24"/>
        </w:rPr>
        <w:t xml:space="preserve"> shall be closed to the public and shall not be </w:t>
      </w:r>
      <w:r w:rsidR="006B55A7" w:rsidRPr="00FF2157">
        <w:rPr>
          <w:rFonts w:eastAsia="Calibri" w:cs="Times New Roman"/>
          <w:szCs w:val="24"/>
        </w:rPr>
        <w:t xml:space="preserve">subject to § 1-207.42, Open Meetings Act, effective March 31, 2011 (D.C. Law 18-350; D.C. Official Code § 2-571 </w:t>
      </w:r>
      <w:r w:rsidR="006B55A7" w:rsidRPr="00FF2157">
        <w:rPr>
          <w:rFonts w:eastAsia="Calibri" w:cs="Times New Roman"/>
          <w:i/>
          <w:szCs w:val="24"/>
        </w:rPr>
        <w:t>et seq</w:t>
      </w:r>
      <w:r w:rsidR="006B55A7" w:rsidRPr="00FF2157">
        <w:rPr>
          <w:rFonts w:eastAsia="Calibri" w:cs="Times New Roman"/>
          <w:szCs w:val="24"/>
        </w:rPr>
        <w:t xml:space="preserve">.), when the Board is discussing clemency applications.  </w:t>
      </w:r>
    </w:p>
    <w:p w14:paraId="636B1814" w14:textId="43A20E65" w:rsidR="00401B1B" w:rsidRPr="009D0653" w:rsidRDefault="006B55A7" w:rsidP="006B55A7">
      <w:pPr>
        <w:spacing w:after="0" w:line="480" w:lineRule="auto"/>
        <w:jc w:val="both"/>
        <w:rPr>
          <w:rFonts w:eastAsia="Calibri" w:cs="Times New Roman"/>
          <w:color w:val="252525"/>
          <w:szCs w:val="24"/>
        </w:rPr>
      </w:pPr>
      <w:r w:rsidRPr="00FF2157">
        <w:rPr>
          <w:rFonts w:eastAsia="Calibri" w:cs="Times New Roman"/>
          <w:szCs w:val="24"/>
        </w:rPr>
        <w:tab/>
        <w:t xml:space="preserve">(b) </w:t>
      </w:r>
      <w:r w:rsidR="00401B1B" w:rsidRPr="00FF2157">
        <w:rPr>
          <w:rFonts w:eastAsia="Times New Roman" w:cs="Times New Roman"/>
          <w:szCs w:val="24"/>
        </w:rPr>
        <w:t xml:space="preserve">Persons other than </w:t>
      </w:r>
      <w:r w:rsidR="009D0653" w:rsidRPr="00FF2157">
        <w:rPr>
          <w:rFonts w:eastAsia="Times New Roman" w:cs="Times New Roman"/>
          <w:szCs w:val="24"/>
        </w:rPr>
        <w:t>Board</w:t>
      </w:r>
      <w:r w:rsidR="00401B1B" w:rsidRPr="00FF2157">
        <w:rPr>
          <w:rFonts w:eastAsia="Times New Roman" w:cs="Times New Roman"/>
          <w:szCs w:val="24"/>
        </w:rPr>
        <w:t xml:space="preserve"> members who attend any </w:t>
      </w:r>
      <w:r w:rsidR="009D0653" w:rsidRPr="00FF2157">
        <w:rPr>
          <w:rFonts w:eastAsia="Times New Roman" w:cs="Times New Roman"/>
          <w:szCs w:val="24"/>
        </w:rPr>
        <w:t>Board</w:t>
      </w:r>
      <w:r w:rsidR="00401B1B" w:rsidRPr="00FF2157">
        <w:rPr>
          <w:rFonts w:eastAsia="Times New Roman" w:cs="Times New Roman"/>
          <w:szCs w:val="24"/>
        </w:rPr>
        <w:t xml:space="preserve"> meeting which, closed to the public pursuant to</w:t>
      </w:r>
      <w:r w:rsidR="00401B1B" w:rsidRPr="00FF2157">
        <w:rPr>
          <w:rFonts w:eastAsia="Calibri" w:cs="Times New Roman"/>
          <w:szCs w:val="24"/>
        </w:rPr>
        <w:t xml:space="preserve"> (D.C. Law 18-350; D.C. Official Code § 2-571 </w:t>
      </w:r>
      <w:r w:rsidR="00401B1B" w:rsidRPr="00FF2157">
        <w:rPr>
          <w:rFonts w:eastAsia="Calibri" w:cs="Times New Roman"/>
          <w:i/>
          <w:szCs w:val="24"/>
        </w:rPr>
        <w:t>et seq</w:t>
      </w:r>
      <w:r w:rsidR="00401B1B" w:rsidRPr="00FF2157">
        <w:rPr>
          <w:rFonts w:eastAsia="Calibri" w:cs="Times New Roman"/>
          <w:szCs w:val="24"/>
        </w:rPr>
        <w:t>.)</w:t>
      </w:r>
      <w:r w:rsidR="00401B1B" w:rsidRPr="00FF2157">
        <w:rPr>
          <w:rFonts w:eastAsia="Times New Roman" w:cs="Times New Roman"/>
          <w:szCs w:val="24"/>
        </w:rPr>
        <w:t>, shall not disclose what</w:t>
      </w:r>
      <w:r w:rsidR="00401B1B" w:rsidRPr="00F96263">
        <w:rPr>
          <w:rFonts w:eastAsia="Times New Roman" w:cs="Times New Roman"/>
          <w:szCs w:val="24"/>
        </w:rPr>
        <w:t xml:space="preserve"> occurred at the meeting to anyone who was not in attendance, except insofar as disclosure is necessary for that person to comply with a request for information from the </w:t>
      </w:r>
      <w:r w:rsidR="009D0653">
        <w:rPr>
          <w:rFonts w:eastAsia="Times New Roman" w:cs="Times New Roman"/>
          <w:szCs w:val="24"/>
        </w:rPr>
        <w:t>Board</w:t>
      </w:r>
      <w:r w:rsidR="00401B1B" w:rsidRPr="00F96263">
        <w:rPr>
          <w:rFonts w:eastAsia="Times New Roman" w:cs="Times New Roman"/>
          <w:szCs w:val="24"/>
        </w:rPr>
        <w:t xml:space="preserve">. </w:t>
      </w:r>
      <w:r w:rsidR="009D0653">
        <w:rPr>
          <w:rFonts w:eastAsia="Times New Roman" w:cs="Times New Roman"/>
          <w:szCs w:val="24"/>
        </w:rPr>
        <w:t>Board</w:t>
      </w:r>
      <w:r w:rsidR="00401B1B" w:rsidRPr="00F96263">
        <w:rPr>
          <w:rFonts w:eastAsia="Times New Roman" w:cs="Times New Roman"/>
          <w:szCs w:val="24"/>
        </w:rPr>
        <w:t xml:space="preserve"> members who attend closed meetings shall not disclose what occurred with anyone who was not in attendance (except other </w:t>
      </w:r>
      <w:r w:rsidR="009D0653">
        <w:rPr>
          <w:rFonts w:eastAsia="Times New Roman" w:cs="Times New Roman"/>
          <w:szCs w:val="24"/>
        </w:rPr>
        <w:t>Board</w:t>
      </w:r>
      <w:r w:rsidR="00401B1B" w:rsidRPr="00F96263">
        <w:rPr>
          <w:rFonts w:eastAsia="Times New Roman" w:cs="Times New Roman"/>
          <w:szCs w:val="24"/>
        </w:rPr>
        <w:t xml:space="preserve"> members), except insofar as disclosure is necessary to carry out the duties of the </w:t>
      </w:r>
      <w:r w:rsidR="009D0653">
        <w:rPr>
          <w:rFonts w:eastAsia="Times New Roman" w:cs="Times New Roman"/>
          <w:szCs w:val="24"/>
        </w:rPr>
        <w:t>Board</w:t>
      </w:r>
      <w:r w:rsidR="00401B1B" w:rsidRPr="00F96263">
        <w:rPr>
          <w:rFonts w:eastAsia="Times New Roman" w:cs="Times New Roman"/>
          <w:szCs w:val="24"/>
        </w:rPr>
        <w:t xml:space="preserve">. Any party who discloses information pursuant to </w:t>
      </w:r>
      <w:r w:rsidR="00C541E0">
        <w:rPr>
          <w:rFonts w:eastAsia="Times New Roman" w:cs="Times New Roman"/>
          <w:szCs w:val="24"/>
        </w:rPr>
        <w:t xml:space="preserve">the </w:t>
      </w:r>
      <w:r w:rsidR="00401B1B" w:rsidRPr="00F96263">
        <w:rPr>
          <w:rFonts w:eastAsia="Times New Roman" w:cs="Times New Roman"/>
          <w:szCs w:val="24"/>
        </w:rPr>
        <w:t xml:space="preserve">Act shall take all </w:t>
      </w:r>
      <w:r w:rsidR="00401B1B" w:rsidRPr="00F96263">
        <w:rPr>
          <w:rFonts w:eastAsia="Times New Roman" w:cs="Times New Roman"/>
          <w:szCs w:val="24"/>
        </w:rPr>
        <w:lastRenderedPageBreak/>
        <w:t>reasonable steps to ensure that the information is d</w:t>
      </w:r>
      <w:r w:rsidR="00401B1B" w:rsidRPr="009D0653">
        <w:rPr>
          <w:rFonts w:eastAsia="Times New Roman" w:cs="Times New Roman"/>
          <w:szCs w:val="24"/>
        </w:rPr>
        <w:t>isclosed, and the person to whom the information is disclosed, are as limited as possible.</w:t>
      </w:r>
    </w:p>
    <w:p w14:paraId="1E87AEA1" w14:textId="6717BAC8" w:rsidR="00401B1B" w:rsidRPr="009D0653" w:rsidRDefault="00401B1B" w:rsidP="006B55A7">
      <w:pPr>
        <w:spacing w:after="0" w:line="480" w:lineRule="auto"/>
        <w:ind w:firstLine="720"/>
        <w:jc w:val="both"/>
        <w:rPr>
          <w:rFonts w:eastAsia="Calibri" w:cs="Times New Roman"/>
          <w:szCs w:val="24"/>
        </w:rPr>
      </w:pPr>
      <w:r w:rsidRPr="009D0653">
        <w:rPr>
          <w:rFonts w:eastAsia="Calibri" w:cs="Times New Roman"/>
          <w:szCs w:val="24"/>
        </w:rPr>
        <w:t xml:space="preserve"> Sec. </w:t>
      </w:r>
      <w:r w:rsidR="00553458">
        <w:rPr>
          <w:rFonts w:eastAsia="Calibri" w:cs="Times New Roman"/>
          <w:szCs w:val="24"/>
        </w:rPr>
        <w:t>7</w:t>
      </w:r>
      <w:r w:rsidRPr="009D0653">
        <w:rPr>
          <w:rFonts w:eastAsia="Calibri" w:cs="Times New Roman"/>
          <w:szCs w:val="24"/>
        </w:rPr>
        <w:t xml:space="preserve">. Confidentiality of information. </w:t>
      </w:r>
    </w:p>
    <w:p w14:paraId="56431786" w14:textId="235B9D05" w:rsidR="00401B1B" w:rsidRPr="009D0653" w:rsidRDefault="00401B1B" w:rsidP="006B55A7">
      <w:pPr>
        <w:spacing w:after="0" w:line="480" w:lineRule="auto"/>
        <w:jc w:val="both"/>
        <w:rPr>
          <w:rFonts w:eastAsia="Times New Roman" w:cs="Times New Roman"/>
          <w:szCs w:val="24"/>
        </w:rPr>
      </w:pPr>
      <w:r w:rsidRPr="009D0653">
        <w:rPr>
          <w:rFonts w:eastAsia="Times New Roman" w:cs="Times New Roman"/>
          <w:bCs/>
          <w:szCs w:val="24"/>
        </w:rPr>
        <w:tab/>
        <w:t xml:space="preserve">(a) </w:t>
      </w:r>
      <w:r w:rsidRPr="009D0653">
        <w:rPr>
          <w:rFonts w:eastAsia="Times New Roman" w:cs="Times New Roman"/>
          <w:szCs w:val="24"/>
        </w:rPr>
        <w:t xml:space="preserve">Except as permitted by this section, information and records of the </w:t>
      </w:r>
      <w:r w:rsidR="009D0653" w:rsidRPr="009D0653">
        <w:rPr>
          <w:rFonts w:eastAsia="Times New Roman" w:cs="Times New Roman"/>
          <w:szCs w:val="24"/>
        </w:rPr>
        <w:t>Board</w:t>
      </w:r>
      <w:r w:rsidRPr="009D0653">
        <w:rPr>
          <w:rFonts w:eastAsia="Times New Roman" w:cs="Times New Roman"/>
          <w:szCs w:val="24"/>
        </w:rPr>
        <w:t xml:space="preserve"> shall not be disclosed voluntarily, pursuant to a subpoena, or in response to a request for discovery in any adjudicative proceeding, nor shall </w:t>
      </w:r>
      <w:r w:rsidR="006B55A7">
        <w:rPr>
          <w:rFonts w:eastAsia="Times New Roman" w:cs="Times New Roman"/>
          <w:szCs w:val="24"/>
        </w:rPr>
        <w:t>they</w:t>
      </w:r>
      <w:r w:rsidR="006B55A7" w:rsidRPr="009D0653">
        <w:rPr>
          <w:rFonts w:eastAsia="Times New Roman" w:cs="Times New Roman"/>
          <w:szCs w:val="24"/>
        </w:rPr>
        <w:t xml:space="preserve"> </w:t>
      </w:r>
      <w:r w:rsidRPr="009D0653">
        <w:rPr>
          <w:rFonts w:eastAsia="Times New Roman" w:cs="Times New Roman"/>
          <w:szCs w:val="24"/>
        </w:rPr>
        <w:t>be introduced into evidence in any administrative, civil, or criminal proceeding.</w:t>
      </w:r>
    </w:p>
    <w:p w14:paraId="66EA62FE" w14:textId="77777777" w:rsidR="00401B1B" w:rsidRPr="009D0653" w:rsidRDefault="00401B1B" w:rsidP="006B55A7">
      <w:pPr>
        <w:spacing w:after="0" w:line="480" w:lineRule="auto"/>
        <w:jc w:val="both"/>
        <w:rPr>
          <w:rFonts w:eastAsia="Times New Roman" w:cs="Times New Roman"/>
          <w:szCs w:val="24"/>
        </w:rPr>
      </w:pPr>
      <w:r w:rsidRPr="009D0653">
        <w:rPr>
          <w:rFonts w:eastAsia="Times New Roman" w:cs="Times New Roman"/>
          <w:bCs/>
          <w:szCs w:val="24"/>
        </w:rPr>
        <w:tab/>
      </w:r>
      <w:r w:rsidRPr="00D855B0">
        <w:rPr>
          <w:rFonts w:eastAsia="Times New Roman" w:cs="Times New Roman"/>
          <w:bCs/>
          <w:szCs w:val="24"/>
        </w:rPr>
        <w:t xml:space="preserve">(b) </w:t>
      </w:r>
      <w:r w:rsidR="009D0653" w:rsidRPr="00D855B0">
        <w:rPr>
          <w:rFonts w:eastAsia="Times New Roman" w:cs="Times New Roman"/>
          <w:szCs w:val="24"/>
        </w:rPr>
        <w:t>Board</w:t>
      </w:r>
      <w:r w:rsidRPr="00D855B0">
        <w:rPr>
          <w:rFonts w:eastAsia="Times New Roman" w:cs="Times New Roman"/>
          <w:szCs w:val="24"/>
        </w:rPr>
        <w:t xml:space="preserve"> information and records may be disclosed only as necessary to carry out the </w:t>
      </w:r>
      <w:r w:rsidR="009D0653" w:rsidRPr="00D855B0">
        <w:rPr>
          <w:rFonts w:eastAsia="Times New Roman" w:cs="Times New Roman"/>
          <w:szCs w:val="24"/>
        </w:rPr>
        <w:t>Board’s</w:t>
      </w:r>
      <w:r w:rsidRPr="00D855B0">
        <w:rPr>
          <w:rFonts w:eastAsia="Times New Roman" w:cs="Times New Roman"/>
          <w:szCs w:val="24"/>
        </w:rPr>
        <w:t xml:space="preserve"> duties and purposes.</w:t>
      </w:r>
      <w:r w:rsidRPr="009D0653">
        <w:rPr>
          <w:rFonts w:eastAsia="Times New Roman" w:cs="Times New Roman"/>
          <w:szCs w:val="24"/>
        </w:rPr>
        <w:t xml:space="preserve"> </w:t>
      </w:r>
    </w:p>
    <w:p w14:paraId="48E49904" w14:textId="77777777" w:rsidR="00401B1B" w:rsidRPr="009D0653" w:rsidRDefault="00401B1B" w:rsidP="006B55A7">
      <w:pPr>
        <w:spacing w:after="0" w:line="480" w:lineRule="auto"/>
        <w:jc w:val="both"/>
        <w:rPr>
          <w:rFonts w:eastAsia="Times New Roman" w:cs="Times New Roman"/>
          <w:szCs w:val="24"/>
        </w:rPr>
      </w:pPr>
      <w:r w:rsidRPr="009D0653">
        <w:rPr>
          <w:rFonts w:eastAsia="Times New Roman" w:cs="Times New Roman"/>
          <w:bCs/>
          <w:szCs w:val="24"/>
        </w:rPr>
        <w:tab/>
        <w:t>(c)</w:t>
      </w:r>
      <w:r w:rsidRPr="009D0653">
        <w:rPr>
          <w:rFonts w:eastAsia="Times New Roman" w:cs="Times New Roman"/>
          <w:b/>
          <w:bCs/>
          <w:szCs w:val="24"/>
        </w:rPr>
        <w:t xml:space="preserve"> </w:t>
      </w:r>
      <w:r w:rsidRPr="009D0653">
        <w:rPr>
          <w:rFonts w:eastAsia="Times New Roman" w:cs="Times New Roman"/>
          <w:szCs w:val="24"/>
        </w:rPr>
        <w:t xml:space="preserve">Information and records presented to </w:t>
      </w:r>
      <w:r w:rsidR="009D0653" w:rsidRPr="009D0653">
        <w:rPr>
          <w:rFonts w:eastAsia="Times New Roman" w:cs="Times New Roman"/>
          <w:szCs w:val="24"/>
        </w:rPr>
        <w:t>the Board</w:t>
      </w:r>
      <w:r w:rsidRPr="009D0653">
        <w:rPr>
          <w:rFonts w:eastAsia="Times New Roman" w:cs="Times New Roman"/>
          <w:szCs w:val="24"/>
        </w:rPr>
        <w:t xml:space="preserve"> shall not be immune from subpoena or discovery, or prohibited from being introduced into evidence, solely because the information and records were presented to </w:t>
      </w:r>
      <w:r w:rsidR="009D0653" w:rsidRPr="009D0653">
        <w:rPr>
          <w:rFonts w:eastAsia="Times New Roman" w:cs="Times New Roman"/>
          <w:szCs w:val="24"/>
        </w:rPr>
        <w:t>the Board</w:t>
      </w:r>
      <w:r w:rsidRPr="009D0653">
        <w:rPr>
          <w:rFonts w:eastAsia="Times New Roman" w:cs="Times New Roman"/>
          <w:szCs w:val="24"/>
        </w:rPr>
        <w:t>, if the information and records have been obtained through other sources.</w:t>
      </w:r>
    </w:p>
    <w:p w14:paraId="144E1436" w14:textId="3B42E6C0" w:rsidR="00553458" w:rsidRDefault="00553458" w:rsidP="006B55A7">
      <w:pPr>
        <w:autoSpaceDE w:val="0"/>
        <w:autoSpaceDN w:val="0"/>
        <w:adjustRightInd w:val="0"/>
        <w:spacing w:after="0" w:line="480" w:lineRule="auto"/>
        <w:ind w:firstLine="720"/>
        <w:jc w:val="both"/>
        <w:rPr>
          <w:rFonts w:eastAsia="Calibri" w:cs="Times New Roman"/>
          <w:szCs w:val="24"/>
        </w:rPr>
      </w:pPr>
      <w:r>
        <w:rPr>
          <w:rFonts w:eastAsia="Calibri" w:cs="Times New Roman"/>
          <w:szCs w:val="24"/>
        </w:rPr>
        <w:t>Sec. 8. Rules.</w:t>
      </w:r>
    </w:p>
    <w:p w14:paraId="5DAC6F9E" w14:textId="007C4C2F" w:rsidR="00553458" w:rsidRDefault="00553458" w:rsidP="006B55A7">
      <w:pPr>
        <w:autoSpaceDE w:val="0"/>
        <w:autoSpaceDN w:val="0"/>
        <w:adjustRightInd w:val="0"/>
        <w:spacing w:after="0" w:line="480" w:lineRule="auto"/>
        <w:ind w:firstLine="720"/>
        <w:jc w:val="both"/>
        <w:rPr>
          <w:rFonts w:eastAsia="Calibri" w:cs="Times New Roman"/>
          <w:szCs w:val="24"/>
        </w:rPr>
      </w:pPr>
      <w:r w:rsidRPr="00553458">
        <w:rPr>
          <w:rFonts w:eastAsia="Calibri" w:cs="Times New Roman"/>
          <w:szCs w:val="24"/>
        </w:rPr>
        <w:t xml:space="preserve">The Mayor, pursuant to </w:t>
      </w:r>
      <w:r w:rsidR="00642BC9">
        <w:rPr>
          <w:rFonts w:eastAsia="Calibri" w:cs="Times New Roman"/>
          <w:szCs w:val="24"/>
        </w:rPr>
        <w:t xml:space="preserve">subchapter I of the </w:t>
      </w:r>
      <w:r w:rsidR="00642BC9">
        <w:t>District of Columbia Administrative Procedure Act, effective October 21, 1968 (82 S</w:t>
      </w:r>
      <w:r w:rsidR="008D3C3B">
        <w:t xml:space="preserve">tat. 1204; D.C. Official Code </w:t>
      </w:r>
      <w:r w:rsidR="008D3C3B">
        <w:rPr>
          <w:rFonts w:cs="Times New Roman"/>
        </w:rPr>
        <w:t>§</w:t>
      </w:r>
      <w:r w:rsidR="008D3C3B">
        <w:t xml:space="preserve"> 2-501, </w:t>
      </w:r>
      <w:r w:rsidR="008D3C3B">
        <w:rPr>
          <w:i/>
        </w:rPr>
        <w:t>et seq.</w:t>
      </w:r>
      <w:r w:rsidR="00642BC9">
        <w:t>)</w:t>
      </w:r>
      <w:r w:rsidR="008D3C3B">
        <w:t xml:space="preserve">, </w:t>
      </w:r>
      <w:r w:rsidRPr="00553458">
        <w:rPr>
          <w:rFonts w:eastAsia="Calibri" w:cs="Times New Roman"/>
          <w:szCs w:val="24"/>
        </w:rPr>
        <w:t>shall issue rules to implement the provisions of this chapter. The proposed rules shall be submitted to the Council for a 45-day period of review, excluding days of Council recess. If the Council does not approve or disapprove the proposed rules, by resolution, within the 45-day review period, the proposed rules shall be deemed approved.</w:t>
      </w:r>
    </w:p>
    <w:p w14:paraId="182A1824" w14:textId="53F06ECF" w:rsidR="00401B1B" w:rsidRPr="004637DF" w:rsidRDefault="00401B1B" w:rsidP="006B55A7">
      <w:pPr>
        <w:autoSpaceDE w:val="0"/>
        <w:autoSpaceDN w:val="0"/>
        <w:adjustRightInd w:val="0"/>
        <w:spacing w:after="0" w:line="480" w:lineRule="auto"/>
        <w:ind w:firstLine="720"/>
        <w:jc w:val="both"/>
        <w:rPr>
          <w:rFonts w:eastAsia="Calibri" w:cs="Times New Roman"/>
          <w:szCs w:val="24"/>
        </w:rPr>
      </w:pPr>
      <w:r w:rsidRPr="004637DF">
        <w:rPr>
          <w:rFonts w:eastAsia="Calibri" w:cs="Times New Roman"/>
          <w:szCs w:val="24"/>
        </w:rPr>
        <w:t xml:space="preserve">Sec. </w:t>
      </w:r>
      <w:r w:rsidR="0064608D">
        <w:rPr>
          <w:rFonts w:eastAsia="Calibri" w:cs="Times New Roman"/>
          <w:szCs w:val="24"/>
        </w:rPr>
        <w:t>9</w:t>
      </w:r>
      <w:r w:rsidRPr="004637DF">
        <w:rPr>
          <w:rFonts w:eastAsia="Calibri" w:cs="Times New Roman"/>
          <w:szCs w:val="24"/>
        </w:rPr>
        <w:t>.  Fiscal impact statement.</w:t>
      </w:r>
      <w:r w:rsidRPr="004637DF">
        <w:rPr>
          <w:rFonts w:eastAsia="Calibri" w:cs="Times New Roman"/>
          <w:szCs w:val="24"/>
        </w:rPr>
        <w:tab/>
      </w:r>
    </w:p>
    <w:p w14:paraId="21ECE0BE" w14:textId="77777777" w:rsidR="00401B1B" w:rsidRPr="004637DF" w:rsidRDefault="00401B1B" w:rsidP="006B55A7">
      <w:pPr>
        <w:autoSpaceDE w:val="0"/>
        <w:autoSpaceDN w:val="0"/>
        <w:adjustRightInd w:val="0"/>
        <w:spacing w:after="0" w:line="480" w:lineRule="auto"/>
        <w:jc w:val="both"/>
        <w:rPr>
          <w:rFonts w:eastAsia="Calibri" w:cs="Times New Roman"/>
          <w:szCs w:val="24"/>
        </w:rPr>
      </w:pPr>
      <w:r w:rsidRPr="004637DF">
        <w:rPr>
          <w:rFonts w:eastAsia="Calibri" w:cs="Times New Roman"/>
          <w:szCs w:val="24"/>
        </w:rPr>
        <w:lastRenderedPageBreak/>
        <w:tab/>
        <w:t>The Council adopts the fiscal impact statement in the committee report as the fiscal impact statement required by section 4a of the General Legislative Procedures Act of 1975, approved October 16, 2006 (120 Stat. 2038; D.C. Official Code § 1-301.47a).</w:t>
      </w:r>
    </w:p>
    <w:p w14:paraId="17768D54" w14:textId="67EA20D6" w:rsidR="00401B1B" w:rsidRPr="004637DF" w:rsidRDefault="00401B1B" w:rsidP="006B55A7">
      <w:pPr>
        <w:autoSpaceDE w:val="0"/>
        <w:autoSpaceDN w:val="0"/>
        <w:adjustRightInd w:val="0"/>
        <w:spacing w:after="0" w:line="480" w:lineRule="auto"/>
        <w:jc w:val="both"/>
        <w:rPr>
          <w:rFonts w:eastAsia="Calibri" w:cs="Times New Roman"/>
          <w:szCs w:val="24"/>
        </w:rPr>
      </w:pPr>
      <w:r w:rsidRPr="004637DF">
        <w:rPr>
          <w:rFonts w:eastAsia="Calibri" w:cs="Times New Roman"/>
          <w:szCs w:val="24"/>
        </w:rPr>
        <w:tab/>
        <w:t>Sec. 1</w:t>
      </w:r>
      <w:r w:rsidR="0064608D">
        <w:rPr>
          <w:rFonts w:eastAsia="Calibri" w:cs="Times New Roman"/>
          <w:szCs w:val="24"/>
        </w:rPr>
        <w:t>0</w:t>
      </w:r>
      <w:r w:rsidRPr="004637DF">
        <w:rPr>
          <w:rFonts w:eastAsia="Calibri" w:cs="Times New Roman"/>
          <w:szCs w:val="24"/>
        </w:rPr>
        <w:t>.  Effective date.</w:t>
      </w:r>
    </w:p>
    <w:p w14:paraId="5829EA2C" w14:textId="6EEE6489" w:rsidR="006F52E2" w:rsidRDefault="00401B1B" w:rsidP="006B55A7">
      <w:pPr>
        <w:autoSpaceDE w:val="0"/>
        <w:autoSpaceDN w:val="0"/>
        <w:adjustRightInd w:val="0"/>
        <w:spacing w:after="0" w:line="480" w:lineRule="auto"/>
        <w:jc w:val="both"/>
      </w:pPr>
      <w:r w:rsidRPr="004637DF">
        <w:rPr>
          <w:rFonts w:eastAsia="Calibri" w:cs="Times New Roman"/>
          <w:szCs w:val="24"/>
        </w:rPr>
        <w:tab/>
        <w:t>This act shall take effect following approval by the Mayor (or in the event of veto by the Mayor, action by the Council to override the veto), a 30-day period of congressional review as provided in section 602(c</w:t>
      </w:r>
      <w:proofErr w:type="gramStart"/>
      <w:r w:rsidRPr="004637DF">
        <w:rPr>
          <w:rFonts w:eastAsia="Calibri" w:cs="Times New Roman"/>
          <w:szCs w:val="24"/>
        </w:rPr>
        <w:t>)(</w:t>
      </w:r>
      <w:proofErr w:type="gramEnd"/>
      <w:r w:rsidRPr="004637DF">
        <w:rPr>
          <w:rFonts w:eastAsia="Calibri" w:cs="Times New Roman"/>
          <w:szCs w:val="24"/>
        </w:rPr>
        <w:t>1) of the District of Columbia Home Rule Act, approved December 24, 1973 (87 Stat. 813; D.C. Official Code § 1-206.02(c)(1)), and publication in the District of Columbia Register.</w:t>
      </w:r>
    </w:p>
    <w:sectPr w:rsidR="006F52E2" w:rsidSect="00401B1B">
      <w:headerReference w:type="default"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23AD3" w14:textId="77777777" w:rsidR="00401B1B" w:rsidRDefault="00401B1B" w:rsidP="00401B1B">
      <w:pPr>
        <w:spacing w:after="0" w:line="240" w:lineRule="auto"/>
      </w:pPr>
      <w:r>
        <w:separator/>
      </w:r>
    </w:p>
  </w:endnote>
  <w:endnote w:type="continuationSeparator" w:id="0">
    <w:p w14:paraId="5E3DED4C" w14:textId="77777777" w:rsidR="00401B1B" w:rsidRDefault="00401B1B" w:rsidP="0040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470339"/>
      <w:docPartObj>
        <w:docPartGallery w:val="Page Numbers (Bottom of Page)"/>
        <w:docPartUnique/>
      </w:docPartObj>
    </w:sdtPr>
    <w:sdtEndPr>
      <w:rPr>
        <w:noProof/>
      </w:rPr>
    </w:sdtEndPr>
    <w:sdtContent>
      <w:p w14:paraId="470A2AC2" w14:textId="77777777" w:rsidR="001D42CE" w:rsidRDefault="001D42CE">
        <w:pPr>
          <w:pStyle w:val="Footer"/>
          <w:jc w:val="center"/>
        </w:pPr>
        <w:r>
          <w:fldChar w:fldCharType="begin"/>
        </w:r>
        <w:r>
          <w:instrText xml:space="preserve"> PAGE   \* MERGEFORMAT </w:instrText>
        </w:r>
        <w:r>
          <w:fldChar w:fldCharType="separate"/>
        </w:r>
        <w:r w:rsidR="00046E32">
          <w:rPr>
            <w:noProof/>
          </w:rPr>
          <w:t>7</w:t>
        </w:r>
        <w:r>
          <w:rPr>
            <w:noProof/>
          </w:rPr>
          <w:fldChar w:fldCharType="end"/>
        </w:r>
      </w:p>
    </w:sdtContent>
  </w:sdt>
  <w:p w14:paraId="6C173847" w14:textId="77777777" w:rsidR="00401B1B" w:rsidRDefault="0040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DED74" w14:textId="77777777" w:rsidR="00401B1B" w:rsidRDefault="00401B1B" w:rsidP="00401B1B">
      <w:pPr>
        <w:spacing w:after="0" w:line="240" w:lineRule="auto"/>
      </w:pPr>
      <w:r>
        <w:separator/>
      </w:r>
    </w:p>
  </w:footnote>
  <w:footnote w:type="continuationSeparator" w:id="0">
    <w:p w14:paraId="0747B28B" w14:textId="77777777" w:rsidR="00401B1B" w:rsidRDefault="00401B1B" w:rsidP="00401B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71CD7" w14:textId="4FF9EF0B" w:rsidR="00401B1B" w:rsidRDefault="0040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66B3"/>
    <w:multiLevelType w:val="hybridMultilevel"/>
    <w:tmpl w:val="452E6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A16"/>
    <w:multiLevelType w:val="hybridMultilevel"/>
    <w:tmpl w:val="59E87734"/>
    <w:lvl w:ilvl="0" w:tplc="D4FEBC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B14B2E"/>
    <w:multiLevelType w:val="hybridMultilevel"/>
    <w:tmpl w:val="55E0F12E"/>
    <w:lvl w:ilvl="0" w:tplc="8760D4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2D00AE"/>
    <w:multiLevelType w:val="hybridMultilevel"/>
    <w:tmpl w:val="6764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5E4786"/>
    <w:multiLevelType w:val="hybridMultilevel"/>
    <w:tmpl w:val="75B2B644"/>
    <w:lvl w:ilvl="0" w:tplc="2E34C9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4B6D68"/>
    <w:multiLevelType w:val="hybridMultilevel"/>
    <w:tmpl w:val="DDD82324"/>
    <w:lvl w:ilvl="0" w:tplc="AFCA55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652BAD"/>
    <w:multiLevelType w:val="hybridMultilevel"/>
    <w:tmpl w:val="3EFA836A"/>
    <w:lvl w:ilvl="0" w:tplc="5972E7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78240A"/>
    <w:multiLevelType w:val="hybridMultilevel"/>
    <w:tmpl w:val="E8A6E898"/>
    <w:lvl w:ilvl="0" w:tplc="5CD828C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15:restartNumberingAfterBreak="0">
    <w:nsid w:val="456A33DE"/>
    <w:multiLevelType w:val="hybridMultilevel"/>
    <w:tmpl w:val="1AC69CFE"/>
    <w:lvl w:ilvl="0" w:tplc="97EE3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091226"/>
    <w:multiLevelType w:val="hybridMultilevel"/>
    <w:tmpl w:val="DC38E338"/>
    <w:lvl w:ilvl="0" w:tplc="A59A9C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6CC198F"/>
    <w:multiLevelType w:val="hybridMultilevel"/>
    <w:tmpl w:val="E4786B8E"/>
    <w:lvl w:ilvl="0" w:tplc="FA6475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9734C32"/>
    <w:multiLevelType w:val="hybridMultilevel"/>
    <w:tmpl w:val="B358B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E25E79"/>
    <w:multiLevelType w:val="hybridMultilevel"/>
    <w:tmpl w:val="92A68222"/>
    <w:lvl w:ilvl="0" w:tplc="DA20881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A31137"/>
    <w:multiLevelType w:val="hybridMultilevel"/>
    <w:tmpl w:val="0514481A"/>
    <w:lvl w:ilvl="0" w:tplc="33D613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3"/>
  </w:num>
  <w:num w:numId="3">
    <w:abstractNumId w:val="7"/>
  </w:num>
  <w:num w:numId="4">
    <w:abstractNumId w:val="1"/>
  </w:num>
  <w:num w:numId="5">
    <w:abstractNumId w:val="10"/>
  </w:num>
  <w:num w:numId="6">
    <w:abstractNumId w:val="2"/>
  </w:num>
  <w:num w:numId="7">
    <w:abstractNumId w:val="8"/>
  </w:num>
  <w:num w:numId="8">
    <w:abstractNumId w:val="6"/>
  </w:num>
  <w:num w:numId="9">
    <w:abstractNumId w:val="12"/>
  </w:num>
  <w:num w:numId="10">
    <w:abstractNumId w:val="5"/>
  </w:num>
  <w:num w:numId="11">
    <w:abstractNumId w:val="9"/>
  </w:num>
  <w:num w:numId="12">
    <w:abstractNumId w:val="11"/>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1B"/>
    <w:rsid w:val="00042593"/>
    <w:rsid w:val="00046E32"/>
    <w:rsid w:val="000739B9"/>
    <w:rsid w:val="00086AA9"/>
    <w:rsid w:val="000A4A6B"/>
    <w:rsid w:val="000A605A"/>
    <w:rsid w:val="000C717D"/>
    <w:rsid w:val="001134F2"/>
    <w:rsid w:val="00131D1C"/>
    <w:rsid w:val="00137142"/>
    <w:rsid w:val="00150A98"/>
    <w:rsid w:val="00157A25"/>
    <w:rsid w:val="001831D8"/>
    <w:rsid w:val="001846D3"/>
    <w:rsid w:val="001D42CE"/>
    <w:rsid w:val="001D4585"/>
    <w:rsid w:val="00216EB2"/>
    <w:rsid w:val="00231B04"/>
    <w:rsid w:val="00233BD1"/>
    <w:rsid w:val="00253947"/>
    <w:rsid w:val="002773F3"/>
    <w:rsid w:val="00285AE1"/>
    <w:rsid w:val="002A019F"/>
    <w:rsid w:val="002B68A9"/>
    <w:rsid w:val="00310B7D"/>
    <w:rsid w:val="00333BD3"/>
    <w:rsid w:val="00336BC1"/>
    <w:rsid w:val="00356AEB"/>
    <w:rsid w:val="00356EF1"/>
    <w:rsid w:val="00357BB9"/>
    <w:rsid w:val="003630F4"/>
    <w:rsid w:val="003A3D4A"/>
    <w:rsid w:val="003A472A"/>
    <w:rsid w:val="003A6A2A"/>
    <w:rsid w:val="003B1B2F"/>
    <w:rsid w:val="00401B1B"/>
    <w:rsid w:val="00417233"/>
    <w:rsid w:val="00417BE1"/>
    <w:rsid w:val="00447064"/>
    <w:rsid w:val="004637DF"/>
    <w:rsid w:val="004A2567"/>
    <w:rsid w:val="004B30CD"/>
    <w:rsid w:val="004C5A56"/>
    <w:rsid w:val="004D76B9"/>
    <w:rsid w:val="004E1AFC"/>
    <w:rsid w:val="004F3055"/>
    <w:rsid w:val="0052615B"/>
    <w:rsid w:val="00532D69"/>
    <w:rsid w:val="005370A7"/>
    <w:rsid w:val="00553458"/>
    <w:rsid w:val="0055453E"/>
    <w:rsid w:val="00566B8A"/>
    <w:rsid w:val="0057531A"/>
    <w:rsid w:val="005842C3"/>
    <w:rsid w:val="005964BD"/>
    <w:rsid w:val="005A6FF4"/>
    <w:rsid w:val="005C00A4"/>
    <w:rsid w:val="005C17A8"/>
    <w:rsid w:val="005F620D"/>
    <w:rsid w:val="00642BC9"/>
    <w:rsid w:val="0064608D"/>
    <w:rsid w:val="006849A0"/>
    <w:rsid w:val="00690CEB"/>
    <w:rsid w:val="00691E4C"/>
    <w:rsid w:val="006B342E"/>
    <w:rsid w:val="006B55A7"/>
    <w:rsid w:val="006F52E2"/>
    <w:rsid w:val="006F74CA"/>
    <w:rsid w:val="007037F5"/>
    <w:rsid w:val="00734264"/>
    <w:rsid w:val="007370E0"/>
    <w:rsid w:val="00751435"/>
    <w:rsid w:val="00761B60"/>
    <w:rsid w:val="007629D9"/>
    <w:rsid w:val="007633DB"/>
    <w:rsid w:val="007B0883"/>
    <w:rsid w:val="007D01B5"/>
    <w:rsid w:val="00824792"/>
    <w:rsid w:val="00861AFD"/>
    <w:rsid w:val="00866D64"/>
    <w:rsid w:val="00866EBF"/>
    <w:rsid w:val="00887964"/>
    <w:rsid w:val="008B6ED6"/>
    <w:rsid w:val="008C2C95"/>
    <w:rsid w:val="008D3C3B"/>
    <w:rsid w:val="008F7576"/>
    <w:rsid w:val="00901B79"/>
    <w:rsid w:val="00914DCA"/>
    <w:rsid w:val="0093569A"/>
    <w:rsid w:val="00995376"/>
    <w:rsid w:val="009A1F7D"/>
    <w:rsid w:val="009B63CD"/>
    <w:rsid w:val="009B767A"/>
    <w:rsid w:val="009B7B39"/>
    <w:rsid w:val="009D0653"/>
    <w:rsid w:val="009D5276"/>
    <w:rsid w:val="009E0B24"/>
    <w:rsid w:val="009F6014"/>
    <w:rsid w:val="009F6134"/>
    <w:rsid w:val="00A213AB"/>
    <w:rsid w:val="00A3204D"/>
    <w:rsid w:val="00A51BC9"/>
    <w:rsid w:val="00A57983"/>
    <w:rsid w:val="00A64918"/>
    <w:rsid w:val="00A676C9"/>
    <w:rsid w:val="00AA1213"/>
    <w:rsid w:val="00AA7C33"/>
    <w:rsid w:val="00B452DB"/>
    <w:rsid w:val="00B47C52"/>
    <w:rsid w:val="00B6723A"/>
    <w:rsid w:val="00B67FBB"/>
    <w:rsid w:val="00B908ED"/>
    <w:rsid w:val="00C00DA6"/>
    <w:rsid w:val="00C47120"/>
    <w:rsid w:val="00C541E0"/>
    <w:rsid w:val="00C57200"/>
    <w:rsid w:val="00C64160"/>
    <w:rsid w:val="00CB079F"/>
    <w:rsid w:val="00CE3BCB"/>
    <w:rsid w:val="00D74729"/>
    <w:rsid w:val="00D855B0"/>
    <w:rsid w:val="00DC7DF1"/>
    <w:rsid w:val="00DF5A29"/>
    <w:rsid w:val="00E702FF"/>
    <w:rsid w:val="00E74C36"/>
    <w:rsid w:val="00E87195"/>
    <w:rsid w:val="00E87525"/>
    <w:rsid w:val="00EC0AB1"/>
    <w:rsid w:val="00EC568D"/>
    <w:rsid w:val="00EE70D3"/>
    <w:rsid w:val="00F42B2C"/>
    <w:rsid w:val="00F42D33"/>
    <w:rsid w:val="00F51DF7"/>
    <w:rsid w:val="00F71A08"/>
    <w:rsid w:val="00F96263"/>
    <w:rsid w:val="00FA3BAF"/>
    <w:rsid w:val="00FB131C"/>
    <w:rsid w:val="00FB39E2"/>
    <w:rsid w:val="00FB5E88"/>
    <w:rsid w:val="00FD3EB3"/>
    <w:rsid w:val="00FF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3E50AD"/>
  <w15:chartTrackingRefBased/>
  <w15:docId w15:val="{5D87BA5E-2ECA-4166-85D9-46B855EF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B1B"/>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01B1B"/>
  </w:style>
  <w:style w:type="paragraph" w:styleId="Header">
    <w:name w:val="header"/>
    <w:basedOn w:val="Normal"/>
    <w:link w:val="HeaderChar"/>
    <w:uiPriority w:val="99"/>
    <w:unhideWhenUsed/>
    <w:rsid w:val="00401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1B"/>
    <w:rPr>
      <w:rFonts w:ascii="Times New Roman" w:hAnsi="Times New Roman"/>
      <w:sz w:val="24"/>
    </w:rPr>
  </w:style>
  <w:style w:type="paragraph" w:styleId="Footer">
    <w:name w:val="footer"/>
    <w:basedOn w:val="Normal"/>
    <w:link w:val="FooterChar"/>
    <w:uiPriority w:val="99"/>
    <w:unhideWhenUsed/>
    <w:rsid w:val="00401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1B"/>
    <w:rPr>
      <w:rFonts w:ascii="Times New Roman" w:hAnsi="Times New Roman"/>
      <w:sz w:val="24"/>
    </w:rPr>
  </w:style>
  <w:style w:type="paragraph" w:styleId="ListParagraph">
    <w:name w:val="List Paragraph"/>
    <w:basedOn w:val="Normal"/>
    <w:uiPriority w:val="34"/>
    <w:qFormat/>
    <w:rsid w:val="00AA7C33"/>
    <w:pPr>
      <w:ind w:left="720"/>
      <w:contextualSpacing/>
    </w:pPr>
  </w:style>
  <w:style w:type="paragraph" w:styleId="BalloonText">
    <w:name w:val="Balloon Text"/>
    <w:basedOn w:val="Normal"/>
    <w:link w:val="BalloonTextChar"/>
    <w:uiPriority w:val="99"/>
    <w:semiHidden/>
    <w:unhideWhenUsed/>
    <w:rsid w:val="008F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576"/>
    <w:rPr>
      <w:rFonts w:ascii="Segoe UI" w:hAnsi="Segoe UI" w:cs="Segoe UI"/>
      <w:sz w:val="18"/>
      <w:szCs w:val="18"/>
    </w:rPr>
  </w:style>
  <w:style w:type="character" w:styleId="CommentReference">
    <w:name w:val="annotation reference"/>
    <w:basedOn w:val="DefaultParagraphFont"/>
    <w:uiPriority w:val="99"/>
    <w:semiHidden/>
    <w:unhideWhenUsed/>
    <w:rsid w:val="007B0883"/>
    <w:rPr>
      <w:sz w:val="16"/>
      <w:szCs w:val="16"/>
    </w:rPr>
  </w:style>
  <w:style w:type="paragraph" w:styleId="CommentText">
    <w:name w:val="annotation text"/>
    <w:basedOn w:val="Normal"/>
    <w:link w:val="CommentTextChar"/>
    <w:uiPriority w:val="99"/>
    <w:semiHidden/>
    <w:unhideWhenUsed/>
    <w:rsid w:val="007B0883"/>
    <w:pPr>
      <w:spacing w:line="240" w:lineRule="auto"/>
    </w:pPr>
    <w:rPr>
      <w:sz w:val="20"/>
      <w:szCs w:val="20"/>
    </w:rPr>
  </w:style>
  <w:style w:type="character" w:customStyle="1" w:styleId="CommentTextChar">
    <w:name w:val="Comment Text Char"/>
    <w:basedOn w:val="DefaultParagraphFont"/>
    <w:link w:val="CommentText"/>
    <w:uiPriority w:val="99"/>
    <w:semiHidden/>
    <w:rsid w:val="007B08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B0883"/>
    <w:rPr>
      <w:b/>
      <w:bCs/>
    </w:rPr>
  </w:style>
  <w:style w:type="character" w:customStyle="1" w:styleId="CommentSubjectChar">
    <w:name w:val="Comment Subject Char"/>
    <w:basedOn w:val="CommentTextChar"/>
    <w:link w:val="CommentSubject"/>
    <w:uiPriority w:val="99"/>
    <w:semiHidden/>
    <w:rsid w:val="007B0883"/>
    <w:rPr>
      <w:rFonts w:ascii="Times New Roman" w:hAnsi="Times New Roman"/>
      <w:b/>
      <w:bCs/>
      <w:sz w:val="20"/>
      <w:szCs w:val="20"/>
    </w:rPr>
  </w:style>
  <w:style w:type="character" w:styleId="Hyperlink">
    <w:name w:val="Hyperlink"/>
    <w:basedOn w:val="DefaultParagraphFont"/>
    <w:uiPriority w:val="99"/>
    <w:unhideWhenUsed/>
    <w:rsid w:val="00532D69"/>
    <w:rPr>
      <w:color w:val="0563C1" w:themeColor="hyperlink"/>
      <w:u w:val="single"/>
    </w:rPr>
  </w:style>
  <w:style w:type="paragraph" w:styleId="Revision">
    <w:name w:val="Revision"/>
    <w:hidden/>
    <w:uiPriority w:val="99"/>
    <w:semiHidden/>
    <w:rsid w:val="006B55A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DC Council</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Gorosh, Jamie (Council)</dc:creator>
  <cp:keywords/>
  <dc:description/>
  <cp:lastModifiedBy>Gorosh, Jamie (Council)</cp:lastModifiedBy>
  <cp:revision>3</cp:revision>
  <cp:lastPrinted>2017-09-19T13:14:00Z</cp:lastPrinted>
  <dcterms:created xsi:type="dcterms:W3CDTF">2017-09-19T16:16:00Z</dcterms:created>
  <dcterms:modified xsi:type="dcterms:W3CDTF">2017-09-19T16:23:00Z</dcterms:modified>
</cp:coreProperties>
</file>