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E96F93" w:rsidRDefault="00E96F93" w:rsidP="00186B34">
      <w:pPr>
        <w:pStyle w:val="Heading1"/>
        <w:jc w:val="center"/>
        <w:rPr>
          <w:rFonts w:asciiTheme="minorHAnsi" w:hAnsiTheme="minorHAnsi" w:cstheme="minorHAnsi"/>
        </w:rPr>
      </w:pPr>
      <w:r w:rsidRPr="00E96F93">
        <w:rPr>
          <w:rFonts w:asciiTheme="minorHAnsi" w:hAnsiTheme="minorHAnsi" w:cstheme="minorHAnsi"/>
        </w:rPr>
        <w:t>Use Case, Pairwise and Classification Trees</w:t>
      </w:r>
      <w:r w:rsidR="00460900" w:rsidRPr="00E96F93">
        <w:rPr>
          <w:rFonts w:asciiTheme="minorHAnsi" w:hAnsiTheme="minorHAnsi" w:cstheme="minorHAnsi"/>
        </w:rPr>
        <w:t xml:space="preserve"> Testing</w:t>
      </w:r>
    </w:p>
    <w:p w:rsidR="00980414" w:rsidRPr="00E96F93" w:rsidRDefault="00980414" w:rsidP="00186B34">
      <w:pPr>
        <w:pStyle w:val="Heading1"/>
        <w:jc w:val="center"/>
        <w:rPr>
          <w:rFonts w:asciiTheme="minorHAnsi" w:hAnsiTheme="minorHAnsi" w:cstheme="minorHAnsi"/>
        </w:rPr>
      </w:pPr>
      <w:r w:rsidRPr="00E96F93">
        <w:rPr>
          <w:rFonts w:asciiTheme="minorHAnsi" w:hAnsiTheme="minorHAnsi" w:cstheme="minorHAnsi"/>
        </w:rPr>
        <w:t>Homework</w:t>
      </w:r>
    </w:p>
    <w:p w:rsidR="00E96F93" w:rsidRPr="00E96F93" w:rsidRDefault="00E96F93" w:rsidP="00E96F93">
      <w:pPr>
        <w:rPr>
          <w:rFonts w:cstheme="minorHAnsi"/>
        </w:rPr>
      </w:pPr>
    </w:p>
    <w:p w:rsidR="00E96F93" w:rsidRPr="00E96F93" w:rsidRDefault="00E96F93" w:rsidP="00E96F93">
      <w:pPr>
        <w:pStyle w:val="ListParagraph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E96F93">
        <w:rPr>
          <w:lang w:val="bg-BG" w:eastAsia="zh-CN"/>
        </w:rPr>
        <w:drawing>
          <wp:anchor distT="0" distB="0" distL="114300" distR="114300" simplePos="0" relativeHeight="251668992" behindDoc="0" locked="0" layoutInCell="1" allowOverlap="1" wp14:anchorId="6EDBDDB2" wp14:editId="03D4DF78">
            <wp:simplePos x="0" y="0"/>
            <wp:positionH relativeFrom="margin">
              <wp:posOffset>273050</wp:posOffset>
            </wp:positionH>
            <wp:positionV relativeFrom="paragraph">
              <wp:posOffset>549910</wp:posOffset>
            </wp:positionV>
            <wp:extent cx="5943600" cy="415290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F93">
        <w:rPr>
          <w:rFonts w:cstheme="minorHAnsi"/>
          <w:sz w:val="24"/>
          <w:szCs w:val="24"/>
        </w:rPr>
        <w:t>Below you have a use case diagram on the Da</w:t>
      </w:r>
      <w:r w:rsidRPr="00E96F93">
        <w:rPr>
          <w:rFonts w:cstheme="minorHAnsi"/>
          <w:sz w:val="24"/>
          <w:szCs w:val="24"/>
        </w:rPr>
        <w:t xml:space="preserve">taPager control you can find on </w:t>
      </w:r>
      <w:hyperlink r:id="rId9" w:anchor="DataPager/FirstLook" w:history="1">
        <w:r w:rsidRPr="00E96F93">
          <w:rPr>
            <w:rStyle w:val="Hyperlink"/>
            <w:rFonts w:cstheme="minorHAnsi"/>
            <w:sz w:val="24"/>
            <w:szCs w:val="24"/>
          </w:rPr>
          <w:t>http://demos.telerik.com/silverlight/#DataPager/FirstLook</w:t>
        </w:r>
      </w:hyperlink>
      <w:r w:rsidRPr="00E96F93">
        <w:rPr>
          <w:rFonts w:cstheme="minorHAnsi"/>
          <w:sz w:val="24"/>
          <w:szCs w:val="24"/>
        </w:rPr>
        <w:t xml:space="preserve"> .</w:t>
      </w:r>
    </w:p>
    <w:p w:rsidR="00E96F93" w:rsidRDefault="00E96F93" w:rsidP="00E96F93">
      <w:pPr>
        <w:jc w:val="left"/>
        <w:rPr>
          <w:rFonts w:cstheme="minorHAnsi"/>
          <w:sz w:val="24"/>
          <w:szCs w:val="24"/>
        </w:rPr>
      </w:pPr>
    </w:p>
    <w:p w:rsidR="00E96F93" w:rsidRPr="00E96F93" w:rsidRDefault="00E96F93" w:rsidP="00E96F93">
      <w:pPr>
        <w:jc w:val="left"/>
        <w:rPr>
          <w:rFonts w:cstheme="minorHAnsi"/>
          <w:sz w:val="24"/>
          <w:szCs w:val="24"/>
        </w:rPr>
      </w:pPr>
      <w:r w:rsidRPr="00E96F93">
        <w:rPr>
          <w:rFonts w:cstheme="minorHAnsi"/>
          <w:sz w:val="24"/>
          <w:szCs w:val="24"/>
        </w:rPr>
        <w:t>Look at the diagram, go to the link and:</w:t>
      </w:r>
    </w:p>
    <w:p w:rsidR="00E96F93" w:rsidRDefault="00E96F93" w:rsidP="00E96F93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E96F93">
        <w:rPr>
          <w:rFonts w:cstheme="minorHAnsi"/>
          <w:sz w:val="24"/>
          <w:szCs w:val="24"/>
        </w:rPr>
        <w:t>Create Use Case workflows on navigating and setting the control. Create normal and exceptional workflows</w:t>
      </w:r>
    </w:p>
    <w:p w:rsidR="00E96F93" w:rsidRPr="00E96F93" w:rsidRDefault="00E96F93" w:rsidP="00E96F93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p w:rsidR="00E96F93" w:rsidRDefault="00E96F93" w:rsidP="00E96F93">
      <w:pPr>
        <w:pStyle w:val="ListParagraph"/>
        <w:numPr>
          <w:ilvl w:val="0"/>
          <w:numId w:val="11"/>
        </w:numPr>
        <w:spacing w:before="0" w:after="0"/>
        <w:rPr>
          <w:rFonts w:cstheme="minorHAnsi"/>
          <w:sz w:val="24"/>
          <w:szCs w:val="24"/>
        </w:rPr>
      </w:pPr>
      <w:r w:rsidRPr="00E96F93">
        <w:rPr>
          <w:rFonts w:cstheme="minorHAnsi"/>
          <w:sz w:val="24"/>
          <w:szCs w:val="24"/>
        </w:rPr>
        <w:t>Create pairwise table with the possible combinations</w:t>
      </w:r>
    </w:p>
    <w:p w:rsidR="00711448" w:rsidRPr="00E96F93" w:rsidRDefault="00711448" w:rsidP="00711448">
      <w:pPr>
        <w:pStyle w:val="ListParagraph"/>
        <w:numPr>
          <w:ilvl w:val="0"/>
          <w:numId w:val="0"/>
        </w:numPr>
        <w:spacing w:before="0" w:after="0"/>
        <w:ind w:left="720"/>
        <w:rPr>
          <w:rFonts w:cstheme="minorHAnsi"/>
          <w:sz w:val="24"/>
          <w:szCs w:val="24"/>
        </w:rPr>
      </w:pPr>
    </w:p>
    <w:tbl>
      <w:tblPr>
        <w:tblStyle w:val="MediumGrid1-Accent3"/>
        <w:tblW w:w="0" w:type="auto"/>
        <w:tblInd w:w="783" w:type="dxa"/>
        <w:tblLook w:val="04A0" w:firstRow="1" w:lastRow="0" w:firstColumn="1" w:lastColumn="0" w:noHBand="0" w:noVBand="1"/>
      </w:tblPr>
      <w:tblGrid>
        <w:gridCol w:w="5177"/>
      </w:tblGrid>
      <w:tr w:rsidR="00E96F93" w:rsidRPr="00E96F93" w:rsidTr="00E96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:rsidR="00E96F93" w:rsidRPr="00E96F93" w:rsidRDefault="00E96F93" w:rsidP="004B3F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96F93">
              <w:rPr>
                <w:rFonts w:asciiTheme="minorHAnsi" w:hAnsiTheme="minorHAnsi" w:cstheme="minorHAnsi"/>
                <w:sz w:val="24"/>
                <w:szCs w:val="24"/>
              </w:rPr>
              <w:t>Browser (Firefox, IE, Chrome and versions)</w:t>
            </w:r>
          </w:p>
        </w:tc>
      </w:tr>
      <w:tr w:rsidR="00E96F93" w:rsidRPr="00E96F93" w:rsidTr="00E96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:rsidR="00E96F93" w:rsidRPr="00E96F93" w:rsidRDefault="00E96F93" w:rsidP="004B3F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96F93">
              <w:rPr>
                <w:rFonts w:asciiTheme="minorHAnsi" w:hAnsiTheme="minorHAnsi" w:cstheme="minorHAnsi"/>
                <w:sz w:val="24"/>
                <w:szCs w:val="24"/>
              </w:rPr>
              <w:t>Silverlight/WPF version(SL4, SL5, WPF 3.5, WPF4)</w:t>
            </w:r>
          </w:p>
        </w:tc>
      </w:tr>
      <w:tr w:rsidR="00E96F93" w:rsidRPr="00E96F93" w:rsidTr="00E96F9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:rsidR="00E96F93" w:rsidRPr="00E96F93" w:rsidRDefault="00E96F93" w:rsidP="004B3F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96F93">
              <w:rPr>
                <w:rFonts w:asciiTheme="minorHAnsi" w:hAnsiTheme="minorHAnsi" w:cstheme="minorHAnsi"/>
                <w:sz w:val="24"/>
                <w:szCs w:val="24"/>
              </w:rPr>
              <w:t>OS (Windows 7, windows 8, Linux, Mac OS)</w:t>
            </w:r>
          </w:p>
        </w:tc>
      </w:tr>
    </w:tbl>
    <w:p w:rsidR="00E96F93" w:rsidRDefault="00E96F93" w:rsidP="00E96F93">
      <w:pPr>
        <w:rPr>
          <w:rFonts w:cstheme="minorHAnsi"/>
        </w:rPr>
      </w:pPr>
    </w:p>
    <w:p w:rsidR="00E96F93" w:rsidRDefault="00E96F93" w:rsidP="00E96F93">
      <w:pPr>
        <w:rPr>
          <w:rFonts w:cstheme="minorHAnsi"/>
        </w:rPr>
      </w:pPr>
    </w:p>
    <w:p w:rsidR="00E96F93" w:rsidRPr="00711448" w:rsidRDefault="00E96F93" w:rsidP="00711448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00711448">
        <w:rPr>
          <w:sz w:val="24"/>
          <w:szCs w:val="24"/>
        </w:rPr>
        <w:t>Derive and automate concrete Test Cases using Use Case Technique</w:t>
      </w:r>
    </w:p>
    <w:p w:rsidR="00E96F93" w:rsidRPr="00E96F93" w:rsidRDefault="00E96F93" w:rsidP="00711448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 xml:space="preserve">Use the test application </w:t>
      </w:r>
      <w:r w:rsidRPr="00711448">
        <w:rPr>
          <w:b/>
          <w:sz w:val="24"/>
          <w:szCs w:val="24"/>
        </w:rPr>
        <w:t>RadGridView_TestSolution</w:t>
      </w:r>
      <w:r w:rsidRPr="00E96F9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711448">
        <w:rPr>
          <w:sz w:val="24"/>
          <w:szCs w:val="24"/>
        </w:rPr>
        <w:t>attached in Demo section</w:t>
      </w:r>
      <w:r w:rsidRPr="00711448">
        <w:rPr>
          <w:sz w:val="24"/>
          <w:szCs w:val="24"/>
        </w:rPr>
        <w:t>)</w:t>
      </w:r>
    </w:p>
    <w:p w:rsidR="00E96F93" w:rsidRPr="00E96F93" w:rsidRDefault="00E96F93" w:rsidP="00711448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As a base use a test case from the derived ones (by using PairWise or Classification Trees Techniques in class) for the properties CanUserSelect, SelectionMode and SelectionUnit of RadGridView. A concerete test scenario should be derived for a particular property values combination.</w:t>
      </w:r>
    </w:p>
    <w:p w:rsidR="00E96F93" w:rsidRPr="00E96F93" w:rsidRDefault="00E96F93" w:rsidP="00E96F93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  <w:r w:rsidRPr="00E96F93">
        <w:rPr>
          <w:sz w:val="24"/>
          <w:szCs w:val="24"/>
        </w:rPr>
        <w:t>Example:</w:t>
      </w:r>
    </w:p>
    <w:tbl>
      <w:tblPr>
        <w:tblStyle w:val="MediumGrid1-Accent3"/>
        <w:tblW w:w="6566" w:type="dxa"/>
        <w:tblInd w:w="949" w:type="dxa"/>
        <w:tblLook w:val="04A0" w:firstRow="1" w:lastRow="0" w:firstColumn="1" w:lastColumn="0" w:noHBand="0" w:noVBand="1"/>
      </w:tblPr>
      <w:tblGrid>
        <w:gridCol w:w="1600"/>
        <w:gridCol w:w="1719"/>
        <w:gridCol w:w="1600"/>
        <w:gridCol w:w="1647"/>
      </w:tblGrid>
      <w:tr w:rsidR="00E96F93" w:rsidRPr="00E96F93" w:rsidTr="00711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E96F93" w:rsidRPr="00711448" w:rsidRDefault="00E96F93" w:rsidP="007114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1719" w:type="dxa"/>
            <w:noWrap/>
            <w:hideMark/>
          </w:tcPr>
          <w:p w:rsidR="00E96F93" w:rsidRPr="00711448" w:rsidRDefault="00E96F93" w:rsidP="007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SelectionMode</w:t>
            </w:r>
            <w:proofErr w:type="spellEnd"/>
          </w:p>
        </w:tc>
        <w:tc>
          <w:tcPr>
            <w:tcW w:w="1600" w:type="dxa"/>
            <w:noWrap/>
            <w:hideMark/>
          </w:tcPr>
          <w:p w:rsidR="00E96F93" w:rsidRPr="00711448" w:rsidRDefault="00E96F93" w:rsidP="007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SelectionUnit</w:t>
            </w:r>
            <w:proofErr w:type="spellEnd"/>
          </w:p>
        </w:tc>
        <w:tc>
          <w:tcPr>
            <w:tcW w:w="1647" w:type="dxa"/>
            <w:noWrap/>
            <w:hideMark/>
          </w:tcPr>
          <w:p w:rsidR="00E96F93" w:rsidRPr="00711448" w:rsidRDefault="00E96F93" w:rsidP="0071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CanUserSelect</w:t>
            </w:r>
            <w:proofErr w:type="spellEnd"/>
          </w:p>
        </w:tc>
      </w:tr>
      <w:tr w:rsidR="00E96F93" w:rsidRPr="00E96F93" w:rsidTr="0071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E96F93" w:rsidRPr="00711448" w:rsidRDefault="00E96F93" w:rsidP="0071144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19" w:type="dxa"/>
            <w:noWrap/>
            <w:hideMark/>
          </w:tcPr>
          <w:p w:rsidR="00E96F93" w:rsidRPr="00711448" w:rsidRDefault="00E96F93" w:rsidP="007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Mutliple</w:t>
            </w:r>
            <w:proofErr w:type="spellEnd"/>
          </w:p>
        </w:tc>
        <w:tc>
          <w:tcPr>
            <w:tcW w:w="1600" w:type="dxa"/>
            <w:noWrap/>
            <w:hideMark/>
          </w:tcPr>
          <w:p w:rsidR="00E96F93" w:rsidRPr="00711448" w:rsidRDefault="00E96F93" w:rsidP="007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FullRow</w:t>
            </w:r>
            <w:proofErr w:type="spellEnd"/>
          </w:p>
        </w:tc>
        <w:tc>
          <w:tcPr>
            <w:tcW w:w="1647" w:type="dxa"/>
            <w:noWrap/>
            <w:hideMark/>
          </w:tcPr>
          <w:p w:rsidR="00E96F93" w:rsidRPr="00711448" w:rsidRDefault="00E96F93" w:rsidP="0071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711448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</w:p>
        </w:tc>
      </w:tr>
    </w:tbl>
    <w:p w:rsidR="00E96F93" w:rsidRPr="00E96F93" w:rsidRDefault="00E96F93" w:rsidP="00E96F93">
      <w:pPr>
        <w:rPr>
          <w:noProof/>
          <w:sz w:val="24"/>
          <w:szCs w:val="24"/>
        </w:rPr>
      </w:pPr>
      <w:r w:rsidRPr="00E96F93">
        <w:rPr>
          <w:noProof/>
          <w:sz w:val="24"/>
          <w:szCs w:val="24"/>
        </w:rPr>
        <w:tab/>
        <w:t>User scenario:</w:t>
      </w:r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Go to demo</w:t>
      </w:r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Set the properties to the concrete values</w:t>
      </w:r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Click on the first row -&gt; The row should be selected</w:t>
      </w:r>
      <w:bookmarkStart w:id="0" w:name="_GoBack"/>
      <w:bookmarkEnd w:id="0"/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Click on the second row -&gt; Both the first and the second rows should be selected</w:t>
      </w:r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>Click again on the first row -&gt; The first row should not be selected, the second row should remain selected.</w:t>
      </w:r>
    </w:p>
    <w:p w:rsidR="00E96F93" w:rsidRPr="00E96F93" w:rsidRDefault="00E96F93" w:rsidP="00E96F93">
      <w:pPr>
        <w:pStyle w:val="ListParagraph"/>
        <w:numPr>
          <w:ilvl w:val="0"/>
          <w:numId w:val="13"/>
        </w:numPr>
        <w:spacing w:before="0" w:after="0"/>
        <w:rPr>
          <w:sz w:val="24"/>
          <w:szCs w:val="24"/>
        </w:rPr>
      </w:pPr>
      <w:r w:rsidRPr="00E96F93">
        <w:rPr>
          <w:sz w:val="24"/>
          <w:szCs w:val="24"/>
        </w:rPr>
        <w:t xml:space="preserve">… </w:t>
      </w:r>
    </w:p>
    <w:p w:rsidR="00E96F93" w:rsidRPr="00711448" w:rsidRDefault="00E96F93" w:rsidP="00711448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711448">
        <w:rPr>
          <w:sz w:val="24"/>
          <w:szCs w:val="24"/>
        </w:rPr>
        <w:t>Automate the test scenarios.</w:t>
      </w:r>
    </w:p>
    <w:p w:rsidR="00E96F93" w:rsidRPr="00E96F93" w:rsidRDefault="00E96F93" w:rsidP="00E96F93">
      <w:pPr>
        <w:rPr>
          <w:rFonts w:cstheme="minorHAnsi"/>
        </w:rPr>
      </w:pPr>
    </w:p>
    <w:sectPr w:rsidR="00E96F93" w:rsidRPr="00E96F93" w:rsidSect="001D2B86">
      <w:headerReference w:type="default" r:id="rId10"/>
      <w:footerReference w:type="default" r:id="rId11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55" w:rsidRDefault="004E2C55" w:rsidP="008068A2">
      <w:pPr>
        <w:spacing w:after="0" w:line="240" w:lineRule="auto"/>
      </w:pPr>
      <w:r>
        <w:separator/>
      </w:r>
    </w:p>
  </w:endnote>
  <w:endnote w:type="continuationSeparator" w:id="0">
    <w:p w:rsidR="004E2C55" w:rsidRDefault="004E2C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144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144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1144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1144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55" w:rsidRDefault="004E2C55" w:rsidP="008068A2">
      <w:pPr>
        <w:spacing w:after="0" w:line="240" w:lineRule="auto"/>
      </w:pPr>
      <w:r>
        <w:separator/>
      </w:r>
    </w:p>
  </w:footnote>
  <w:footnote w:type="continuationSeparator" w:id="0">
    <w:p w:rsidR="004E2C55" w:rsidRDefault="004E2C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EBB"/>
    <w:multiLevelType w:val="hybridMultilevel"/>
    <w:tmpl w:val="43F46D3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C54DC"/>
    <w:multiLevelType w:val="hybridMultilevel"/>
    <w:tmpl w:val="63E263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9193B"/>
    <w:multiLevelType w:val="hybridMultilevel"/>
    <w:tmpl w:val="FFFCF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D19D1"/>
    <w:multiLevelType w:val="hybridMultilevel"/>
    <w:tmpl w:val="57C69E04"/>
    <w:lvl w:ilvl="0" w:tplc="DD20A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D3A55"/>
    <w:multiLevelType w:val="hybridMultilevel"/>
    <w:tmpl w:val="180492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B5647F"/>
    <w:multiLevelType w:val="hybridMultilevel"/>
    <w:tmpl w:val="827A0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14370"/>
    <w:multiLevelType w:val="hybridMultilevel"/>
    <w:tmpl w:val="A6F0E2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33734"/>
    <w:multiLevelType w:val="hybridMultilevel"/>
    <w:tmpl w:val="15C214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E2B5C"/>
    <w:multiLevelType w:val="hybridMultilevel"/>
    <w:tmpl w:val="E6C6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96878"/>
    <w:multiLevelType w:val="hybridMultilevel"/>
    <w:tmpl w:val="04A21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C3766"/>
    <w:multiLevelType w:val="hybridMultilevel"/>
    <w:tmpl w:val="00643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AE5AB1"/>
    <w:multiLevelType w:val="hybridMultilevel"/>
    <w:tmpl w:val="CB923D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C49EB"/>
    <w:multiLevelType w:val="hybridMultilevel"/>
    <w:tmpl w:val="24842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22D01"/>
    <w:multiLevelType w:val="hybridMultilevel"/>
    <w:tmpl w:val="611E3C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12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299D"/>
    <w:rsid w:val="00085E3C"/>
    <w:rsid w:val="000B063D"/>
    <w:rsid w:val="000C2EF8"/>
    <w:rsid w:val="000C34A7"/>
    <w:rsid w:val="00103906"/>
    <w:rsid w:val="00124017"/>
    <w:rsid w:val="00133A24"/>
    <w:rsid w:val="00162675"/>
    <w:rsid w:val="00183A2C"/>
    <w:rsid w:val="00186B34"/>
    <w:rsid w:val="001A2052"/>
    <w:rsid w:val="001C0541"/>
    <w:rsid w:val="001C0E89"/>
    <w:rsid w:val="001C76D5"/>
    <w:rsid w:val="001D1843"/>
    <w:rsid w:val="001D2B86"/>
    <w:rsid w:val="00216CFC"/>
    <w:rsid w:val="00227B2F"/>
    <w:rsid w:val="00243064"/>
    <w:rsid w:val="002531D6"/>
    <w:rsid w:val="002620DB"/>
    <w:rsid w:val="00263300"/>
    <w:rsid w:val="0026589D"/>
    <w:rsid w:val="00274E71"/>
    <w:rsid w:val="002D4135"/>
    <w:rsid w:val="002F636A"/>
    <w:rsid w:val="003155BE"/>
    <w:rsid w:val="00324C88"/>
    <w:rsid w:val="00362C79"/>
    <w:rsid w:val="003817EF"/>
    <w:rsid w:val="00382A45"/>
    <w:rsid w:val="003901B2"/>
    <w:rsid w:val="003A1601"/>
    <w:rsid w:val="003C518E"/>
    <w:rsid w:val="003D0DD6"/>
    <w:rsid w:val="003D3DB3"/>
    <w:rsid w:val="003E167F"/>
    <w:rsid w:val="003E4BC6"/>
    <w:rsid w:val="00415DDC"/>
    <w:rsid w:val="00441AFD"/>
    <w:rsid w:val="00455214"/>
    <w:rsid w:val="00460900"/>
    <w:rsid w:val="0047331A"/>
    <w:rsid w:val="00474751"/>
    <w:rsid w:val="00483557"/>
    <w:rsid w:val="004A7E77"/>
    <w:rsid w:val="004D25A2"/>
    <w:rsid w:val="004D26D5"/>
    <w:rsid w:val="004D29A9"/>
    <w:rsid w:val="004E2C55"/>
    <w:rsid w:val="005200F4"/>
    <w:rsid w:val="00524789"/>
    <w:rsid w:val="00554513"/>
    <w:rsid w:val="00564D7B"/>
    <w:rsid w:val="005A39A7"/>
    <w:rsid w:val="005B59E2"/>
    <w:rsid w:val="005C131C"/>
    <w:rsid w:val="005C6F41"/>
    <w:rsid w:val="005E04CE"/>
    <w:rsid w:val="005E0BD0"/>
    <w:rsid w:val="00624DCF"/>
    <w:rsid w:val="00651891"/>
    <w:rsid w:val="00670041"/>
    <w:rsid w:val="006B5675"/>
    <w:rsid w:val="006F362B"/>
    <w:rsid w:val="00711448"/>
    <w:rsid w:val="00712D6A"/>
    <w:rsid w:val="00731B63"/>
    <w:rsid w:val="007367A5"/>
    <w:rsid w:val="0078620A"/>
    <w:rsid w:val="0079324A"/>
    <w:rsid w:val="007A635E"/>
    <w:rsid w:val="007C1C0D"/>
    <w:rsid w:val="007E0960"/>
    <w:rsid w:val="008068A2"/>
    <w:rsid w:val="00867A9F"/>
    <w:rsid w:val="00883F8D"/>
    <w:rsid w:val="008E026F"/>
    <w:rsid w:val="008E1AB0"/>
    <w:rsid w:val="008E1D10"/>
    <w:rsid w:val="0090090B"/>
    <w:rsid w:val="009121E4"/>
    <w:rsid w:val="0093030D"/>
    <w:rsid w:val="0097553C"/>
    <w:rsid w:val="00980414"/>
    <w:rsid w:val="00985967"/>
    <w:rsid w:val="009B2B6D"/>
    <w:rsid w:val="00A05251"/>
    <w:rsid w:val="00A32B2D"/>
    <w:rsid w:val="00A45A89"/>
    <w:rsid w:val="00A52FE5"/>
    <w:rsid w:val="00A70227"/>
    <w:rsid w:val="00B0105B"/>
    <w:rsid w:val="00B14309"/>
    <w:rsid w:val="00B148DD"/>
    <w:rsid w:val="00B33457"/>
    <w:rsid w:val="00B507A5"/>
    <w:rsid w:val="00B60228"/>
    <w:rsid w:val="00B60EA6"/>
    <w:rsid w:val="00B65051"/>
    <w:rsid w:val="00B93283"/>
    <w:rsid w:val="00B976D1"/>
    <w:rsid w:val="00C07904"/>
    <w:rsid w:val="00C82862"/>
    <w:rsid w:val="00CD02A3"/>
    <w:rsid w:val="00D43624"/>
    <w:rsid w:val="00D910AA"/>
    <w:rsid w:val="00DA033B"/>
    <w:rsid w:val="00DB084C"/>
    <w:rsid w:val="00DC3867"/>
    <w:rsid w:val="00DF727F"/>
    <w:rsid w:val="00E05365"/>
    <w:rsid w:val="00E3250B"/>
    <w:rsid w:val="00E41D49"/>
    <w:rsid w:val="00E465C4"/>
    <w:rsid w:val="00E51403"/>
    <w:rsid w:val="00E56AC3"/>
    <w:rsid w:val="00E76F33"/>
    <w:rsid w:val="00E96F93"/>
    <w:rsid w:val="00EA3B29"/>
    <w:rsid w:val="00EA4CDB"/>
    <w:rsid w:val="00EB5AEC"/>
    <w:rsid w:val="00EF2057"/>
    <w:rsid w:val="00F406CC"/>
    <w:rsid w:val="00F46918"/>
    <w:rsid w:val="00F47E8B"/>
    <w:rsid w:val="00F55A1D"/>
    <w:rsid w:val="00F87077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24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1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6F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6F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1-Accent3">
    <w:name w:val="Medium Grid 1 Accent 3"/>
    <w:basedOn w:val="TableNormal"/>
    <w:uiPriority w:val="67"/>
    <w:rsid w:val="00E96F93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315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6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33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931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040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7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3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6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3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5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8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9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8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5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5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22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7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6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mos.telerik.com/silverligh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C0B94-BD49-45D5-B1F4-0BBF3426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47</cp:revision>
  <cp:lastPrinted>2013-03-18T12:39:00Z</cp:lastPrinted>
  <dcterms:created xsi:type="dcterms:W3CDTF">2013-03-18T08:29:00Z</dcterms:created>
  <dcterms:modified xsi:type="dcterms:W3CDTF">2013-07-02T16:25:00Z</dcterms:modified>
</cp:coreProperties>
</file>