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CBA" w:rsidRDefault="00F57818">
      <w:r>
        <w:t>11/17/2019</w:t>
      </w:r>
    </w:p>
    <w:p w:rsidR="00F57818" w:rsidRDefault="00F57818">
      <w:r>
        <w:t>Got my final project idea of a federal income tax calculator approved for my Object-Oriented Design Class. Decided to do a bit of research today on the U.S tax code; seems like the formula to determine taxes owed is Taxes Owe = (Taxable – deduction – exemptions) * progressive tax bracket – I haven’t determined if tax liabilities are added or subtracted yet.</w:t>
      </w:r>
      <w:r w:rsidR="00944A90">
        <w:t xml:space="preserve"> Each of the following variables Tax able income, deductions, exemptions, and tax liabilities each have numerous factors and equations that go equal up to them, going to need to do more research to figure out how big of a can of worms I’m getting myself into.</w:t>
      </w:r>
      <w:bookmarkStart w:id="0" w:name="_GoBack"/>
      <w:bookmarkEnd w:id="0"/>
    </w:p>
    <w:sectPr w:rsidR="00F57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18"/>
    <w:rsid w:val="00344CBA"/>
    <w:rsid w:val="00944A90"/>
    <w:rsid w:val="009D6A18"/>
    <w:rsid w:val="00F5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DEAB"/>
  <w15:chartTrackingRefBased/>
  <w15:docId w15:val="{87F8D3F0-D450-4C04-B412-D525FF64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Griffith</dc:creator>
  <cp:keywords/>
  <dc:description/>
  <cp:lastModifiedBy>Josh Griffith</cp:lastModifiedBy>
  <cp:revision>3</cp:revision>
  <dcterms:created xsi:type="dcterms:W3CDTF">2019-11-18T02:49:00Z</dcterms:created>
  <dcterms:modified xsi:type="dcterms:W3CDTF">2019-11-18T02:56:00Z</dcterms:modified>
</cp:coreProperties>
</file>