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ECA6A" w14:textId="2D3115F3" w:rsidR="004550B0" w:rsidRDefault="004550B0" w:rsidP="004550B0">
      <w:pPr>
        <w:pStyle w:val="Title"/>
        <w:pBdr>
          <w:top w:val="single" w:sz="4" w:space="1" w:color="auto"/>
          <w:bottom w:val="single" w:sz="4" w:space="1" w:color="auto"/>
        </w:pBdr>
        <w:jc w:val="center"/>
        <w:rPr>
          <w:rStyle w:val="Strong"/>
          <w:rFonts w:ascii="Arial" w:hAnsi="Arial" w:cs="Arial"/>
          <w:color w:val="1F1F1F"/>
          <w:sz w:val="36"/>
          <w:szCs w:val="36"/>
          <w:shd w:val="clear" w:color="auto" w:fill="FFFFFF"/>
        </w:rPr>
      </w:pPr>
      <w:r>
        <w:rPr>
          <w:rStyle w:val="Strong"/>
          <w:rFonts w:ascii="Arial" w:hAnsi="Arial" w:cs="Arial"/>
          <w:color w:val="1F1F1F"/>
          <w:sz w:val="36"/>
          <w:szCs w:val="36"/>
          <w:shd w:val="clear" w:color="auto" w:fill="FFFFFF"/>
        </w:rPr>
        <w:t xml:space="preserve">Data Analysis Summary: </w:t>
      </w:r>
      <w:proofErr w:type="spellStart"/>
      <w:r>
        <w:rPr>
          <w:rStyle w:val="Strong"/>
          <w:rFonts w:ascii="Arial" w:hAnsi="Arial" w:cs="Arial"/>
          <w:color w:val="1F1F1F"/>
          <w:sz w:val="36"/>
          <w:szCs w:val="36"/>
          <w:shd w:val="clear" w:color="auto" w:fill="FFFFFF"/>
        </w:rPr>
        <w:t>Cyclistic</w:t>
      </w:r>
      <w:proofErr w:type="spellEnd"/>
      <w:r>
        <w:rPr>
          <w:rStyle w:val="Strong"/>
          <w:rFonts w:ascii="Arial" w:hAnsi="Arial" w:cs="Arial"/>
          <w:color w:val="1F1F1F"/>
          <w:sz w:val="36"/>
          <w:szCs w:val="36"/>
          <w:shd w:val="clear" w:color="auto" w:fill="FFFFFF"/>
        </w:rPr>
        <w:t xml:space="preserve"> Marketing</w:t>
      </w:r>
    </w:p>
    <w:p w14:paraId="6E463757" w14:textId="77777777" w:rsidR="004550B0" w:rsidRDefault="004550B0" w:rsidP="0089249C">
      <w:pPr>
        <w:pStyle w:val="Heading1"/>
        <w:spacing w:line="480" w:lineRule="auto"/>
        <w:rPr>
          <w:rStyle w:val="Strong"/>
          <w:rFonts w:ascii="Arial" w:hAnsi="Arial" w:cs="Arial"/>
          <w:color w:val="1F1F1F"/>
          <w:sz w:val="36"/>
          <w:szCs w:val="36"/>
          <w:shd w:val="clear" w:color="auto" w:fill="FFFFFF"/>
        </w:rPr>
      </w:pPr>
    </w:p>
    <w:p w14:paraId="51A6E026" w14:textId="1ECE6004" w:rsidR="0027151E" w:rsidRDefault="006572D8" w:rsidP="0089249C">
      <w:pPr>
        <w:pStyle w:val="Heading1"/>
        <w:spacing w:line="480" w:lineRule="auto"/>
        <w:rPr>
          <w:rStyle w:val="Strong"/>
          <w:rFonts w:ascii="Arial" w:hAnsi="Arial" w:cs="Arial"/>
          <w:color w:val="1F1F1F"/>
          <w:sz w:val="36"/>
          <w:szCs w:val="36"/>
          <w:shd w:val="clear" w:color="auto" w:fill="FFFFFF"/>
        </w:rPr>
      </w:pPr>
      <w:r>
        <w:rPr>
          <w:rStyle w:val="Strong"/>
          <w:rFonts w:ascii="Arial" w:hAnsi="Arial" w:cs="Arial"/>
          <w:color w:val="1F1F1F"/>
          <w:sz w:val="36"/>
          <w:szCs w:val="36"/>
          <w:shd w:val="clear" w:color="auto" w:fill="FFFFFF"/>
        </w:rPr>
        <w:t>Introduction</w:t>
      </w:r>
    </w:p>
    <w:p w14:paraId="3464232F" w14:textId="221E6434" w:rsidR="00DB11FB" w:rsidRPr="00DB11FB" w:rsidRDefault="00DB11FB" w:rsidP="00DB11FB">
      <w:pPr>
        <w:rPr>
          <w:i/>
          <w:iCs/>
          <w:sz w:val="20"/>
          <w:szCs w:val="20"/>
        </w:rPr>
      </w:pPr>
      <w:r w:rsidRPr="00DB11FB">
        <w:rPr>
          <w:i/>
          <w:iCs/>
          <w:sz w:val="20"/>
          <w:szCs w:val="20"/>
        </w:rPr>
        <w:t xml:space="preserve">Taken from </w:t>
      </w:r>
      <w:r w:rsidR="00183EDA">
        <w:rPr>
          <w:i/>
          <w:iCs/>
          <w:sz w:val="20"/>
          <w:szCs w:val="20"/>
        </w:rPr>
        <w:t>overview</w:t>
      </w:r>
      <w:r w:rsidRPr="00DB11FB">
        <w:rPr>
          <w:i/>
          <w:iCs/>
          <w:sz w:val="20"/>
          <w:szCs w:val="20"/>
        </w:rPr>
        <w:t>.pdf</w:t>
      </w:r>
    </w:p>
    <w:p w14:paraId="711AF7B9" w14:textId="77777777" w:rsidR="00DB11FB" w:rsidRDefault="006572D8" w:rsidP="006572D8">
      <w:pPr>
        <w:spacing w:line="360" w:lineRule="auto"/>
      </w:pPr>
      <w:r>
        <w:t xml:space="preserve">In 2016, </w:t>
      </w:r>
      <w:proofErr w:type="spellStart"/>
      <w:r>
        <w:t>Cyclistic</w:t>
      </w:r>
      <w:proofErr w:type="spellEnd"/>
      <w:r>
        <w:t xml:space="preserve"> launched a successful bike-share offering. Since then, the program has grown to a fleet of 5,824 bicycles that are </w:t>
      </w:r>
      <w:proofErr w:type="spellStart"/>
      <w:r>
        <w:t>geotracked</w:t>
      </w:r>
      <w:proofErr w:type="spellEnd"/>
      <w:r>
        <w:t xml:space="preserve"> and locked into a network of 692 stations across Chicago. The bikes can be unlocked from one station and returned to any other station in the system anytime. </w:t>
      </w:r>
    </w:p>
    <w:p w14:paraId="0116123A" w14:textId="77777777" w:rsidR="00DB11FB" w:rsidRDefault="006572D8" w:rsidP="006572D8">
      <w:pPr>
        <w:spacing w:line="360" w:lineRule="auto"/>
      </w:pPr>
      <w:r>
        <w:t xml:space="preserve">Until now, </w:t>
      </w:r>
      <w:proofErr w:type="spellStart"/>
      <w:r>
        <w:t>Cyclistic’s</w:t>
      </w:r>
      <w:proofErr w:type="spellEnd"/>
      <w:r>
        <w:t xml:space="preserve">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w:t>
      </w:r>
      <w:proofErr w:type="spellStart"/>
      <w:r>
        <w:t>Cyclistic</w:t>
      </w:r>
      <w:proofErr w:type="spellEnd"/>
      <w:r>
        <w:t xml:space="preserve"> members. </w:t>
      </w:r>
    </w:p>
    <w:p w14:paraId="3282A0DA" w14:textId="77777777" w:rsidR="00DB11FB" w:rsidRDefault="006572D8" w:rsidP="006572D8">
      <w:pPr>
        <w:spacing w:line="360" w:lineRule="auto"/>
      </w:pPr>
      <w:proofErr w:type="spellStart"/>
      <w:r>
        <w:t>Cyclistic’s</w:t>
      </w:r>
      <w:proofErr w:type="spellEnd"/>
      <w:r>
        <w:t xml:space="preserve"> finance analysts have concluded that annual members are much more profitable than casual riders. Although the pricing flexibility helps </w:t>
      </w:r>
      <w:proofErr w:type="spellStart"/>
      <w:r>
        <w:t>Cyclistic</w:t>
      </w:r>
      <w:proofErr w:type="spellEnd"/>
      <w:r>
        <w:t xml:space="preserve"> attract more customers, Moreno believes that maximizing the number of annual members will be key to future growth. Rather than creating a marketing campaign that targets all-new customers, Moreno believes there is a very good chance to convert casual riders into members. She notes that casual riders are already aware of the </w:t>
      </w:r>
      <w:proofErr w:type="spellStart"/>
      <w:r>
        <w:t>Cyclistic</w:t>
      </w:r>
      <w:proofErr w:type="spellEnd"/>
      <w:r>
        <w:t xml:space="preserve"> program and have chosen </w:t>
      </w:r>
      <w:proofErr w:type="spellStart"/>
      <w:r>
        <w:t>Cyclistic</w:t>
      </w:r>
      <w:proofErr w:type="spellEnd"/>
      <w:r>
        <w:t xml:space="preserve"> for their mobility needs. </w:t>
      </w:r>
    </w:p>
    <w:p w14:paraId="410D83CB" w14:textId="2158235F" w:rsidR="006572D8" w:rsidRDefault="006572D8" w:rsidP="006572D8">
      <w:pPr>
        <w:spacing w:line="360" w:lineRule="auto"/>
      </w:pPr>
      <w:r>
        <w:t xml:space="preserve">Moreno has set a clear goal: Design marketing strategies aimed at converting casual riders into annual members. </w:t>
      </w:r>
      <w:proofErr w:type="gramStart"/>
      <w:r>
        <w:t>In order to</w:t>
      </w:r>
      <w:proofErr w:type="gramEnd"/>
      <w:r>
        <w:t xml:space="preserve"> do that, however, the marketing analyst team needs to better understand how annual members and casual riders differ, why casual riders would buy a membership, and how digital media could affect their marketing tactics. Moreno and her team are interested in analyzing the </w:t>
      </w:r>
      <w:proofErr w:type="spellStart"/>
      <w:r>
        <w:t>Cyclistic</w:t>
      </w:r>
      <w:proofErr w:type="spellEnd"/>
      <w:r>
        <w:t xml:space="preserve"> historical bike trip data to identify trends.</w:t>
      </w:r>
    </w:p>
    <w:p w14:paraId="2F785D4E" w14:textId="77777777" w:rsidR="004550B0" w:rsidRDefault="004550B0">
      <w:pPr>
        <w:rPr>
          <w:rStyle w:val="Strong"/>
          <w:rFonts w:ascii="Arial" w:eastAsiaTheme="majorEastAsia" w:hAnsi="Arial" w:cs="Arial"/>
          <w:color w:val="1F1F1F"/>
          <w:sz w:val="36"/>
          <w:szCs w:val="36"/>
          <w:shd w:val="clear" w:color="auto" w:fill="FFFFFF"/>
        </w:rPr>
      </w:pPr>
      <w:r>
        <w:rPr>
          <w:rStyle w:val="Strong"/>
          <w:rFonts w:ascii="Arial" w:hAnsi="Arial" w:cs="Arial"/>
          <w:color w:val="1F1F1F"/>
          <w:sz w:val="36"/>
          <w:szCs w:val="36"/>
          <w:shd w:val="clear" w:color="auto" w:fill="FFFFFF"/>
        </w:rPr>
        <w:br w:type="page"/>
      </w:r>
    </w:p>
    <w:p w14:paraId="5040CC6D" w14:textId="2709F86B" w:rsidR="004550B0" w:rsidRDefault="004550B0" w:rsidP="00CA51BD">
      <w:pPr>
        <w:pStyle w:val="Heading1"/>
        <w:spacing w:line="360" w:lineRule="auto"/>
        <w:rPr>
          <w:rStyle w:val="Strong"/>
          <w:rFonts w:ascii="Arial" w:hAnsi="Arial" w:cs="Arial"/>
          <w:color w:val="1F1F1F"/>
          <w:sz w:val="36"/>
          <w:szCs w:val="36"/>
          <w:shd w:val="clear" w:color="auto" w:fill="FFFFFF"/>
        </w:rPr>
      </w:pPr>
      <w:r>
        <w:rPr>
          <w:rStyle w:val="Strong"/>
          <w:rFonts w:ascii="Arial" w:hAnsi="Arial" w:cs="Arial"/>
          <w:color w:val="1F1F1F"/>
          <w:sz w:val="36"/>
          <w:szCs w:val="36"/>
          <w:shd w:val="clear" w:color="auto" w:fill="FFFFFF"/>
        </w:rPr>
        <w:lastRenderedPageBreak/>
        <w:t>Preface</w:t>
      </w:r>
    </w:p>
    <w:p w14:paraId="7A5AC95D" w14:textId="16C785F0" w:rsidR="000B2F7A" w:rsidRDefault="000B2F7A" w:rsidP="006C5314">
      <w:pPr>
        <w:spacing w:line="360" w:lineRule="auto"/>
      </w:pPr>
      <w:r>
        <w:t xml:space="preserve">This is a sample case study provided by </w:t>
      </w:r>
      <w:hyperlink r:id="rId7" w:history="1">
        <w:r w:rsidRPr="000B2F7A">
          <w:rPr>
            <w:rStyle w:val="Hyperlink"/>
          </w:rPr>
          <w:t>Google Career Certificates</w:t>
        </w:r>
      </w:hyperlink>
      <w:r>
        <w:t xml:space="preserve"> as a part of the </w:t>
      </w:r>
      <w:hyperlink r:id="rId8" w:history="1">
        <w:r w:rsidRPr="000B2F7A">
          <w:rPr>
            <w:rStyle w:val="Hyperlink"/>
          </w:rPr>
          <w:t>Google Data Analytics Professional Certificate</w:t>
        </w:r>
      </w:hyperlink>
      <w:r>
        <w:t xml:space="preserve">.  </w:t>
      </w:r>
    </w:p>
    <w:p w14:paraId="448BF697" w14:textId="70B2119E" w:rsidR="006C5314" w:rsidRPr="006C5314" w:rsidRDefault="006C5314" w:rsidP="006C5314">
      <w:pPr>
        <w:spacing w:line="360" w:lineRule="auto"/>
      </w:pPr>
      <w:r>
        <w:t>Due to the nature of this being an independent project with no open communication for inquiries, several assumptions need to be made:</w:t>
      </w:r>
    </w:p>
    <w:p w14:paraId="503BAC38" w14:textId="427FF4A4" w:rsidR="009D2CED" w:rsidRDefault="009D2CED" w:rsidP="006C5314">
      <w:pPr>
        <w:pStyle w:val="ListParagraph"/>
        <w:numPr>
          <w:ilvl w:val="0"/>
          <w:numId w:val="7"/>
        </w:numPr>
        <w:spacing w:line="360" w:lineRule="auto"/>
      </w:pPr>
      <w:r>
        <w:t xml:space="preserve">The data is taken from a real-world company Divvy, so we’ll use their business model to represent the fictional company of </w:t>
      </w:r>
      <w:proofErr w:type="spellStart"/>
      <w:r>
        <w:t>Cyclistic</w:t>
      </w:r>
      <w:proofErr w:type="spellEnd"/>
      <w:r>
        <w:t>.</w:t>
      </w:r>
    </w:p>
    <w:p w14:paraId="04A2854B" w14:textId="44C60796" w:rsidR="002B712E" w:rsidRDefault="002B712E" w:rsidP="006C5314">
      <w:pPr>
        <w:pStyle w:val="ListParagraph"/>
        <w:numPr>
          <w:ilvl w:val="0"/>
          <w:numId w:val="7"/>
        </w:numPr>
        <w:spacing w:line="360" w:lineRule="auto"/>
      </w:pPr>
      <w:r>
        <w:t>As this is a publicly available dataset, private information is not available for internal analysis.</w:t>
      </w:r>
    </w:p>
    <w:p w14:paraId="1E7AEC22" w14:textId="3EA96C0A" w:rsidR="004550B0" w:rsidRDefault="009D2CED" w:rsidP="006C5314">
      <w:pPr>
        <w:pStyle w:val="ListParagraph"/>
        <w:numPr>
          <w:ilvl w:val="0"/>
          <w:numId w:val="7"/>
        </w:numPr>
        <w:spacing w:line="360" w:lineRule="auto"/>
      </w:pPr>
      <w:r>
        <w:t>Only data from April 2020 to June 2021 is available, so we can only analyze that time frame.</w:t>
      </w:r>
    </w:p>
    <w:p w14:paraId="7D204BFA" w14:textId="74C074AA" w:rsidR="006C5314" w:rsidRDefault="006C5314" w:rsidP="006C5314">
      <w:pPr>
        <w:pStyle w:val="ListParagraph"/>
        <w:numPr>
          <w:ilvl w:val="0"/>
          <w:numId w:val="7"/>
        </w:numPr>
        <w:spacing w:line="360" w:lineRule="auto"/>
      </w:pPr>
      <w:r>
        <w:t xml:space="preserve">We’ll assume this their population data from that time frame rather than a sample. </w:t>
      </w:r>
    </w:p>
    <w:p w14:paraId="16489CD7" w14:textId="58F287D9" w:rsidR="00BB38F6" w:rsidRDefault="00BB38F6" w:rsidP="006C5314">
      <w:pPr>
        <w:pStyle w:val="ListParagraph"/>
        <w:numPr>
          <w:ilvl w:val="0"/>
          <w:numId w:val="7"/>
        </w:numPr>
        <w:spacing w:line="360" w:lineRule="auto"/>
      </w:pPr>
      <w:r>
        <w:t>Major real-world events taking place during that time frame and likely would have had an impact will be considered.</w:t>
      </w:r>
    </w:p>
    <w:p w14:paraId="4D51A557" w14:textId="77777777" w:rsidR="004550B0" w:rsidRPr="006572D8" w:rsidRDefault="004550B0" w:rsidP="006C5314">
      <w:pPr>
        <w:spacing w:line="360" w:lineRule="auto"/>
      </w:pPr>
    </w:p>
    <w:p w14:paraId="0CB190F4" w14:textId="77777777" w:rsidR="002B712E" w:rsidRDefault="002B712E">
      <w:pPr>
        <w:rPr>
          <w:rStyle w:val="Strong"/>
          <w:rFonts w:ascii="Arial" w:hAnsi="Arial" w:cs="Arial"/>
          <w:color w:val="1F1F1F"/>
          <w:sz w:val="36"/>
          <w:szCs w:val="36"/>
          <w:shd w:val="clear" w:color="auto" w:fill="FFFFFF"/>
        </w:rPr>
      </w:pPr>
      <w:r>
        <w:rPr>
          <w:rStyle w:val="Strong"/>
          <w:rFonts w:ascii="Arial" w:hAnsi="Arial" w:cs="Arial"/>
          <w:color w:val="1F1F1F"/>
          <w:sz w:val="36"/>
          <w:szCs w:val="36"/>
          <w:shd w:val="clear" w:color="auto" w:fill="FFFFFF"/>
        </w:rPr>
        <w:br w:type="page"/>
      </w:r>
    </w:p>
    <w:p w14:paraId="54CF6E34" w14:textId="1411DF56" w:rsidR="00105336" w:rsidRPr="00592016" w:rsidRDefault="0089249C" w:rsidP="00ED3162">
      <w:pPr>
        <w:spacing w:line="360" w:lineRule="auto"/>
        <w:rPr>
          <w:rFonts w:ascii="Arial" w:eastAsiaTheme="majorEastAsia" w:hAnsi="Arial" w:cs="Arial"/>
          <w:b/>
          <w:bCs/>
          <w:color w:val="1F1F1F"/>
          <w:sz w:val="36"/>
          <w:szCs w:val="36"/>
          <w:shd w:val="clear" w:color="auto" w:fill="FFFFFF"/>
        </w:rPr>
      </w:pPr>
      <w:r w:rsidRPr="00791423">
        <w:rPr>
          <w:rStyle w:val="Strong"/>
          <w:rFonts w:ascii="Arial" w:hAnsi="Arial" w:cs="Arial"/>
          <w:color w:val="1F1F1F"/>
          <w:sz w:val="36"/>
          <w:szCs w:val="36"/>
          <w:shd w:val="clear" w:color="auto" w:fill="FFFFFF"/>
        </w:rPr>
        <w:lastRenderedPageBreak/>
        <w:t>Ask</w:t>
      </w:r>
    </w:p>
    <w:p w14:paraId="128ABC87" w14:textId="77777777" w:rsidR="002B712E" w:rsidRDefault="006F6559" w:rsidP="00ED3162">
      <w:pPr>
        <w:spacing w:line="360" w:lineRule="auto"/>
        <w:rPr>
          <w:b/>
          <w:bCs/>
        </w:rPr>
      </w:pPr>
      <w:r w:rsidRPr="000B2F7A">
        <w:rPr>
          <w:rStyle w:val="Heading1Char"/>
        </w:rPr>
        <w:t>Main Issue</w:t>
      </w:r>
      <w:r w:rsidRPr="00B45775">
        <w:rPr>
          <w:b/>
          <w:bCs/>
        </w:rPr>
        <w:t>:</w:t>
      </w:r>
    </w:p>
    <w:p w14:paraId="62C26BE0" w14:textId="0BB20CF4" w:rsidR="00BB57EF" w:rsidRDefault="003C3EAC" w:rsidP="00ED3162">
      <w:pPr>
        <w:spacing w:line="360" w:lineRule="auto"/>
        <w:rPr>
          <w:b/>
          <w:bCs/>
          <w:u w:val="single"/>
        </w:rPr>
      </w:pPr>
      <w:r w:rsidRPr="00105336">
        <w:rPr>
          <w:b/>
          <w:bCs/>
          <w:u w:val="single"/>
        </w:rPr>
        <w:t xml:space="preserve">How can </w:t>
      </w:r>
      <w:proofErr w:type="spellStart"/>
      <w:r w:rsidRPr="00105336">
        <w:rPr>
          <w:b/>
          <w:bCs/>
          <w:u w:val="single"/>
        </w:rPr>
        <w:t>Cyclistic’s</w:t>
      </w:r>
      <w:proofErr w:type="spellEnd"/>
      <w:r w:rsidRPr="00105336">
        <w:rPr>
          <w:b/>
          <w:bCs/>
          <w:u w:val="single"/>
        </w:rPr>
        <w:t xml:space="preserve"> marketing strategy be improved</w:t>
      </w:r>
      <w:r w:rsidR="00791423" w:rsidRPr="00105336">
        <w:rPr>
          <w:b/>
          <w:bCs/>
          <w:u w:val="single"/>
        </w:rPr>
        <w:t xml:space="preserve"> </w:t>
      </w:r>
      <w:r w:rsidR="00BB38F6">
        <w:rPr>
          <w:b/>
          <w:bCs/>
          <w:u w:val="single"/>
        </w:rPr>
        <w:t xml:space="preserve">to </w:t>
      </w:r>
      <w:r w:rsidR="0049628D">
        <w:rPr>
          <w:b/>
          <w:bCs/>
          <w:u w:val="single"/>
        </w:rPr>
        <w:t xml:space="preserve">have </w:t>
      </w:r>
      <w:r w:rsidR="006840D2">
        <w:rPr>
          <w:b/>
          <w:bCs/>
          <w:u w:val="single"/>
        </w:rPr>
        <w:t xml:space="preserve">casual riders </w:t>
      </w:r>
      <w:r w:rsidR="0049628D">
        <w:rPr>
          <w:b/>
          <w:bCs/>
          <w:u w:val="single"/>
        </w:rPr>
        <w:t>buy more</w:t>
      </w:r>
      <w:r w:rsidR="006840D2">
        <w:rPr>
          <w:b/>
          <w:bCs/>
          <w:u w:val="single"/>
        </w:rPr>
        <w:t xml:space="preserve"> members</w:t>
      </w:r>
      <w:r w:rsidR="0049628D">
        <w:rPr>
          <w:b/>
          <w:bCs/>
          <w:u w:val="single"/>
        </w:rPr>
        <w:t>hips</w:t>
      </w:r>
      <w:r w:rsidR="006840D2">
        <w:rPr>
          <w:b/>
          <w:bCs/>
          <w:u w:val="single"/>
        </w:rPr>
        <w:t>?</w:t>
      </w:r>
    </w:p>
    <w:p w14:paraId="5A3019A0" w14:textId="31CE7F02" w:rsidR="00105336" w:rsidRDefault="00BB38F6" w:rsidP="00ED3162">
      <w:pPr>
        <w:spacing w:line="360" w:lineRule="auto"/>
      </w:pPr>
      <w:r>
        <w:t xml:space="preserve">Since it was previously established that memberships are more profitable for the company than casual riders, </w:t>
      </w:r>
      <w:r w:rsidR="006840D2">
        <w:t xml:space="preserve">the general plan would be to maximize the </w:t>
      </w:r>
      <w:r w:rsidR="0049628D">
        <w:t>number</w:t>
      </w:r>
      <w:r w:rsidR="006840D2">
        <w:t xml:space="preserve"> of members by converting </w:t>
      </w:r>
      <w:r w:rsidR="0049628D">
        <w:t>casual rides. In addition, since the data given is limited and more of this type cannot be gathered</w:t>
      </w:r>
      <w:r w:rsidR="004071D9">
        <w:t xml:space="preserve"> and there is not an expert/specialist to consult</w:t>
      </w:r>
      <w:r w:rsidR="0049628D">
        <w:t xml:space="preserve">, </w:t>
      </w:r>
      <w:r w:rsidR="004071D9">
        <w:t xml:space="preserve">our recommendations will likely be focused solely on what is within this data and any external data without much guesswork.  </w:t>
      </w:r>
    </w:p>
    <w:p w14:paraId="01CC37A1" w14:textId="77777777" w:rsidR="00ED3162" w:rsidRDefault="00ED3162" w:rsidP="00ED3162">
      <w:pPr>
        <w:spacing w:line="360" w:lineRule="auto"/>
      </w:pPr>
    </w:p>
    <w:p w14:paraId="59B04F7E" w14:textId="74025740" w:rsidR="00105336" w:rsidRPr="003C3EAC" w:rsidRDefault="00105336" w:rsidP="00ED3162">
      <w:pPr>
        <w:pStyle w:val="Heading1"/>
        <w:spacing w:line="360" w:lineRule="auto"/>
      </w:pPr>
      <w:r>
        <w:t>Beginning Questions</w:t>
      </w:r>
    </w:p>
    <w:p w14:paraId="5BE68CE2" w14:textId="77777777" w:rsidR="00105336" w:rsidRDefault="00105336" w:rsidP="00ED3162">
      <w:pPr>
        <w:pStyle w:val="ListParagraph"/>
        <w:numPr>
          <w:ilvl w:val="0"/>
          <w:numId w:val="2"/>
        </w:numPr>
        <w:spacing w:line="360" w:lineRule="auto"/>
      </w:pPr>
      <w:r>
        <w:t xml:space="preserve">How do annual members and casual riders use </w:t>
      </w:r>
      <w:proofErr w:type="spellStart"/>
      <w:r>
        <w:t>Cyclistic</w:t>
      </w:r>
      <w:proofErr w:type="spellEnd"/>
      <w:r>
        <w:t xml:space="preserve"> bikes differently? </w:t>
      </w:r>
    </w:p>
    <w:p w14:paraId="36B79A76" w14:textId="77777777" w:rsidR="00105336" w:rsidRDefault="00105336" w:rsidP="00ED3162">
      <w:pPr>
        <w:pStyle w:val="ListParagraph"/>
        <w:numPr>
          <w:ilvl w:val="0"/>
          <w:numId w:val="2"/>
        </w:numPr>
        <w:spacing w:line="360" w:lineRule="auto"/>
      </w:pPr>
      <w:r>
        <w:t xml:space="preserve">Why would casual riders buy </w:t>
      </w:r>
      <w:proofErr w:type="spellStart"/>
      <w:r>
        <w:t>Cyclistic</w:t>
      </w:r>
      <w:proofErr w:type="spellEnd"/>
      <w:r>
        <w:t xml:space="preserve"> annual memberships? </w:t>
      </w:r>
    </w:p>
    <w:p w14:paraId="7EA77C7E" w14:textId="123BDB0F" w:rsidR="00105336" w:rsidRPr="00ED3162" w:rsidRDefault="00105336" w:rsidP="00ED3162">
      <w:pPr>
        <w:pStyle w:val="ListParagraph"/>
        <w:numPr>
          <w:ilvl w:val="0"/>
          <w:numId w:val="2"/>
        </w:numPr>
        <w:spacing w:line="360" w:lineRule="auto"/>
      </w:pPr>
      <w:r>
        <w:t xml:space="preserve">How can </w:t>
      </w:r>
      <w:proofErr w:type="spellStart"/>
      <w:r>
        <w:t>Cyclistic</w:t>
      </w:r>
      <w:proofErr w:type="spellEnd"/>
      <w:r>
        <w:t xml:space="preserve"> use digital media to influence casual riders to become members?</w:t>
      </w:r>
    </w:p>
    <w:p w14:paraId="27C5152A" w14:textId="77777777" w:rsidR="00ED3162" w:rsidRDefault="00ED3162" w:rsidP="00ED3162">
      <w:pPr>
        <w:spacing w:line="360" w:lineRule="auto"/>
      </w:pPr>
    </w:p>
    <w:p w14:paraId="22486B7D" w14:textId="18DA15D5" w:rsidR="00365A7C" w:rsidRDefault="00791423" w:rsidP="00ED3162">
      <w:pPr>
        <w:pStyle w:val="Heading1"/>
        <w:spacing w:line="360" w:lineRule="auto"/>
      </w:pPr>
      <w:r>
        <w:t>Additional Information</w:t>
      </w:r>
    </w:p>
    <w:p w14:paraId="0B3E0864" w14:textId="306BFA62" w:rsidR="00365A7C" w:rsidRDefault="00365A7C" w:rsidP="00ED3162">
      <w:pPr>
        <w:pStyle w:val="ListParagraph"/>
        <w:numPr>
          <w:ilvl w:val="0"/>
          <w:numId w:val="3"/>
        </w:numPr>
        <w:spacing w:line="360" w:lineRule="auto"/>
      </w:pPr>
      <w:proofErr w:type="spellStart"/>
      <w:r>
        <w:t>Cyclistic</w:t>
      </w:r>
      <w:proofErr w:type="spellEnd"/>
      <w:r>
        <w:t xml:space="preserve"> offers bikes that are more inclusive to those with disabilities and/or cannot use standard two-wheeled bikes</w:t>
      </w:r>
    </w:p>
    <w:p w14:paraId="5859A4F7" w14:textId="7FD6DD14" w:rsidR="00365A7C" w:rsidRDefault="00365A7C" w:rsidP="00ED3162">
      <w:pPr>
        <w:pStyle w:val="ListParagraph"/>
        <w:numPr>
          <w:ilvl w:val="0"/>
          <w:numId w:val="3"/>
        </w:numPr>
        <w:spacing w:line="360" w:lineRule="auto"/>
      </w:pPr>
      <w:r>
        <w:t>Many used the bike share for leisure, but around 30% use it for commuting</w:t>
      </w:r>
    </w:p>
    <w:p w14:paraId="30D7A0A9" w14:textId="244CF984" w:rsidR="00BA38B8" w:rsidRPr="00105336" w:rsidRDefault="00BA38B8" w:rsidP="00ED3162">
      <w:pPr>
        <w:pStyle w:val="ListParagraph"/>
        <w:numPr>
          <w:ilvl w:val="0"/>
          <w:numId w:val="3"/>
        </w:numPr>
        <w:spacing w:line="360" w:lineRule="auto"/>
        <w:rPr>
          <w:rStyle w:val="Strong"/>
          <w:b w:val="0"/>
          <w:bCs w:val="0"/>
        </w:rPr>
      </w:pPr>
      <w:r w:rsidRPr="00105336">
        <w:rPr>
          <w:rStyle w:val="Strong"/>
          <w:rFonts w:ascii="Arial" w:hAnsi="Arial" w:cs="Arial"/>
          <w:color w:val="1F1F1F"/>
          <w:sz w:val="36"/>
          <w:szCs w:val="36"/>
          <w:shd w:val="clear" w:color="auto" w:fill="FFFFFF"/>
        </w:rPr>
        <w:br w:type="page"/>
      </w:r>
    </w:p>
    <w:p w14:paraId="1015C3BE" w14:textId="0E6CB5FE" w:rsidR="0089249C" w:rsidRDefault="0089249C" w:rsidP="005B55E2">
      <w:pPr>
        <w:pStyle w:val="Heading1"/>
        <w:spacing w:line="360" w:lineRule="auto"/>
        <w:rPr>
          <w:rStyle w:val="Strong"/>
          <w:rFonts w:ascii="Arial" w:hAnsi="Arial" w:cs="Arial"/>
          <w:color w:val="1F1F1F"/>
          <w:sz w:val="36"/>
          <w:szCs w:val="36"/>
          <w:shd w:val="clear" w:color="auto" w:fill="FFFFFF"/>
        </w:rPr>
      </w:pPr>
      <w:r w:rsidRPr="00791423">
        <w:rPr>
          <w:rStyle w:val="Strong"/>
          <w:rFonts w:ascii="Arial" w:hAnsi="Arial" w:cs="Arial"/>
          <w:color w:val="1F1F1F"/>
          <w:sz w:val="36"/>
          <w:szCs w:val="36"/>
          <w:shd w:val="clear" w:color="auto" w:fill="FFFFFF"/>
        </w:rPr>
        <w:lastRenderedPageBreak/>
        <w:t>Prepare</w:t>
      </w:r>
    </w:p>
    <w:p w14:paraId="7B8E839F" w14:textId="57118A5C" w:rsidR="000A6496" w:rsidRDefault="000A6496" w:rsidP="005B55E2">
      <w:pPr>
        <w:pStyle w:val="Heading1"/>
        <w:spacing w:line="360" w:lineRule="auto"/>
      </w:pPr>
      <w:r>
        <w:t>Summary</w:t>
      </w:r>
    </w:p>
    <w:p w14:paraId="02E9B750" w14:textId="754B085C" w:rsidR="000B2F7A" w:rsidRDefault="000A6496" w:rsidP="005B55E2">
      <w:pPr>
        <w:spacing w:line="360" w:lineRule="auto"/>
      </w:pPr>
      <w:r>
        <w:t xml:space="preserve">The overall data provides various details about </w:t>
      </w:r>
      <w:proofErr w:type="spellStart"/>
      <w:r w:rsidR="00931D24">
        <w:t>Cyclistic’s</w:t>
      </w:r>
      <w:proofErr w:type="spellEnd"/>
      <w:r w:rsidR="00931D24">
        <w:t xml:space="preserve"> </w:t>
      </w:r>
      <w:r>
        <w:t>individual bike shares</w:t>
      </w:r>
      <w:r w:rsidR="00463782">
        <w:t xml:space="preserve"> from April 2020 to June 2021</w:t>
      </w:r>
      <w:r w:rsidR="00931D24">
        <w:t xml:space="preserve"> in Chicago, USA</w:t>
      </w:r>
      <w:r>
        <w:t xml:space="preserve">. Various information such as </w:t>
      </w:r>
      <w:r w:rsidR="00463782">
        <w:t xml:space="preserve">the place the ride started, membership type, and time started are recorded. </w:t>
      </w:r>
      <w:r>
        <w:t xml:space="preserve">However, some information is not readily available, such as </w:t>
      </w:r>
      <w:r w:rsidR="00463782">
        <w:t xml:space="preserve">personally identifiable information that could be helpful for internal analysis. </w:t>
      </w:r>
      <w:r>
        <w:t xml:space="preserve"> </w:t>
      </w:r>
    </w:p>
    <w:p w14:paraId="42D2019D" w14:textId="20DFEE0C" w:rsidR="00CC5EF1" w:rsidRDefault="000B2F7A" w:rsidP="00CC5EF1">
      <w:pPr>
        <w:spacing w:line="360" w:lineRule="auto"/>
      </w:pPr>
      <w:r>
        <w:t xml:space="preserve">Lastly, data can provide more data, such as finding out the time spent on a bike share using the starting and ending time, meaning that </w:t>
      </w:r>
      <w:r w:rsidR="006B219E">
        <w:t xml:space="preserve">several variables need to be </w:t>
      </w:r>
      <w:r w:rsidR="00CC5EF1">
        <w:t>planned</w:t>
      </w:r>
      <w:r w:rsidR="006B219E">
        <w:t xml:space="preserve"> and will be listed below.</w:t>
      </w:r>
    </w:p>
    <w:p w14:paraId="49BBF862" w14:textId="77777777" w:rsidR="00CC5EF1" w:rsidRDefault="00CC5EF1" w:rsidP="00CC5EF1">
      <w:pPr>
        <w:spacing w:line="360" w:lineRule="auto"/>
      </w:pPr>
    </w:p>
    <w:p w14:paraId="30A4BF6D" w14:textId="1246FD8C" w:rsidR="005B55E2" w:rsidRPr="005B55E2" w:rsidRDefault="0089249C" w:rsidP="005B55E2">
      <w:pPr>
        <w:pStyle w:val="Heading1"/>
        <w:spacing w:line="360" w:lineRule="auto"/>
      </w:pPr>
      <w:r>
        <w:t>Files Provided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84A03" w14:paraId="60FC451D" w14:textId="77777777" w:rsidTr="00884A03">
        <w:tc>
          <w:tcPr>
            <w:tcW w:w="4675" w:type="dxa"/>
          </w:tcPr>
          <w:p w14:paraId="6D54573A" w14:textId="5EC3BF64" w:rsidR="00884A03" w:rsidRDefault="002B10AC" w:rsidP="005B55E2">
            <w:pPr>
              <w:pStyle w:val="ListParagraph"/>
              <w:numPr>
                <w:ilvl w:val="0"/>
                <w:numId w:val="1"/>
              </w:numPr>
              <w:spacing w:line="360" w:lineRule="auto"/>
            </w:pPr>
            <w:r>
              <w:t>overview</w:t>
            </w:r>
            <w:r w:rsidR="00884A03">
              <w:t>.pdf</w:t>
            </w:r>
          </w:p>
          <w:p w14:paraId="57A341EE" w14:textId="77777777" w:rsidR="00884A03" w:rsidRDefault="00884A03" w:rsidP="005B55E2">
            <w:pPr>
              <w:pStyle w:val="ListParagraph"/>
              <w:numPr>
                <w:ilvl w:val="0"/>
                <w:numId w:val="1"/>
              </w:numPr>
              <w:spacing w:line="360" w:lineRule="auto"/>
            </w:pPr>
            <w:r>
              <w:t>202004-divvy-tripdata.csv</w:t>
            </w:r>
          </w:p>
          <w:p w14:paraId="2D253D06" w14:textId="77777777" w:rsidR="00884A03" w:rsidRDefault="00884A03" w:rsidP="005B55E2">
            <w:pPr>
              <w:pStyle w:val="ListParagraph"/>
              <w:numPr>
                <w:ilvl w:val="0"/>
                <w:numId w:val="1"/>
              </w:numPr>
              <w:spacing w:line="360" w:lineRule="auto"/>
            </w:pPr>
            <w:r>
              <w:t>202005-divvy-tripdata.csv</w:t>
            </w:r>
          </w:p>
          <w:p w14:paraId="08A2E8CC" w14:textId="77777777" w:rsidR="00884A03" w:rsidRDefault="00884A03" w:rsidP="005B55E2">
            <w:pPr>
              <w:pStyle w:val="ListParagraph"/>
              <w:numPr>
                <w:ilvl w:val="0"/>
                <w:numId w:val="1"/>
              </w:numPr>
              <w:spacing w:line="360" w:lineRule="auto"/>
            </w:pPr>
            <w:r>
              <w:t>202006-divvy-tripdata.csv</w:t>
            </w:r>
          </w:p>
          <w:p w14:paraId="6CC996E0" w14:textId="77777777" w:rsidR="00884A03" w:rsidRDefault="00884A03" w:rsidP="005B55E2">
            <w:pPr>
              <w:pStyle w:val="ListParagraph"/>
              <w:numPr>
                <w:ilvl w:val="0"/>
                <w:numId w:val="1"/>
              </w:numPr>
              <w:spacing w:line="360" w:lineRule="auto"/>
            </w:pPr>
            <w:r>
              <w:t>202007-divvy-tripdata.csv</w:t>
            </w:r>
          </w:p>
          <w:p w14:paraId="0CADF522" w14:textId="77777777" w:rsidR="00884A03" w:rsidRDefault="00884A03" w:rsidP="005B55E2">
            <w:pPr>
              <w:pStyle w:val="ListParagraph"/>
              <w:numPr>
                <w:ilvl w:val="0"/>
                <w:numId w:val="1"/>
              </w:numPr>
              <w:spacing w:line="360" w:lineRule="auto"/>
            </w:pPr>
            <w:r>
              <w:t>202008-divvy-tripdata.csv</w:t>
            </w:r>
          </w:p>
          <w:p w14:paraId="08A1C03E" w14:textId="77777777" w:rsidR="00884A03" w:rsidRDefault="00884A03" w:rsidP="005B55E2">
            <w:pPr>
              <w:pStyle w:val="ListParagraph"/>
              <w:numPr>
                <w:ilvl w:val="0"/>
                <w:numId w:val="1"/>
              </w:numPr>
              <w:spacing w:line="360" w:lineRule="auto"/>
            </w:pPr>
            <w:r>
              <w:t>202009-divvy-tripdata.csv</w:t>
            </w:r>
          </w:p>
          <w:p w14:paraId="47529C5E" w14:textId="77777777" w:rsidR="00884A03" w:rsidRDefault="00884A03" w:rsidP="005B55E2">
            <w:pPr>
              <w:pStyle w:val="ListParagraph"/>
              <w:numPr>
                <w:ilvl w:val="0"/>
                <w:numId w:val="1"/>
              </w:numPr>
              <w:spacing w:line="360" w:lineRule="auto"/>
            </w:pPr>
            <w:r>
              <w:t>202010-divvy-tripdata.csv</w:t>
            </w:r>
          </w:p>
          <w:p w14:paraId="524EAF64" w14:textId="77777777" w:rsidR="00884A03" w:rsidRDefault="00884A03" w:rsidP="005B55E2">
            <w:pPr>
              <w:spacing w:line="360" w:lineRule="auto"/>
            </w:pPr>
          </w:p>
        </w:tc>
        <w:tc>
          <w:tcPr>
            <w:tcW w:w="4675" w:type="dxa"/>
          </w:tcPr>
          <w:p w14:paraId="68E6C8F8" w14:textId="77777777" w:rsidR="00884A03" w:rsidRDefault="00884A03" w:rsidP="005B55E2">
            <w:pPr>
              <w:pStyle w:val="ListParagraph"/>
              <w:numPr>
                <w:ilvl w:val="0"/>
                <w:numId w:val="1"/>
              </w:numPr>
              <w:spacing w:line="360" w:lineRule="auto"/>
            </w:pPr>
            <w:r>
              <w:t>202011-divvy-tripdata.csv</w:t>
            </w:r>
          </w:p>
          <w:p w14:paraId="78B8B6DF" w14:textId="77777777" w:rsidR="00884A03" w:rsidRDefault="00884A03" w:rsidP="005B55E2">
            <w:pPr>
              <w:pStyle w:val="ListParagraph"/>
              <w:numPr>
                <w:ilvl w:val="0"/>
                <w:numId w:val="1"/>
              </w:numPr>
              <w:spacing w:line="360" w:lineRule="auto"/>
            </w:pPr>
            <w:r>
              <w:t>202012-divvy-tripdata.csv</w:t>
            </w:r>
          </w:p>
          <w:p w14:paraId="614C6E9D" w14:textId="77777777" w:rsidR="00884A03" w:rsidRDefault="00884A03" w:rsidP="005B55E2">
            <w:pPr>
              <w:pStyle w:val="ListParagraph"/>
              <w:numPr>
                <w:ilvl w:val="0"/>
                <w:numId w:val="1"/>
              </w:numPr>
              <w:spacing w:line="360" w:lineRule="auto"/>
            </w:pPr>
            <w:r>
              <w:t>202101-divvy-tripdata.csv</w:t>
            </w:r>
          </w:p>
          <w:p w14:paraId="4C3C6290" w14:textId="77777777" w:rsidR="00884A03" w:rsidRDefault="00884A03" w:rsidP="005B55E2">
            <w:pPr>
              <w:pStyle w:val="ListParagraph"/>
              <w:numPr>
                <w:ilvl w:val="0"/>
                <w:numId w:val="1"/>
              </w:numPr>
              <w:spacing w:line="360" w:lineRule="auto"/>
            </w:pPr>
            <w:r>
              <w:t>202102-divvy-tripdata.csv</w:t>
            </w:r>
          </w:p>
          <w:p w14:paraId="439E0CDF" w14:textId="77777777" w:rsidR="00884A03" w:rsidRDefault="00884A03" w:rsidP="005B55E2">
            <w:pPr>
              <w:pStyle w:val="ListParagraph"/>
              <w:numPr>
                <w:ilvl w:val="0"/>
                <w:numId w:val="1"/>
              </w:numPr>
              <w:spacing w:line="360" w:lineRule="auto"/>
            </w:pPr>
            <w:r>
              <w:t>202103-divvy-tripdata.csv</w:t>
            </w:r>
          </w:p>
          <w:p w14:paraId="2160A9B2" w14:textId="77777777" w:rsidR="00884A03" w:rsidRDefault="00884A03" w:rsidP="005B55E2">
            <w:pPr>
              <w:pStyle w:val="ListParagraph"/>
              <w:numPr>
                <w:ilvl w:val="0"/>
                <w:numId w:val="1"/>
              </w:numPr>
              <w:spacing w:line="360" w:lineRule="auto"/>
            </w:pPr>
            <w:r>
              <w:t>202104-divvy-tripdata.csv</w:t>
            </w:r>
          </w:p>
          <w:p w14:paraId="145ACD9C" w14:textId="77777777" w:rsidR="00884A03" w:rsidRDefault="00884A03" w:rsidP="005B55E2">
            <w:pPr>
              <w:pStyle w:val="ListParagraph"/>
              <w:numPr>
                <w:ilvl w:val="0"/>
                <w:numId w:val="1"/>
              </w:numPr>
              <w:spacing w:line="360" w:lineRule="auto"/>
            </w:pPr>
            <w:r>
              <w:t>202105-divvy-tripdata.csv</w:t>
            </w:r>
          </w:p>
          <w:p w14:paraId="7A8E9922" w14:textId="77777777" w:rsidR="00884A03" w:rsidRDefault="00884A03" w:rsidP="005B55E2">
            <w:pPr>
              <w:pStyle w:val="ListParagraph"/>
              <w:numPr>
                <w:ilvl w:val="0"/>
                <w:numId w:val="1"/>
              </w:numPr>
              <w:spacing w:line="360" w:lineRule="auto"/>
            </w:pPr>
            <w:r>
              <w:t>202106-divvy-tripdata.csv</w:t>
            </w:r>
          </w:p>
          <w:p w14:paraId="2FAB7D8D" w14:textId="77777777" w:rsidR="00884A03" w:rsidRDefault="00884A03" w:rsidP="005B55E2">
            <w:pPr>
              <w:spacing w:line="360" w:lineRule="auto"/>
            </w:pPr>
          </w:p>
        </w:tc>
      </w:tr>
    </w:tbl>
    <w:p w14:paraId="3306B3C1" w14:textId="77777777" w:rsidR="00A329A3" w:rsidRDefault="00A329A3" w:rsidP="005B55E2">
      <w:pPr>
        <w:spacing w:line="360" w:lineRule="auto"/>
      </w:pPr>
    </w:p>
    <w:p w14:paraId="19572F2B" w14:textId="40B94D01" w:rsidR="005B55E2" w:rsidRPr="005B55E2" w:rsidRDefault="00791423" w:rsidP="005B55E2">
      <w:pPr>
        <w:pStyle w:val="Heading1"/>
        <w:spacing w:line="360" w:lineRule="auto"/>
      </w:pPr>
      <w:r>
        <w:t>Programs Used</w:t>
      </w:r>
    </w:p>
    <w:p w14:paraId="76647D75" w14:textId="0890D71C" w:rsidR="00791423" w:rsidRDefault="00791423" w:rsidP="005B55E2">
      <w:pPr>
        <w:pStyle w:val="ListParagraph"/>
        <w:numPr>
          <w:ilvl w:val="0"/>
          <w:numId w:val="3"/>
        </w:numPr>
        <w:spacing w:line="360" w:lineRule="auto"/>
      </w:pPr>
      <w:r>
        <w:t>Microsoft Excel</w:t>
      </w:r>
    </w:p>
    <w:p w14:paraId="379913E8" w14:textId="570A911E" w:rsidR="00791423" w:rsidRDefault="00791423" w:rsidP="005B55E2">
      <w:pPr>
        <w:pStyle w:val="ListParagraph"/>
        <w:numPr>
          <w:ilvl w:val="0"/>
          <w:numId w:val="3"/>
        </w:numPr>
        <w:spacing w:line="360" w:lineRule="auto"/>
      </w:pPr>
      <w:r>
        <w:t>RStudio</w:t>
      </w:r>
    </w:p>
    <w:p w14:paraId="22DC1ADD" w14:textId="01576EEC" w:rsidR="005B55E2" w:rsidRPr="005B55E2" w:rsidRDefault="00062591" w:rsidP="005B55E2">
      <w:pPr>
        <w:pStyle w:val="ListParagraph"/>
        <w:numPr>
          <w:ilvl w:val="0"/>
          <w:numId w:val="3"/>
        </w:numPr>
        <w:spacing w:line="360" w:lineRule="auto"/>
      </w:pPr>
      <w:r>
        <w:t>Tableau</w:t>
      </w:r>
      <w:r w:rsidR="005B55E2">
        <w:br w:type="page"/>
      </w:r>
    </w:p>
    <w:p w14:paraId="6730BD7F" w14:textId="7DBAC3E0" w:rsidR="005B55E2" w:rsidRPr="005B55E2" w:rsidRDefault="00281A77" w:rsidP="005B55E2">
      <w:pPr>
        <w:pStyle w:val="Heading1"/>
        <w:spacing w:line="360" w:lineRule="auto"/>
      </w:pPr>
      <w:r>
        <w:lastRenderedPageBreak/>
        <w:t>Variables Within the Data</w:t>
      </w:r>
    </w:p>
    <w:tbl>
      <w:tblPr>
        <w:tblStyle w:val="TableGrid"/>
        <w:tblW w:w="0" w:type="auto"/>
        <w:tblCellMar>
          <w:top w:w="72" w:type="dxa"/>
          <w:bottom w:w="72" w:type="dxa"/>
        </w:tblCellMar>
        <w:tblLook w:val="04A0" w:firstRow="1" w:lastRow="0" w:firstColumn="1" w:lastColumn="0" w:noHBand="0" w:noVBand="1"/>
      </w:tblPr>
      <w:tblGrid>
        <w:gridCol w:w="3116"/>
        <w:gridCol w:w="3117"/>
        <w:gridCol w:w="3117"/>
      </w:tblGrid>
      <w:tr w:rsidR="00791423" w14:paraId="4F7B627A" w14:textId="77777777" w:rsidTr="003F2B6F">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3D69F4FA" w14:textId="77777777" w:rsidR="00791423" w:rsidRPr="00503345" w:rsidRDefault="00791423" w:rsidP="005B55E2">
            <w:pPr>
              <w:jc w:val="center"/>
              <w:rPr>
                <w:color w:val="FFFFFF" w:themeColor="background1"/>
              </w:rPr>
            </w:pPr>
            <w:bookmarkStart w:id="0" w:name="_Hlk83742714"/>
            <w:r w:rsidRPr="00503345">
              <w:rPr>
                <w:color w:val="FFFFFF" w:themeColor="background1"/>
              </w:rPr>
              <w:t>Variable</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24E7E2E7" w14:textId="77777777" w:rsidR="00791423" w:rsidRPr="00503345" w:rsidRDefault="00791423" w:rsidP="005B55E2">
            <w:pPr>
              <w:jc w:val="center"/>
              <w:rPr>
                <w:color w:val="FFFFFF" w:themeColor="background1"/>
              </w:rPr>
            </w:pPr>
            <w:r w:rsidRPr="00503345">
              <w:rPr>
                <w:color w:val="FFFFFF" w:themeColor="background1"/>
              </w:rPr>
              <w:t>Data Type</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6EF887B7" w14:textId="77777777" w:rsidR="00791423" w:rsidRPr="00503345" w:rsidRDefault="00791423" w:rsidP="005B55E2">
            <w:pPr>
              <w:jc w:val="center"/>
              <w:rPr>
                <w:color w:val="FFFFFF" w:themeColor="background1"/>
              </w:rPr>
            </w:pPr>
            <w:r w:rsidRPr="00503345">
              <w:rPr>
                <w:color w:val="FFFFFF" w:themeColor="background1"/>
              </w:rPr>
              <w:t>Description</w:t>
            </w:r>
          </w:p>
        </w:tc>
      </w:tr>
      <w:bookmarkEnd w:id="0"/>
      <w:tr w:rsidR="00791423" w14:paraId="12DA5825" w14:textId="77777777" w:rsidTr="003F2B6F">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B7DCAD8" w14:textId="77777777" w:rsidR="00791423" w:rsidRPr="00130D66" w:rsidRDefault="00791423" w:rsidP="00503345">
            <w:pPr>
              <w:jc w:val="center"/>
              <w:rPr>
                <w:i/>
                <w:iCs/>
              </w:rPr>
            </w:pPr>
            <w:proofErr w:type="spellStart"/>
            <w:r w:rsidRPr="00130D66">
              <w:rPr>
                <w:i/>
                <w:iCs/>
              </w:rPr>
              <w:t>ride_id</w:t>
            </w:r>
            <w:proofErr w:type="spellEnd"/>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3DBA938" w14:textId="77777777" w:rsidR="00791423" w:rsidRDefault="00791423" w:rsidP="00503345">
            <w:pPr>
              <w:jc w:val="center"/>
            </w:pPr>
            <w:r>
              <w:t>Identifier</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F7A0A3" w14:textId="77777777" w:rsidR="00791423" w:rsidRDefault="00791423" w:rsidP="00FE023C">
            <w:r>
              <w:t>Unique ID given to each bike share session</w:t>
            </w:r>
          </w:p>
        </w:tc>
      </w:tr>
      <w:tr w:rsidR="00791423" w14:paraId="75D1A8B2" w14:textId="77777777" w:rsidTr="003F2B6F">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5D744F7E" w14:textId="77777777" w:rsidR="00791423" w:rsidRPr="00130D66" w:rsidRDefault="00791423" w:rsidP="00503345">
            <w:pPr>
              <w:jc w:val="center"/>
              <w:rPr>
                <w:i/>
                <w:iCs/>
              </w:rPr>
            </w:pPr>
            <w:proofErr w:type="spellStart"/>
            <w:r w:rsidRPr="00130D66">
              <w:rPr>
                <w:i/>
                <w:iCs/>
              </w:rPr>
              <w:t>rideable_type</w:t>
            </w:r>
            <w:proofErr w:type="spellEnd"/>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521A7CA0" w14:textId="77777777" w:rsidR="00791423" w:rsidRDefault="00791423" w:rsidP="00503345">
            <w:pPr>
              <w:jc w:val="center"/>
            </w:pPr>
            <w:r>
              <w:t>Categorical Nominal</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5D2BD686" w14:textId="180DD8BE" w:rsidR="00791423" w:rsidRDefault="00791423" w:rsidP="00FE023C">
            <w:r>
              <w:t xml:space="preserve">The type of bike share ride. All sessions use docked bikes. </w:t>
            </w:r>
          </w:p>
        </w:tc>
      </w:tr>
      <w:tr w:rsidR="00791423" w14:paraId="14472C81" w14:textId="77777777" w:rsidTr="003F2B6F">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741A296" w14:textId="77777777" w:rsidR="00791423" w:rsidRPr="00130D66" w:rsidRDefault="00791423" w:rsidP="00503345">
            <w:pPr>
              <w:jc w:val="center"/>
              <w:rPr>
                <w:i/>
                <w:iCs/>
              </w:rPr>
            </w:pPr>
            <w:proofErr w:type="spellStart"/>
            <w:r w:rsidRPr="00130D66">
              <w:rPr>
                <w:i/>
                <w:iCs/>
              </w:rPr>
              <w:t>started_at</w:t>
            </w:r>
            <w:proofErr w:type="spellEnd"/>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C0719F3" w14:textId="77777777" w:rsidR="00791423" w:rsidRDefault="00791423" w:rsidP="00503345">
            <w:pPr>
              <w:jc w:val="center"/>
            </w:pPr>
            <w:r>
              <w:t>Date Time</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7B67BA" w14:textId="77777777" w:rsidR="00791423" w:rsidRDefault="00791423" w:rsidP="00FE023C">
            <w:r>
              <w:t>When the customer started their bike share session</w:t>
            </w:r>
          </w:p>
        </w:tc>
      </w:tr>
      <w:tr w:rsidR="00791423" w14:paraId="338A2346" w14:textId="77777777" w:rsidTr="003F2B6F">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098313DA" w14:textId="77777777" w:rsidR="00791423" w:rsidRPr="00130D66" w:rsidRDefault="00791423" w:rsidP="00503345">
            <w:pPr>
              <w:jc w:val="center"/>
              <w:rPr>
                <w:i/>
                <w:iCs/>
              </w:rPr>
            </w:pPr>
            <w:proofErr w:type="spellStart"/>
            <w:r w:rsidRPr="00130D66">
              <w:rPr>
                <w:i/>
                <w:iCs/>
              </w:rPr>
              <w:t>ended_at</w:t>
            </w:r>
            <w:proofErr w:type="spellEnd"/>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049D5483" w14:textId="77777777" w:rsidR="00791423" w:rsidRDefault="00791423" w:rsidP="00503345">
            <w:pPr>
              <w:jc w:val="center"/>
            </w:pPr>
            <w:r>
              <w:t>Date Time</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22BFCF8D" w14:textId="77777777" w:rsidR="00791423" w:rsidRDefault="00791423" w:rsidP="00FE023C">
            <w:r>
              <w:t>When the customer ended their bike share session</w:t>
            </w:r>
          </w:p>
        </w:tc>
      </w:tr>
      <w:tr w:rsidR="00791423" w14:paraId="5C3334A0" w14:textId="77777777" w:rsidTr="003F2B6F">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578001B" w14:textId="77777777" w:rsidR="00791423" w:rsidRPr="00130D66" w:rsidRDefault="00791423" w:rsidP="00503345">
            <w:pPr>
              <w:jc w:val="center"/>
              <w:rPr>
                <w:i/>
                <w:iCs/>
              </w:rPr>
            </w:pPr>
            <w:proofErr w:type="spellStart"/>
            <w:r w:rsidRPr="00130D66">
              <w:rPr>
                <w:i/>
                <w:iCs/>
              </w:rPr>
              <w:t>start_station_name</w:t>
            </w:r>
            <w:proofErr w:type="spellEnd"/>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7A8F72E" w14:textId="77777777" w:rsidR="00791423" w:rsidRDefault="00791423" w:rsidP="00503345">
            <w:pPr>
              <w:jc w:val="center"/>
            </w:pPr>
            <w:r>
              <w:t>Categorical Nominal</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1F84B7" w14:textId="77777777" w:rsidR="00791423" w:rsidRDefault="00791423" w:rsidP="00FE023C">
            <w:r>
              <w:t>The name of the station where the bike share session started</w:t>
            </w:r>
          </w:p>
        </w:tc>
      </w:tr>
      <w:tr w:rsidR="00791423" w14:paraId="2E1DF99A" w14:textId="77777777" w:rsidTr="003F2B6F">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3376B74A" w14:textId="77777777" w:rsidR="00791423" w:rsidRPr="00130D66" w:rsidRDefault="00791423" w:rsidP="00503345">
            <w:pPr>
              <w:jc w:val="center"/>
              <w:rPr>
                <w:i/>
                <w:iCs/>
              </w:rPr>
            </w:pPr>
            <w:proofErr w:type="spellStart"/>
            <w:r w:rsidRPr="00130D66">
              <w:rPr>
                <w:i/>
                <w:iCs/>
              </w:rPr>
              <w:t>start_station_id</w:t>
            </w:r>
            <w:proofErr w:type="spellEnd"/>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6C627190" w14:textId="77777777" w:rsidR="00791423" w:rsidRDefault="00791423" w:rsidP="00503345">
            <w:pPr>
              <w:jc w:val="center"/>
            </w:pPr>
            <w:r>
              <w:t>Categorical Nominal</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17AB9FCB" w14:textId="77777777" w:rsidR="00791423" w:rsidRDefault="00791423" w:rsidP="00FE023C">
            <w:r>
              <w:t>The internal ID of the station where the bike share session started</w:t>
            </w:r>
          </w:p>
        </w:tc>
      </w:tr>
      <w:tr w:rsidR="00791423" w14:paraId="1C65695D" w14:textId="77777777" w:rsidTr="005D5DA2">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EFD4E07" w14:textId="7A1E1EC8" w:rsidR="00791423" w:rsidRPr="00130D66" w:rsidRDefault="00791423" w:rsidP="005D5DA2">
            <w:pPr>
              <w:jc w:val="center"/>
              <w:rPr>
                <w:i/>
                <w:iCs/>
              </w:rPr>
            </w:pPr>
            <w:proofErr w:type="spellStart"/>
            <w:r w:rsidRPr="00130D66">
              <w:rPr>
                <w:i/>
                <w:iCs/>
              </w:rPr>
              <w:t>end_station_name</w:t>
            </w:r>
            <w:proofErr w:type="spellEnd"/>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6A74E83" w14:textId="49230B17" w:rsidR="00FD7D88" w:rsidRDefault="00791423" w:rsidP="005D5DA2">
            <w:pPr>
              <w:jc w:val="center"/>
            </w:pPr>
            <w:r>
              <w:t>Categorical Nominal</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7BEDFA" w14:textId="77777777" w:rsidR="00791423" w:rsidRDefault="00791423" w:rsidP="00FE023C">
            <w:r>
              <w:t>The name of the station where the bike share session ended</w:t>
            </w:r>
          </w:p>
        </w:tc>
      </w:tr>
      <w:tr w:rsidR="00791423" w14:paraId="63C21310" w14:textId="77777777" w:rsidTr="003F2B6F">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7987CA95" w14:textId="77777777" w:rsidR="00791423" w:rsidRPr="00130D66" w:rsidRDefault="00791423" w:rsidP="00503345">
            <w:pPr>
              <w:jc w:val="center"/>
              <w:rPr>
                <w:i/>
                <w:iCs/>
              </w:rPr>
            </w:pPr>
            <w:proofErr w:type="spellStart"/>
            <w:r w:rsidRPr="00130D66">
              <w:rPr>
                <w:i/>
                <w:iCs/>
              </w:rPr>
              <w:t>end_station_id</w:t>
            </w:r>
            <w:proofErr w:type="spellEnd"/>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6973A000" w14:textId="77777777" w:rsidR="00791423" w:rsidRDefault="00791423" w:rsidP="00503345">
            <w:pPr>
              <w:jc w:val="center"/>
            </w:pPr>
            <w:r>
              <w:t>Categorical Nominal</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13CE132B" w14:textId="77777777" w:rsidR="00791423" w:rsidRDefault="00791423" w:rsidP="00FE023C">
            <w:r>
              <w:t>The internal ID of the station where the bike share session ended</w:t>
            </w:r>
          </w:p>
        </w:tc>
      </w:tr>
      <w:tr w:rsidR="00791423" w14:paraId="74AC7B7F" w14:textId="77777777" w:rsidTr="003F2B6F">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76240BA" w14:textId="77777777" w:rsidR="00791423" w:rsidRPr="00130D66" w:rsidRDefault="00791423" w:rsidP="00503345">
            <w:pPr>
              <w:jc w:val="center"/>
              <w:rPr>
                <w:i/>
                <w:iCs/>
              </w:rPr>
            </w:pPr>
            <w:proofErr w:type="spellStart"/>
            <w:r w:rsidRPr="00130D66">
              <w:rPr>
                <w:i/>
                <w:iCs/>
              </w:rPr>
              <w:t>start_lat</w:t>
            </w:r>
            <w:proofErr w:type="spellEnd"/>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59F955" w14:textId="77777777" w:rsidR="00791423" w:rsidRDefault="00791423" w:rsidP="00503345">
            <w:pPr>
              <w:jc w:val="center"/>
            </w:pPr>
            <w:r>
              <w:t>Continuous Numerical</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9BF22F2" w14:textId="77777777" w:rsidR="00791423" w:rsidRDefault="00791423" w:rsidP="00FE023C">
            <w:r>
              <w:t>The latitude of the station where the bike share session started</w:t>
            </w:r>
          </w:p>
        </w:tc>
      </w:tr>
      <w:tr w:rsidR="00791423" w14:paraId="015ACADE" w14:textId="77777777" w:rsidTr="003F2B6F">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180AB252" w14:textId="77777777" w:rsidR="00791423" w:rsidRPr="00130D66" w:rsidRDefault="00791423" w:rsidP="00503345">
            <w:pPr>
              <w:jc w:val="center"/>
              <w:rPr>
                <w:i/>
                <w:iCs/>
              </w:rPr>
            </w:pPr>
            <w:proofErr w:type="spellStart"/>
            <w:r w:rsidRPr="00130D66">
              <w:rPr>
                <w:i/>
                <w:iCs/>
              </w:rPr>
              <w:t>start_lng</w:t>
            </w:r>
            <w:proofErr w:type="spellEnd"/>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6D67BEF1" w14:textId="77777777" w:rsidR="00791423" w:rsidRDefault="00791423" w:rsidP="00503345">
            <w:pPr>
              <w:jc w:val="center"/>
            </w:pPr>
            <w:r>
              <w:t>Continuous Numerical</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40150482" w14:textId="77777777" w:rsidR="00791423" w:rsidRDefault="00791423" w:rsidP="00FE023C">
            <w:r>
              <w:t>The longitude of the station where the bike share session ended</w:t>
            </w:r>
          </w:p>
        </w:tc>
      </w:tr>
      <w:tr w:rsidR="00791423" w14:paraId="25C5B995" w14:textId="77777777" w:rsidTr="003F2B6F">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3255FBF" w14:textId="77777777" w:rsidR="00791423" w:rsidRPr="00130D66" w:rsidRDefault="00791423" w:rsidP="00503345">
            <w:pPr>
              <w:jc w:val="center"/>
              <w:rPr>
                <w:i/>
                <w:iCs/>
              </w:rPr>
            </w:pPr>
            <w:proofErr w:type="spellStart"/>
            <w:r w:rsidRPr="00130D66">
              <w:rPr>
                <w:i/>
                <w:iCs/>
              </w:rPr>
              <w:t>end_lat</w:t>
            </w:r>
            <w:proofErr w:type="spellEnd"/>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BD6E59A" w14:textId="77777777" w:rsidR="00791423" w:rsidRDefault="00791423" w:rsidP="00503345">
            <w:pPr>
              <w:jc w:val="center"/>
            </w:pPr>
            <w:r>
              <w:t>Continuous Numerical</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E33014D" w14:textId="77777777" w:rsidR="00791423" w:rsidRDefault="00791423" w:rsidP="00FE023C">
            <w:r>
              <w:t>The latitude of the station where the bike share session ended</w:t>
            </w:r>
          </w:p>
        </w:tc>
      </w:tr>
      <w:tr w:rsidR="00791423" w14:paraId="09B9395E" w14:textId="77777777" w:rsidTr="003F2B6F">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2D6D59B7" w14:textId="77777777" w:rsidR="00791423" w:rsidRPr="00130D66" w:rsidRDefault="00791423" w:rsidP="00503345">
            <w:pPr>
              <w:jc w:val="center"/>
              <w:rPr>
                <w:i/>
                <w:iCs/>
              </w:rPr>
            </w:pPr>
            <w:proofErr w:type="spellStart"/>
            <w:r w:rsidRPr="00130D66">
              <w:rPr>
                <w:i/>
                <w:iCs/>
              </w:rPr>
              <w:t>end_lng</w:t>
            </w:r>
            <w:proofErr w:type="spellEnd"/>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571795BC" w14:textId="77777777" w:rsidR="00791423" w:rsidRDefault="00791423" w:rsidP="00503345">
            <w:pPr>
              <w:jc w:val="center"/>
            </w:pPr>
            <w:r>
              <w:t>Continuous Numerical</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3ED84419" w14:textId="77777777" w:rsidR="00791423" w:rsidRDefault="00791423" w:rsidP="00FE023C">
            <w:r>
              <w:t>The longitude of the station where the bike share session ended</w:t>
            </w:r>
          </w:p>
        </w:tc>
      </w:tr>
      <w:tr w:rsidR="00791423" w14:paraId="10137C11" w14:textId="77777777" w:rsidTr="003F2B6F">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1DA8D2A" w14:textId="77777777" w:rsidR="00791423" w:rsidRPr="00130D66" w:rsidRDefault="00791423" w:rsidP="00503345">
            <w:pPr>
              <w:jc w:val="center"/>
              <w:rPr>
                <w:i/>
                <w:iCs/>
              </w:rPr>
            </w:pPr>
            <w:bookmarkStart w:id="1" w:name="_Hlk83742912"/>
            <w:proofErr w:type="spellStart"/>
            <w:r w:rsidRPr="00130D66">
              <w:rPr>
                <w:i/>
                <w:iCs/>
              </w:rPr>
              <w:t>member_casual</w:t>
            </w:r>
            <w:proofErr w:type="spellEnd"/>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86638B5" w14:textId="77777777" w:rsidR="00791423" w:rsidRDefault="00791423" w:rsidP="00503345">
            <w:pPr>
              <w:jc w:val="center"/>
            </w:pPr>
            <w:r>
              <w:t>Categorical Nominal</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9A5749" w14:textId="77777777" w:rsidR="00791423" w:rsidRDefault="00791423" w:rsidP="00FE023C">
            <w:r>
              <w:t xml:space="preserve">Whether or not the customer is an annual member with </w:t>
            </w:r>
            <w:proofErr w:type="spellStart"/>
            <w:r>
              <w:t>Cyclistic</w:t>
            </w:r>
            <w:proofErr w:type="spellEnd"/>
            <w:r>
              <w:t xml:space="preserve"> or not at time of the bike share session</w:t>
            </w:r>
          </w:p>
        </w:tc>
      </w:tr>
      <w:bookmarkEnd w:id="1"/>
    </w:tbl>
    <w:p w14:paraId="0D52D072" w14:textId="53E29F5B" w:rsidR="005B55E2" w:rsidRDefault="005B55E2">
      <w:pPr>
        <w:rPr>
          <w:rFonts w:asciiTheme="majorHAnsi" w:eastAsiaTheme="majorEastAsia" w:hAnsiTheme="majorHAnsi" w:cstheme="majorBidi"/>
          <w:color w:val="2F5496" w:themeColor="accent1" w:themeShade="BF"/>
          <w:sz w:val="32"/>
          <w:szCs w:val="32"/>
        </w:rPr>
      </w:pPr>
    </w:p>
    <w:p w14:paraId="5C4E0496" w14:textId="043580E1" w:rsidR="005B55E2" w:rsidRPr="005B55E2" w:rsidRDefault="000B2F7A" w:rsidP="005B55E2">
      <w:pPr>
        <w:pStyle w:val="Heading1"/>
        <w:spacing w:line="360" w:lineRule="auto"/>
      </w:pPr>
      <w:r>
        <w:lastRenderedPageBreak/>
        <w:t>Variables Created from Data</w:t>
      </w:r>
    </w:p>
    <w:tbl>
      <w:tblPr>
        <w:tblStyle w:val="TableGrid"/>
        <w:tblW w:w="0" w:type="auto"/>
        <w:tblCellMar>
          <w:top w:w="72" w:type="dxa"/>
          <w:bottom w:w="72" w:type="dxa"/>
        </w:tblCellMar>
        <w:tblLook w:val="04A0" w:firstRow="1" w:lastRow="0" w:firstColumn="1" w:lastColumn="0" w:noHBand="0" w:noVBand="1"/>
      </w:tblPr>
      <w:tblGrid>
        <w:gridCol w:w="3116"/>
        <w:gridCol w:w="3117"/>
        <w:gridCol w:w="3117"/>
      </w:tblGrid>
      <w:tr w:rsidR="00503345" w14:paraId="557AC19C" w14:textId="77777777" w:rsidTr="005D5DA2">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458E0B9E" w14:textId="77777777" w:rsidR="00503345" w:rsidRPr="00503345" w:rsidRDefault="00503345" w:rsidP="001A6E74">
            <w:pPr>
              <w:jc w:val="center"/>
              <w:rPr>
                <w:color w:val="FFFFFF" w:themeColor="background1"/>
              </w:rPr>
            </w:pPr>
            <w:r w:rsidRPr="00503345">
              <w:rPr>
                <w:color w:val="FFFFFF" w:themeColor="background1"/>
              </w:rPr>
              <w:t>Variable</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75607F7E" w14:textId="77777777" w:rsidR="00503345" w:rsidRPr="00503345" w:rsidRDefault="00503345" w:rsidP="001A6E74">
            <w:pPr>
              <w:jc w:val="center"/>
              <w:rPr>
                <w:color w:val="FFFFFF" w:themeColor="background1"/>
              </w:rPr>
            </w:pPr>
            <w:r w:rsidRPr="00503345">
              <w:rPr>
                <w:color w:val="FFFFFF" w:themeColor="background1"/>
              </w:rPr>
              <w:t>Data Type</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1207EF79" w14:textId="77777777" w:rsidR="00503345" w:rsidRPr="00503345" w:rsidRDefault="00503345" w:rsidP="001A6E74">
            <w:pPr>
              <w:jc w:val="center"/>
              <w:rPr>
                <w:color w:val="FFFFFF" w:themeColor="background1"/>
              </w:rPr>
            </w:pPr>
            <w:r w:rsidRPr="00503345">
              <w:rPr>
                <w:color w:val="FFFFFF" w:themeColor="background1"/>
              </w:rPr>
              <w:t>Description</w:t>
            </w:r>
          </w:p>
        </w:tc>
      </w:tr>
      <w:tr w:rsidR="00503345" w14:paraId="18342254" w14:textId="77777777" w:rsidTr="005D5DA2">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3C26E6A" w14:textId="43797DF2" w:rsidR="00503345" w:rsidRPr="00130D66" w:rsidRDefault="00503345" w:rsidP="001A6E74">
            <w:pPr>
              <w:jc w:val="center"/>
              <w:rPr>
                <w:i/>
                <w:iCs/>
              </w:rPr>
            </w:pPr>
            <w:proofErr w:type="spellStart"/>
            <w:r>
              <w:rPr>
                <w:i/>
                <w:iCs/>
              </w:rPr>
              <w:t>date_started_at</w:t>
            </w:r>
            <w:proofErr w:type="spellEnd"/>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51288D6" w14:textId="1FFF5203" w:rsidR="00503345" w:rsidRDefault="00503345" w:rsidP="001A6E74">
            <w:pPr>
              <w:jc w:val="center"/>
            </w:pPr>
            <w:r>
              <w:t>Date</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1859A7" w14:textId="1EA1F37F" w:rsidR="00503345" w:rsidRDefault="00503345" w:rsidP="001A6E74">
            <w:r>
              <w:t>The date wh</w:t>
            </w:r>
            <w:r w:rsidR="00044C2E">
              <w:t>en</w:t>
            </w:r>
            <w:r>
              <w:t xml:space="preserve"> the customer started their bike share session</w:t>
            </w:r>
          </w:p>
        </w:tc>
      </w:tr>
      <w:tr w:rsidR="00503345" w14:paraId="353EF031" w14:textId="77777777" w:rsidTr="005D5DA2">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75897962" w14:textId="2DB0B554" w:rsidR="00503345" w:rsidRDefault="00044C2E" w:rsidP="00503345">
            <w:pPr>
              <w:jc w:val="center"/>
              <w:rPr>
                <w:i/>
                <w:iCs/>
              </w:rPr>
            </w:pPr>
            <w:proofErr w:type="spellStart"/>
            <w:r>
              <w:rPr>
                <w:i/>
                <w:iCs/>
              </w:rPr>
              <w:t>time</w:t>
            </w:r>
            <w:r w:rsidR="00503345">
              <w:rPr>
                <w:i/>
                <w:iCs/>
              </w:rPr>
              <w:t>_started_at</w:t>
            </w:r>
            <w:proofErr w:type="spellEnd"/>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3602A0FC" w14:textId="448BD075" w:rsidR="00503345" w:rsidRDefault="00044C2E" w:rsidP="00503345">
            <w:pPr>
              <w:jc w:val="center"/>
            </w:pPr>
            <w:r>
              <w:t>Time</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1DE6AB1B" w14:textId="6FCFC7F1" w:rsidR="00503345" w:rsidRDefault="00503345" w:rsidP="00503345">
            <w:r>
              <w:t xml:space="preserve">The </w:t>
            </w:r>
            <w:r w:rsidR="00044C2E">
              <w:t xml:space="preserve">time </w:t>
            </w:r>
            <w:r>
              <w:t>wh</w:t>
            </w:r>
            <w:r w:rsidR="00044C2E">
              <w:t xml:space="preserve">en </w:t>
            </w:r>
            <w:r>
              <w:t>the customer started their bike share session</w:t>
            </w:r>
          </w:p>
        </w:tc>
      </w:tr>
      <w:tr w:rsidR="00503345" w14:paraId="2D615788" w14:textId="77777777" w:rsidTr="005D5DA2">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20444DF" w14:textId="071C7A9C" w:rsidR="00503345" w:rsidRDefault="00503345" w:rsidP="00503345">
            <w:pPr>
              <w:jc w:val="center"/>
              <w:rPr>
                <w:i/>
                <w:iCs/>
              </w:rPr>
            </w:pPr>
            <w:proofErr w:type="spellStart"/>
            <w:r>
              <w:rPr>
                <w:i/>
                <w:iCs/>
              </w:rPr>
              <w:t>da</w:t>
            </w:r>
            <w:r w:rsidR="00044C2E">
              <w:rPr>
                <w:i/>
                <w:iCs/>
              </w:rPr>
              <w:t>y</w:t>
            </w:r>
            <w:r>
              <w:rPr>
                <w:i/>
                <w:iCs/>
              </w:rPr>
              <w:t>_started_at</w:t>
            </w:r>
            <w:proofErr w:type="spellEnd"/>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8D3042A" w14:textId="5E274CA1" w:rsidR="00503345" w:rsidRDefault="00044C2E" w:rsidP="00503345">
            <w:pPr>
              <w:jc w:val="center"/>
            </w:pPr>
            <w:r>
              <w:t>Ordinal Nominal</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53A158" w14:textId="3E3897DD" w:rsidR="00503345" w:rsidRDefault="00503345" w:rsidP="00503345">
            <w:r>
              <w:t>The da</w:t>
            </w:r>
            <w:r w:rsidR="00044C2E">
              <w:t xml:space="preserve">y of the week </w:t>
            </w:r>
            <w:r>
              <w:t>wh</w:t>
            </w:r>
            <w:r w:rsidR="00044C2E">
              <w:t>en</w:t>
            </w:r>
            <w:r>
              <w:t xml:space="preserve"> the customer started their bike share session</w:t>
            </w:r>
          </w:p>
        </w:tc>
      </w:tr>
      <w:tr w:rsidR="00044C2E" w14:paraId="739646C4" w14:textId="77777777" w:rsidTr="005D5DA2">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63B7B3C6" w14:textId="76BD0118" w:rsidR="00044C2E" w:rsidRDefault="00044C2E" w:rsidP="00044C2E">
            <w:pPr>
              <w:jc w:val="center"/>
              <w:rPr>
                <w:i/>
                <w:iCs/>
              </w:rPr>
            </w:pPr>
            <w:proofErr w:type="spellStart"/>
            <w:r>
              <w:rPr>
                <w:i/>
                <w:iCs/>
              </w:rPr>
              <w:t>date_ended_at</w:t>
            </w:r>
            <w:proofErr w:type="spellEnd"/>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1978AD84" w14:textId="09908A8E" w:rsidR="00044C2E" w:rsidRDefault="00044C2E" w:rsidP="00044C2E">
            <w:pPr>
              <w:jc w:val="center"/>
            </w:pPr>
            <w:r>
              <w:t>Date</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45A55AB9" w14:textId="65CB6CA5" w:rsidR="00044C2E" w:rsidRDefault="00044C2E" w:rsidP="00044C2E">
            <w:r>
              <w:t>The date when the customer ended their bike share session</w:t>
            </w:r>
          </w:p>
        </w:tc>
      </w:tr>
      <w:tr w:rsidR="00044C2E" w14:paraId="75218167" w14:textId="77777777" w:rsidTr="005D5DA2">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5C879BB" w14:textId="7C018D84" w:rsidR="00044C2E" w:rsidRDefault="00044C2E" w:rsidP="00044C2E">
            <w:pPr>
              <w:jc w:val="center"/>
              <w:rPr>
                <w:i/>
                <w:iCs/>
              </w:rPr>
            </w:pPr>
            <w:proofErr w:type="spellStart"/>
            <w:r>
              <w:rPr>
                <w:i/>
                <w:iCs/>
              </w:rPr>
              <w:t>date_ended_at</w:t>
            </w:r>
            <w:proofErr w:type="spellEnd"/>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F2CDEB" w14:textId="43354546" w:rsidR="00044C2E" w:rsidRDefault="00044C2E" w:rsidP="00044C2E">
            <w:pPr>
              <w:jc w:val="center"/>
            </w:pPr>
            <w:r>
              <w:t>Time</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D27D66" w14:textId="0B204A55" w:rsidR="00044C2E" w:rsidRDefault="00044C2E" w:rsidP="00044C2E">
            <w:r>
              <w:t>The time when the customer ended their bike share session</w:t>
            </w:r>
          </w:p>
        </w:tc>
      </w:tr>
      <w:tr w:rsidR="00044C2E" w14:paraId="07D36105" w14:textId="77777777" w:rsidTr="005D5DA2">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59E0387C" w14:textId="667E5BD1" w:rsidR="00044C2E" w:rsidRDefault="00044C2E" w:rsidP="00044C2E">
            <w:pPr>
              <w:jc w:val="center"/>
              <w:rPr>
                <w:i/>
                <w:iCs/>
              </w:rPr>
            </w:pPr>
            <w:proofErr w:type="spellStart"/>
            <w:r>
              <w:rPr>
                <w:i/>
                <w:iCs/>
              </w:rPr>
              <w:t>date_ended_at</w:t>
            </w:r>
            <w:proofErr w:type="spellEnd"/>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09E3D13B" w14:textId="1AD0F00E" w:rsidR="00044C2E" w:rsidRDefault="00044C2E" w:rsidP="00044C2E">
            <w:pPr>
              <w:jc w:val="center"/>
            </w:pPr>
            <w:r>
              <w:t>Ordinal Nominal</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03DE724B" w14:textId="2A673678" w:rsidR="00044C2E" w:rsidRDefault="00044C2E" w:rsidP="00044C2E">
            <w:r>
              <w:t>The day of the week when the customer ended their bike share session</w:t>
            </w:r>
          </w:p>
        </w:tc>
      </w:tr>
    </w:tbl>
    <w:p w14:paraId="626E2D6C" w14:textId="77777777" w:rsidR="005B55E2" w:rsidRPr="005B55E2" w:rsidRDefault="005B55E2" w:rsidP="005B55E2">
      <w:pPr>
        <w:jc w:val="right"/>
        <w:rPr>
          <w:sz w:val="20"/>
          <w:szCs w:val="20"/>
        </w:rPr>
      </w:pPr>
      <w:r w:rsidRPr="005B55E2">
        <w:rPr>
          <w:sz w:val="20"/>
          <w:szCs w:val="20"/>
        </w:rPr>
        <w:t>These variables will be later added in the Process section</w:t>
      </w:r>
    </w:p>
    <w:p w14:paraId="08ADBAE9" w14:textId="4FB5F4CF" w:rsidR="00BA38B8" w:rsidRDefault="00BA38B8">
      <w:pPr>
        <w:rPr>
          <w:rStyle w:val="Strong"/>
          <w:rFonts w:ascii="Arial" w:eastAsiaTheme="majorEastAsia" w:hAnsi="Arial" w:cs="Arial"/>
          <w:color w:val="1F1F1F"/>
          <w:sz w:val="36"/>
          <w:szCs w:val="36"/>
          <w:shd w:val="clear" w:color="auto" w:fill="FFFFFF"/>
        </w:rPr>
      </w:pPr>
    </w:p>
    <w:p w14:paraId="293200EB" w14:textId="77777777" w:rsidR="005B55E2" w:rsidRDefault="005B55E2">
      <w:pPr>
        <w:rPr>
          <w:rStyle w:val="Strong"/>
          <w:rFonts w:ascii="Arial" w:eastAsiaTheme="majorEastAsia" w:hAnsi="Arial" w:cs="Arial"/>
          <w:color w:val="1F1F1F"/>
          <w:sz w:val="36"/>
          <w:szCs w:val="36"/>
          <w:shd w:val="clear" w:color="auto" w:fill="FFFFFF"/>
        </w:rPr>
      </w:pPr>
      <w:r>
        <w:rPr>
          <w:rStyle w:val="Strong"/>
          <w:rFonts w:ascii="Arial" w:hAnsi="Arial" w:cs="Arial"/>
          <w:color w:val="1F1F1F"/>
          <w:sz w:val="36"/>
          <w:szCs w:val="36"/>
          <w:shd w:val="clear" w:color="auto" w:fill="FFFFFF"/>
        </w:rPr>
        <w:br w:type="page"/>
      </w:r>
    </w:p>
    <w:p w14:paraId="28312D0B" w14:textId="3D1351B2" w:rsidR="0089249C" w:rsidRDefault="0089249C" w:rsidP="002E4570">
      <w:pPr>
        <w:pStyle w:val="Heading1"/>
        <w:spacing w:line="360" w:lineRule="auto"/>
        <w:rPr>
          <w:rStyle w:val="Strong"/>
          <w:rFonts w:ascii="Arial" w:hAnsi="Arial" w:cs="Arial"/>
          <w:color w:val="1F1F1F"/>
          <w:sz w:val="36"/>
          <w:szCs w:val="36"/>
          <w:shd w:val="clear" w:color="auto" w:fill="FFFFFF"/>
        </w:rPr>
      </w:pPr>
      <w:r w:rsidRPr="00791423">
        <w:rPr>
          <w:rStyle w:val="Strong"/>
          <w:rFonts w:ascii="Arial" w:hAnsi="Arial" w:cs="Arial"/>
          <w:color w:val="1F1F1F"/>
          <w:sz w:val="36"/>
          <w:szCs w:val="36"/>
          <w:shd w:val="clear" w:color="auto" w:fill="FFFFFF"/>
        </w:rPr>
        <w:lastRenderedPageBreak/>
        <w:t>Process</w:t>
      </w:r>
    </w:p>
    <w:p w14:paraId="2BE2AC5E" w14:textId="2B16A34D" w:rsidR="00BA38B8" w:rsidRDefault="00C47383" w:rsidP="002E4570">
      <w:pPr>
        <w:pStyle w:val="Heading1"/>
        <w:spacing w:line="360" w:lineRule="auto"/>
      </w:pPr>
      <w:r>
        <w:t>Data Cleaning Overview</w:t>
      </w:r>
      <w:r w:rsidR="00281A77">
        <w:t xml:space="preserve">: </w:t>
      </w:r>
    </w:p>
    <w:p w14:paraId="23D0E964" w14:textId="52C8E433" w:rsidR="0024400D" w:rsidRDefault="003323D9" w:rsidP="002E4570">
      <w:pPr>
        <w:pStyle w:val="ListParagraph"/>
        <w:numPr>
          <w:ilvl w:val="0"/>
          <w:numId w:val="4"/>
        </w:numPr>
        <w:spacing w:line="360" w:lineRule="auto"/>
      </w:pPr>
      <w:r>
        <w:t>Merg</w:t>
      </w:r>
      <w:r w:rsidR="00344565">
        <w:t>e</w:t>
      </w:r>
      <w:r>
        <w:t xml:space="preserve"> Several Data Sources</w:t>
      </w:r>
    </w:p>
    <w:p w14:paraId="18873E39" w14:textId="56F44145" w:rsidR="0024400D" w:rsidRDefault="00C47383" w:rsidP="002E4570">
      <w:pPr>
        <w:pStyle w:val="ListParagraph"/>
        <w:numPr>
          <w:ilvl w:val="0"/>
          <w:numId w:val="4"/>
        </w:numPr>
        <w:spacing w:line="360" w:lineRule="auto"/>
      </w:pPr>
      <w:r>
        <w:t>Create New Columns</w:t>
      </w:r>
    </w:p>
    <w:p w14:paraId="6A8B7013" w14:textId="25E551B0" w:rsidR="0024400D" w:rsidRDefault="0024400D" w:rsidP="002E4570">
      <w:pPr>
        <w:pStyle w:val="ListParagraph"/>
        <w:numPr>
          <w:ilvl w:val="1"/>
          <w:numId w:val="4"/>
        </w:numPr>
        <w:spacing w:line="360" w:lineRule="auto"/>
      </w:pPr>
      <w:r>
        <w:t>Split dates and times</w:t>
      </w:r>
    </w:p>
    <w:p w14:paraId="697B87AE" w14:textId="456EDDE9" w:rsidR="0024400D" w:rsidRDefault="0024400D" w:rsidP="002E4570">
      <w:pPr>
        <w:pStyle w:val="ListParagraph"/>
        <w:numPr>
          <w:ilvl w:val="1"/>
          <w:numId w:val="4"/>
        </w:numPr>
        <w:spacing w:line="360" w:lineRule="auto"/>
      </w:pPr>
      <w:r>
        <w:t>Column</w:t>
      </w:r>
      <w:r w:rsidR="00F721DE">
        <w:t>s</w:t>
      </w:r>
      <w:r>
        <w:t xml:space="preserve"> based on day of the week</w:t>
      </w:r>
    </w:p>
    <w:p w14:paraId="49440936" w14:textId="06F9D439" w:rsidR="00F721DE" w:rsidRDefault="00F721DE" w:rsidP="002E4570">
      <w:pPr>
        <w:pStyle w:val="ListParagraph"/>
        <w:numPr>
          <w:ilvl w:val="1"/>
          <w:numId w:val="4"/>
        </w:numPr>
        <w:spacing w:line="360" w:lineRule="auto"/>
      </w:pPr>
      <w:r>
        <w:t>Column based on time spent on bike share</w:t>
      </w:r>
    </w:p>
    <w:p w14:paraId="3310D8BA" w14:textId="2A779FD6" w:rsidR="0024400D" w:rsidRDefault="0024400D" w:rsidP="002E4570">
      <w:pPr>
        <w:pStyle w:val="ListParagraph"/>
        <w:numPr>
          <w:ilvl w:val="0"/>
          <w:numId w:val="4"/>
        </w:numPr>
        <w:spacing w:line="360" w:lineRule="auto"/>
      </w:pPr>
      <w:r>
        <w:t xml:space="preserve">Clean the </w:t>
      </w:r>
      <w:r w:rsidR="00344565">
        <w:t>Combined Data</w:t>
      </w:r>
    </w:p>
    <w:p w14:paraId="62145C6B" w14:textId="20016B34" w:rsidR="00F721DE" w:rsidRDefault="00F721DE" w:rsidP="002E4570">
      <w:pPr>
        <w:pStyle w:val="ListParagraph"/>
        <w:numPr>
          <w:ilvl w:val="1"/>
          <w:numId w:val="4"/>
        </w:numPr>
        <w:spacing w:line="360" w:lineRule="auto"/>
      </w:pPr>
      <w:r>
        <w:t>Remov</w:t>
      </w:r>
      <w:r w:rsidR="00344565">
        <w:t>e</w:t>
      </w:r>
      <w:r>
        <w:t xml:space="preserve"> NA Values</w:t>
      </w:r>
    </w:p>
    <w:p w14:paraId="286233A8" w14:textId="6FAA7C55" w:rsidR="00F721DE" w:rsidRDefault="00F721DE" w:rsidP="002E4570">
      <w:pPr>
        <w:pStyle w:val="ListParagraph"/>
        <w:numPr>
          <w:ilvl w:val="1"/>
          <w:numId w:val="4"/>
        </w:numPr>
        <w:spacing w:line="360" w:lineRule="auto"/>
      </w:pPr>
      <w:r>
        <w:t>Remov</w:t>
      </w:r>
      <w:r w:rsidR="00344565">
        <w:t>e</w:t>
      </w:r>
      <w:r>
        <w:t xml:space="preserve"> Duplicate Values</w:t>
      </w:r>
    </w:p>
    <w:p w14:paraId="173432A1" w14:textId="09009DDE" w:rsidR="004F6EC8" w:rsidRDefault="00344565" w:rsidP="002E4570">
      <w:pPr>
        <w:pStyle w:val="ListParagraph"/>
        <w:numPr>
          <w:ilvl w:val="1"/>
          <w:numId w:val="4"/>
        </w:numPr>
        <w:spacing w:line="360" w:lineRule="auto"/>
      </w:pPr>
      <w:r>
        <w:t xml:space="preserve">Remove </w:t>
      </w:r>
      <w:r w:rsidR="004F6EC8">
        <w:t>Outliers</w:t>
      </w:r>
      <w:r w:rsidR="00CA51BD">
        <w:t xml:space="preserve"> (</w:t>
      </w:r>
      <w:r>
        <w:t>Geolocation</w:t>
      </w:r>
      <w:r w:rsidR="00CA51BD">
        <w:t>)</w:t>
      </w:r>
    </w:p>
    <w:p w14:paraId="3F5DE170" w14:textId="61CAF53B" w:rsidR="00C47383" w:rsidRDefault="00344565" w:rsidP="002E4570">
      <w:pPr>
        <w:pStyle w:val="ListParagraph"/>
        <w:numPr>
          <w:ilvl w:val="1"/>
          <w:numId w:val="4"/>
        </w:numPr>
        <w:spacing w:line="360" w:lineRule="auto"/>
      </w:pPr>
      <w:r>
        <w:t xml:space="preserve">Remove </w:t>
      </w:r>
      <w:r w:rsidR="00C47383">
        <w:t>Outliers (Date</w:t>
      </w:r>
      <w:r w:rsidR="003323D9">
        <w:t>/</w:t>
      </w:r>
      <w:r w:rsidR="00C47383">
        <w:t>Time)</w:t>
      </w:r>
    </w:p>
    <w:p w14:paraId="25613637" w14:textId="3AD19692" w:rsidR="004F6EC8" w:rsidRDefault="00F721DE" w:rsidP="002E4570">
      <w:pPr>
        <w:pStyle w:val="Heading2"/>
        <w:spacing w:line="360" w:lineRule="auto"/>
      </w:pPr>
      <w:r>
        <w:t>Note:</w:t>
      </w:r>
    </w:p>
    <w:p w14:paraId="6DC3CF2B" w14:textId="727B2910" w:rsidR="00BA38B8" w:rsidRDefault="00F721DE" w:rsidP="002E4570">
      <w:pPr>
        <w:spacing w:line="360" w:lineRule="auto"/>
      </w:pPr>
      <w:r>
        <w:t xml:space="preserve">All the data cleaning was done in </w:t>
      </w:r>
      <w:proofErr w:type="spellStart"/>
      <w:r w:rsidRPr="00F721DE">
        <w:t>RStudios</w:t>
      </w:r>
      <w:proofErr w:type="spellEnd"/>
      <w:r w:rsidRPr="00F721DE">
        <w:t xml:space="preserve">. </w:t>
      </w:r>
      <w:r w:rsidR="00BA38B8" w:rsidRPr="00F721DE">
        <w:t xml:space="preserve">For a more detailed overview of the steps taken, please refer to the </w:t>
      </w:r>
      <w:r w:rsidR="00C47383" w:rsidRPr="00F721DE">
        <w:t>R</w:t>
      </w:r>
      <w:r w:rsidR="00BA38B8" w:rsidRPr="00F721DE">
        <w:t xml:space="preserve"> file </w:t>
      </w:r>
      <w:proofErr w:type="spellStart"/>
      <w:proofErr w:type="gramStart"/>
      <w:r w:rsidR="00AD5982" w:rsidRPr="00AD5982">
        <w:rPr>
          <w:i/>
          <w:iCs/>
        </w:rPr>
        <w:t>cleaning.R</w:t>
      </w:r>
      <w:proofErr w:type="spellEnd"/>
      <w:proofErr w:type="gramEnd"/>
      <w:r w:rsidR="00AD5982">
        <w:t xml:space="preserve"> </w:t>
      </w:r>
      <w:r w:rsidR="00CC5EF1">
        <w:t xml:space="preserve">in the R folder. </w:t>
      </w:r>
    </w:p>
    <w:p w14:paraId="79E341CC" w14:textId="465F73F6" w:rsidR="00286AA4" w:rsidRDefault="00286AA4" w:rsidP="002E4570">
      <w:pPr>
        <w:spacing w:line="360" w:lineRule="auto"/>
      </w:pPr>
      <w:r>
        <w:t xml:space="preserve">The cleaned .csv file of the data is named </w:t>
      </w:r>
      <w:r w:rsidRPr="00286AA4">
        <w:rPr>
          <w:i/>
          <w:iCs/>
        </w:rPr>
        <w:t>td_cleaned.csv</w:t>
      </w:r>
      <w:r>
        <w:t xml:space="preserve"> in the Data folder. </w:t>
      </w:r>
    </w:p>
    <w:p w14:paraId="22707CCF" w14:textId="77777777" w:rsidR="0089249C" w:rsidRPr="0089249C" w:rsidRDefault="0089249C" w:rsidP="002E4570">
      <w:pPr>
        <w:spacing w:line="360" w:lineRule="auto"/>
      </w:pPr>
    </w:p>
    <w:p w14:paraId="64DE6EB1" w14:textId="77777777" w:rsidR="00BA38B8" w:rsidRDefault="00BA38B8">
      <w:pPr>
        <w:rPr>
          <w:rStyle w:val="Strong"/>
          <w:rFonts w:ascii="Arial" w:eastAsiaTheme="majorEastAsia" w:hAnsi="Arial" w:cs="Arial"/>
          <w:color w:val="1F1F1F"/>
          <w:sz w:val="36"/>
          <w:szCs w:val="36"/>
          <w:shd w:val="clear" w:color="auto" w:fill="FFFFFF"/>
        </w:rPr>
      </w:pPr>
      <w:r>
        <w:rPr>
          <w:rStyle w:val="Strong"/>
          <w:rFonts w:ascii="Arial" w:hAnsi="Arial" w:cs="Arial"/>
          <w:color w:val="1F1F1F"/>
          <w:sz w:val="36"/>
          <w:szCs w:val="36"/>
          <w:shd w:val="clear" w:color="auto" w:fill="FFFFFF"/>
        </w:rPr>
        <w:br w:type="page"/>
      </w:r>
    </w:p>
    <w:p w14:paraId="4AA42DDF" w14:textId="4725903F" w:rsidR="006F6559" w:rsidRDefault="0089249C" w:rsidP="00941913">
      <w:pPr>
        <w:pStyle w:val="Heading1"/>
        <w:spacing w:line="360" w:lineRule="auto"/>
        <w:rPr>
          <w:rStyle w:val="Strong"/>
          <w:rFonts w:ascii="Arial" w:hAnsi="Arial" w:cs="Arial"/>
          <w:color w:val="1F1F1F"/>
          <w:sz w:val="36"/>
          <w:szCs w:val="36"/>
          <w:shd w:val="clear" w:color="auto" w:fill="FFFFFF"/>
        </w:rPr>
      </w:pPr>
      <w:r w:rsidRPr="00791423">
        <w:rPr>
          <w:rStyle w:val="Strong"/>
          <w:rFonts w:ascii="Arial" w:hAnsi="Arial" w:cs="Arial"/>
          <w:color w:val="1F1F1F"/>
          <w:sz w:val="36"/>
          <w:szCs w:val="36"/>
          <w:shd w:val="clear" w:color="auto" w:fill="FFFFFF"/>
        </w:rPr>
        <w:lastRenderedPageBreak/>
        <w:t>Analyze</w:t>
      </w:r>
    </w:p>
    <w:p w14:paraId="071B9782" w14:textId="78EF51C5" w:rsidR="00992356" w:rsidRPr="00992356" w:rsidRDefault="00992356" w:rsidP="00941913">
      <w:pPr>
        <w:spacing w:line="360" w:lineRule="auto"/>
      </w:pPr>
      <w:r>
        <w:t>For specific code, please refer to the R file</w:t>
      </w:r>
      <w:r w:rsidR="00AD5982">
        <w:t xml:space="preserve"> </w:t>
      </w:r>
      <w:proofErr w:type="spellStart"/>
      <w:proofErr w:type="gramStart"/>
      <w:r w:rsidR="00AD5982" w:rsidRPr="00AD5982">
        <w:rPr>
          <w:i/>
          <w:iCs/>
        </w:rPr>
        <w:t>analysis.R</w:t>
      </w:r>
      <w:proofErr w:type="spellEnd"/>
      <w:proofErr w:type="gramEnd"/>
      <w:r>
        <w:t xml:space="preserve"> in the R Folder</w:t>
      </w:r>
      <w:r w:rsidR="00286AA4">
        <w:t xml:space="preserve">, </w:t>
      </w:r>
      <w:proofErr w:type="spellStart"/>
      <w:r w:rsidR="006C1582" w:rsidRPr="006C1582">
        <w:rPr>
          <w:i/>
          <w:iCs/>
        </w:rPr>
        <w:t>stations.twb</w:t>
      </w:r>
      <w:proofErr w:type="spellEnd"/>
      <w:r w:rsidR="006C1582">
        <w:t xml:space="preserve"> in the tableau folder</w:t>
      </w:r>
      <w:r w:rsidR="00286AA4">
        <w:t xml:space="preserve">, and </w:t>
      </w:r>
      <w:r w:rsidR="00286AA4" w:rsidRPr="00286AA4">
        <w:rPr>
          <w:i/>
          <w:iCs/>
        </w:rPr>
        <w:t>station_frequency.xlsx</w:t>
      </w:r>
      <w:r w:rsidR="00286AA4">
        <w:t xml:space="preserve"> in the data folder.</w:t>
      </w:r>
    </w:p>
    <w:p w14:paraId="7F4C2B8F" w14:textId="5C0C56C6" w:rsidR="001A1FBB" w:rsidRPr="001A1FBB" w:rsidRDefault="001A1FBB" w:rsidP="001A1FBB">
      <w:pPr>
        <w:pStyle w:val="Heading1"/>
      </w:pPr>
      <w:r>
        <w:t>Percentage of Total Rides</w:t>
      </w:r>
    </w:p>
    <w:p w14:paraId="27534D5B" w14:textId="001CF3D2" w:rsidR="001A1FBB" w:rsidRPr="001A1FBB" w:rsidRDefault="00AE6143" w:rsidP="001A1FBB">
      <w:pPr>
        <w:jc w:val="center"/>
      </w:pPr>
      <w:r>
        <w:rPr>
          <w:noProof/>
        </w:rPr>
        <w:drawing>
          <wp:inline distT="0" distB="0" distL="0" distR="0" wp14:anchorId="71C26BDE" wp14:editId="0FF9EE7F">
            <wp:extent cx="3378200" cy="2895600"/>
            <wp:effectExtent l="0" t="0" r="0" b="0"/>
            <wp:docPr id="14" name="Picture 1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pi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08939" cy="2921948"/>
                    </a:xfrm>
                    <a:prstGeom prst="rect">
                      <a:avLst/>
                    </a:prstGeom>
                  </pic:spPr>
                </pic:pic>
              </a:graphicData>
            </a:graphic>
          </wp:inline>
        </w:drawing>
      </w:r>
    </w:p>
    <w:p w14:paraId="0FD0E794" w14:textId="77777777" w:rsidR="00435157" w:rsidRDefault="00AD7D5F" w:rsidP="00435157">
      <w:pPr>
        <w:pStyle w:val="Heading1"/>
        <w:spacing w:line="360" w:lineRule="auto"/>
        <w:rPr>
          <w:rStyle w:val="Strong"/>
          <w:b w:val="0"/>
          <w:bCs w:val="0"/>
        </w:rPr>
      </w:pPr>
      <w:r w:rsidRPr="00AD7D5F">
        <w:rPr>
          <w:rStyle w:val="Strong"/>
          <w:b w:val="0"/>
          <w:bCs w:val="0"/>
        </w:rPr>
        <w:t>Time on Bike Share</w:t>
      </w:r>
    </w:p>
    <w:p w14:paraId="754E3A03" w14:textId="19CB2E0B" w:rsidR="00AA4E9C" w:rsidRPr="00AD7D5F" w:rsidRDefault="008D579C" w:rsidP="00435157">
      <w:pPr>
        <w:pStyle w:val="Heading1"/>
        <w:spacing w:line="360" w:lineRule="auto"/>
        <w:jc w:val="center"/>
        <w:rPr>
          <w:rStyle w:val="Strong"/>
          <w:b w:val="0"/>
          <w:bCs w:val="0"/>
        </w:rPr>
      </w:pPr>
      <w:r>
        <w:rPr>
          <w:noProof/>
        </w:rPr>
        <w:drawing>
          <wp:inline distT="0" distB="0" distL="0" distR="0" wp14:anchorId="22B21911" wp14:editId="2F04A64B">
            <wp:extent cx="4638675" cy="3292667"/>
            <wp:effectExtent l="0" t="0" r="0" b="317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41539" cy="3294700"/>
                    </a:xfrm>
                    <a:prstGeom prst="rect">
                      <a:avLst/>
                    </a:prstGeom>
                  </pic:spPr>
                </pic:pic>
              </a:graphicData>
            </a:graphic>
          </wp:inline>
        </w:drawing>
      </w:r>
      <w:r w:rsidR="00BA38B8" w:rsidRPr="00AD7D5F">
        <w:rPr>
          <w:rStyle w:val="Strong"/>
          <w:b w:val="0"/>
          <w:bCs w:val="0"/>
        </w:rPr>
        <w:br w:type="page"/>
      </w:r>
    </w:p>
    <w:p w14:paraId="171BAD02" w14:textId="6D05F31F" w:rsidR="00AA4E9C" w:rsidRDefault="00AA4E9C" w:rsidP="00DB09A3">
      <w:pPr>
        <w:pStyle w:val="Heading1"/>
        <w:spacing w:line="360" w:lineRule="auto"/>
        <w:rPr>
          <w:rStyle w:val="Strong"/>
          <w:b w:val="0"/>
          <w:bCs w:val="0"/>
        </w:rPr>
      </w:pPr>
      <w:r>
        <w:rPr>
          <w:rStyle w:val="Strong"/>
          <w:b w:val="0"/>
          <w:bCs w:val="0"/>
        </w:rPr>
        <w:lastRenderedPageBreak/>
        <w:t>Type of Bike Used</w:t>
      </w:r>
    </w:p>
    <w:tbl>
      <w:tblPr>
        <w:tblStyle w:val="TableGrid"/>
        <w:tblW w:w="0" w:type="auto"/>
        <w:tblCellMar>
          <w:top w:w="43" w:type="dxa"/>
          <w:bottom w:w="43" w:type="dxa"/>
        </w:tblCellMar>
        <w:tblLook w:val="04A0" w:firstRow="1" w:lastRow="0" w:firstColumn="1" w:lastColumn="0" w:noHBand="0" w:noVBand="1"/>
      </w:tblPr>
      <w:tblGrid>
        <w:gridCol w:w="2930"/>
        <w:gridCol w:w="3265"/>
        <w:gridCol w:w="3155"/>
      </w:tblGrid>
      <w:tr w:rsidR="00AA4E9C" w:rsidRPr="0078135A" w14:paraId="511A08A4" w14:textId="77777777" w:rsidTr="001A6E74">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tcPr>
          <w:p w14:paraId="56167078" w14:textId="77777777" w:rsidR="00AA4E9C" w:rsidRDefault="00AA4E9C" w:rsidP="001A6E74"/>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35E59159" w14:textId="1D221FA9" w:rsidR="00AA4E9C" w:rsidRPr="0078135A" w:rsidRDefault="00D70771" w:rsidP="001A6E74">
            <w:pPr>
              <w:jc w:val="center"/>
              <w:rPr>
                <w:color w:val="FFFFFF" w:themeColor="background1"/>
              </w:rPr>
            </w:pPr>
            <w:r>
              <w:rPr>
                <w:color w:val="FFFFFF" w:themeColor="background1"/>
              </w:rPr>
              <w:t>Casual Riders</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4305D06F" w14:textId="197A2DB4" w:rsidR="00AA4E9C" w:rsidRPr="0078135A" w:rsidRDefault="00D70771" w:rsidP="001A6E74">
            <w:pPr>
              <w:jc w:val="center"/>
              <w:rPr>
                <w:color w:val="FFFFFF" w:themeColor="background1"/>
              </w:rPr>
            </w:pPr>
            <w:r>
              <w:rPr>
                <w:color w:val="FFFFFF" w:themeColor="background1"/>
              </w:rPr>
              <w:t>Members</w:t>
            </w:r>
          </w:p>
        </w:tc>
      </w:tr>
      <w:tr w:rsidR="00AA4E9C" w14:paraId="243B5863" w14:textId="77777777" w:rsidTr="00271121">
        <w:trPr>
          <w:trHeight w:val="274"/>
        </w:trPr>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6ECA5F01" w14:textId="4A6D13BB" w:rsidR="00AA4E9C" w:rsidRDefault="00D70771" w:rsidP="00002A65">
            <w:pPr>
              <w:jc w:val="center"/>
            </w:pPr>
            <w:r>
              <w:t>Classic Bike</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4ABAAFD" w14:textId="07BDC3F2" w:rsidR="00AA4E9C" w:rsidRPr="00005315" w:rsidRDefault="00D70771" w:rsidP="00005315">
            <w:pPr>
              <w:jc w:val="right"/>
              <w:rPr>
                <w:rFonts w:ascii="Consolas" w:hAnsi="Consolas"/>
              </w:rPr>
            </w:pPr>
            <w:r w:rsidRPr="00005315">
              <w:rPr>
                <w:rFonts w:ascii="Consolas" w:hAnsi="Consolas"/>
              </w:rPr>
              <w:t>451,816</w:t>
            </w:r>
            <w:r w:rsidR="00002A65" w:rsidRPr="00005315">
              <w:rPr>
                <w:rFonts w:ascii="Consolas" w:hAnsi="Consolas"/>
              </w:rPr>
              <w:t xml:space="preserve"> (22.71%)</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8CB8F0B" w14:textId="7A0DF2A4" w:rsidR="00AA4E9C" w:rsidRPr="00005315" w:rsidRDefault="00D70771" w:rsidP="00005315">
            <w:pPr>
              <w:jc w:val="right"/>
              <w:rPr>
                <w:rFonts w:ascii="Consolas" w:hAnsi="Consolas"/>
              </w:rPr>
            </w:pPr>
            <w:r w:rsidRPr="00005315">
              <w:rPr>
                <w:rFonts w:ascii="Consolas" w:hAnsi="Consolas"/>
              </w:rPr>
              <w:t>823,007</w:t>
            </w:r>
            <w:r w:rsidR="00002A65" w:rsidRPr="00005315">
              <w:rPr>
                <w:rFonts w:ascii="Consolas" w:hAnsi="Consolas"/>
              </w:rPr>
              <w:t xml:space="preserve"> (</w:t>
            </w:r>
            <w:r w:rsidR="008A7F34" w:rsidRPr="00005315">
              <w:rPr>
                <w:rFonts w:ascii="Consolas" w:hAnsi="Consolas"/>
              </w:rPr>
              <w:t>31.03%)</w:t>
            </w:r>
          </w:p>
        </w:tc>
      </w:tr>
      <w:tr w:rsidR="00AA4E9C" w14:paraId="5208303A" w14:textId="77777777" w:rsidTr="00271121">
        <w:trPr>
          <w:trHeight w:val="274"/>
        </w:trPr>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13BA9B12" w14:textId="7A92B5D7" w:rsidR="00AA4E9C" w:rsidRDefault="00D70771" w:rsidP="00002A65">
            <w:pPr>
              <w:jc w:val="center"/>
            </w:pPr>
            <w:r>
              <w:t>Docked Bike</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78DBB17D" w14:textId="23284995" w:rsidR="00AA4E9C" w:rsidRPr="00005315" w:rsidRDefault="00D70771" w:rsidP="00005315">
            <w:pPr>
              <w:jc w:val="right"/>
              <w:rPr>
                <w:rFonts w:ascii="Consolas" w:hAnsi="Consolas"/>
              </w:rPr>
            </w:pPr>
            <w:r w:rsidRPr="00005315">
              <w:rPr>
                <w:rFonts w:ascii="Consolas" w:hAnsi="Consolas"/>
              </w:rPr>
              <w:t>1,231,138</w:t>
            </w:r>
            <w:r w:rsidR="00002A65" w:rsidRPr="00005315">
              <w:rPr>
                <w:rFonts w:ascii="Consolas" w:hAnsi="Consolas"/>
              </w:rPr>
              <w:t xml:space="preserve"> (61.89%)</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1F351235" w14:textId="4FDE83B7" w:rsidR="00AA4E9C" w:rsidRPr="00005315" w:rsidRDefault="00D70771" w:rsidP="00005315">
            <w:pPr>
              <w:jc w:val="right"/>
              <w:rPr>
                <w:rFonts w:ascii="Consolas" w:hAnsi="Consolas"/>
              </w:rPr>
            </w:pPr>
            <w:r w:rsidRPr="00005315">
              <w:rPr>
                <w:rFonts w:ascii="Consolas" w:hAnsi="Consolas"/>
              </w:rPr>
              <w:t>1,432,357</w:t>
            </w:r>
            <w:r w:rsidR="008A7F34" w:rsidRPr="00005315">
              <w:rPr>
                <w:rFonts w:ascii="Consolas" w:hAnsi="Consolas"/>
              </w:rPr>
              <w:t xml:space="preserve"> (54.00%)</w:t>
            </w:r>
          </w:p>
        </w:tc>
      </w:tr>
      <w:tr w:rsidR="00AA4E9C" w14:paraId="3757C641" w14:textId="77777777" w:rsidTr="00271121">
        <w:trPr>
          <w:trHeight w:val="274"/>
        </w:trPr>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1F2F0B05" w14:textId="00D290F6" w:rsidR="00AA4E9C" w:rsidRDefault="00D70771" w:rsidP="00002A65">
            <w:pPr>
              <w:jc w:val="center"/>
            </w:pPr>
            <w:r>
              <w:t>Electric Bike</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C69282" w14:textId="643BE81E" w:rsidR="00AA4E9C" w:rsidRPr="00005315" w:rsidRDefault="00D70771" w:rsidP="00005315">
            <w:pPr>
              <w:jc w:val="right"/>
              <w:rPr>
                <w:rFonts w:ascii="Consolas" w:hAnsi="Consolas"/>
              </w:rPr>
            </w:pPr>
            <w:r w:rsidRPr="00005315">
              <w:rPr>
                <w:rFonts w:ascii="Consolas" w:hAnsi="Consolas"/>
              </w:rPr>
              <w:t>306,379</w:t>
            </w:r>
            <w:r w:rsidR="00002A65" w:rsidRPr="00005315">
              <w:rPr>
                <w:rFonts w:ascii="Consolas" w:hAnsi="Consolas"/>
              </w:rPr>
              <w:t xml:space="preserve"> (15.40%)</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54085BF" w14:textId="62FD3F28" w:rsidR="00AA4E9C" w:rsidRPr="00005315" w:rsidRDefault="00002A65" w:rsidP="00005315">
            <w:pPr>
              <w:jc w:val="right"/>
              <w:rPr>
                <w:rFonts w:ascii="Consolas" w:hAnsi="Consolas"/>
              </w:rPr>
            </w:pPr>
            <w:r w:rsidRPr="00005315">
              <w:rPr>
                <w:rFonts w:ascii="Consolas" w:hAnsi="Consolas"/>
              </w:rPr>
              <w:t>397,190</w:t>
            </w:r>
            <w:r w:rsidR="008A7F34" w:rsidRPr="00005315">
              <w:rPr>
                <w:rFonts w:ascii="Consolas" w:hAnsi="Consolas"/>
              </w:rPr>
              <w:t xml:space="preserve"> (14.97%)</w:t>
            </w:r>
          </w:p>
        </w:tc>
      </w:tr>
      <w:tr w:rsidR="00002A65" w14:paraId="1EC73727" w14:textId="77777777" w:rsidTr="00271121">
        <w:trPr>
          <w:trHeight w:val="274"/>
        </w:trPr>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683831FC" w14:textId="20EF7187" w:rsidR="00002A65" w:rsidRPr="00002A65" w:rsidRDefault="00002A65" w:rsidP="00002A65">
            <w:pPr>
              <w:jc w:val="center"/>
              <w:rPr>
                <w:b/>
                <w:bCs/>
              </w:rPr>
            </w:pPr>
            <w:r w:rsidRPr="00002A65">
              <w:rPr>
                <w:b/>
                <w:bCs/>
              </w:rPr>
              <w:t>Grand Total</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4EE2861C" w14:textId="267032CE" w:rsidR="00002A65" w:rsidRPr="00005315" w:rsidRDefault="00002A65" w:rsidP="00005315">
            <w:pPr>
              <w:jc w:val="right"/>
              <w:rPr>
                <w:rFonts w:ascii="Consolas" w:hAnsi="Consolas"/>
                <w:b/>
                <w:bCs/>
              </w:rPr>
            </w:pPr>
            <w:r w:rsidRPr="00005315">
              <w:rPr>
                <w:rFonts w:ascii="Consolas" w:hAnsi="Consolas"/>
                <w:b/>
                <w:bCs/>
              </w:rPr>
              <w:t>1,989,333 (100.00%)</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633FB9C9" w14:textId="762CCCF7" w:rsidR="00002A65" w:rsidRPr="00005315" w:rsidRDefault="008A7F34" w:rsidP="00005315">
            <w:pPr>
              <w:jc w:val="right"/>
              <w:rPr>
                <w:rFonts w:ascii="Consolas" w:hAnsi="Consolas"/>
                <w:b/>
                <w:bCs/>
              </w:rPr>
            </w:pPr>
            <w:r w:rsidRPr="00005315">
              <w:rPr>
                <w:rFonts w:ascii="Consolas" w:hAnsi="Consolas"/>
                <w:b/>
                <w:bCs/>
              </w:rPr>
              <w:t>2,652,554 (100.00%)</w:t>
            </w:r>
          </w:p>
        </w:tc>
      </w:tr>
    </w:tbl>
    <w:p w14:paraId="1EDD3947" w14:textId="77777777" w:rsidR="00271121" w:rsidRDefault="00271121" w:rsidP="00002A65">
      <w:pPr>
        <w:jc w:val="center"/>
      </w:pPr>
    </w:p>
    <w:p w14:paraId="184CE5A6" w14:textId="392A17BB" w:rsidR="00AA4E9C" w:rsidRPr="00AA4E9C" w:rsidRDefault="00AA4E9C" w:rsidP="00002A65">
      <w:pPr>
        <w:jc w:val="center"/>
      </w:pPr>
      <w:r>
        <w:rPr>
          <w:noProof/>
        </w:rPr>
        <w:drawing>
          <wp:inline distT="0" distB="0" distL="0" distR="0" wp14:anchorId="7AD0C5E5" wp14:editId="72A9B724">
            <wp:extent cx="5086815" cy="287655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00466" cy="2884270"/>
                    </a:xfrm>
                    <a:prstGeom prst="rect">
                      <a:avLst/>
                    </a:prstGeom>
                  </pic:spPr>
                </pic:pic>
              </a:graphicData>
            </a:graphic>
          </wp:inline>
        </w:drawing>
      </w:r>
    </w:p>
    <w:p w14:paraId="37D9FAB7" w14:textId="4074043D" w:rsidR="00002A65" w:rsidRDefault="00002A65" w:rsidP="00002A65">
      <w:pPr>
        <w:pStyle w:val="Heading1"/>
        <w:jc w:val="center"/>
        <w:rPr>
          <w:rStyle w:val="Strong"/>
          <w:b w:val="0"/>
          <w:bCs w:val="0"/>
        </w:rPr>
      </w:pPr>
      <w:r>
        <w:rPr>
          <w:noProof/>
        </w:rPr>
        <w:drawing>
          <wp:inline distT="0" distB="0" distL="0" distR="0" wp14:anchorId="613AA3C5" wp14:editId="28DD2B26">
            <wp:extent cx="4886325" cy="2763176"/>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06326" cy="2774486"/>
                    </a:xfrm>
                    <a:prstGeom prst="rect">
                      <a:avLst/>
                    </a:prstGeom>
                  </pic:spPr>
                </pic:pic>
              </a:graphicData>
            </a:graphic>
          </wp:inline>
        </w:drawing>
      </w:r>
    </w:p>
    <w:p w14:paraId="7467548E" w14:textId="77777777" w:rsidR="00002A65" w:rsidRDefault="00002A65">
      <w:pPr>
        <w:rPr>
          <w:rStyle w:val="Strong"/>
          <w:rFonts w:asciiTheme="majorHAnsi" w:eastAsiaTheme="majorEastAsia" w:hAnsiTheme="majorHAnsi" w:cstheme="majorBidi"/>
          <w:b w:val="0"/>
          <w:bCs w:val="0"/>
          <w:color w:val="2F5496" w:themeColor="accent1" w:themeShade="BF"/>
          <w:sz w:val="32"/>
          <w:szCs w:val="32"/>
        </w:rPr>
      </w:pPr>
      <w:r>
        <w:rPr>
          <w:rStyle w:val="Strong"/>
          <w:b w:val="0"/>
          <w:bCs w:val="0"/>
        </w:rPr>
        <w:br w:type="page"/>
      </w:r>
    </w:p>
    <w:p w14:paraId="02475CD1" w14:textId="1926EFC8" w:rsidR="00AA4E9C" w:rsidRDefault="00AA4E9C" w:rsidP="00DB09A3">
      <w:pPr>
        <w:pStyle w:val="Heading1"/>
        <w:spacing w:line="360" w:lineRule="auto"/>
        <w:rPr>
          <w:rStyle w:val="Strong"/>
          <w:b w:val="0"/>
          <w:bCs w:val="0"/>
        </w:rPr>
      </w:pPr>
      <w:r>
        <w:rPr>
          <w:rStyle w:val="Strong"/>
          <w:b w:val="0"/>
          <w:bCs w:val="0"/>
        </w:rPr>
        <w:lastRenderedPageBreak/>
        <w:t>Daily Usage</w:t>
      </w:r>
    </w:p>
    <w:tbl>
      <w:tblPr>
        <w:tblStyle w:val="TableGrid"/>
        <w:tblW w:w="0" w:type="auto"/>
        <w:tblLook w:val="04A0" w:firstRow="1" w:lastRow="0" w:firstColumn="1" w:lastColumn="0" w:noHBand="0" w:noVBand="1"/>
      </w:tblPr>
      <w:tblGrid>
        <w:gridCol w:w="2930"/>
        <w:gridCol w:w="3265"/>
        <w:gridCol w:w="3155"/>
      </w:tblGrid>
      <w:tr w:rsidR="008A7F34" w:rsidRPr="0078135A" w14:paraId="33B37C66" w14:textId="77777777" w:rsidTr="00B54AD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tcPr>
          <w:p w14:paraId="65D2E1D5" w14:textId="77777777" w:rsidR="008A7F34" w:rsidRDefault="008A7F34" w:rsidP="001A6E74"/>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662E903A" w14:textId="36B77C00" w:rsidR="008A7F34" w:rsidRPr="0078135A" w:rsidRDefault="008A7F34" w:rsidP="001A6E74">
            <w:pPr>
              <w:jc w:val="center"/>
              <w:rPr>
                <w:color w:val="FFFFFF" w:themeColor="background1"/>
              </w:rPr>
            </w:pPr>
            <w:r>
              <w:rPr>
                <w:color w:val="FFFFFF" w:themeColor="background1"/>
              </w:rPr>
              <w:t>Casual Riders</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235FF7D5" w14:textId="4950AD8A" w:rsidR="008A7F34" w:rsidRPr="0078135A" w:rsidRDefault="008A7F34" w:rsidP="001A6E74">
            <w:pPr>
              <w:jc w:val="center"/>
              <w:rPr>
                <w:color w:val="FFFFFF" w:themeColor="background1"/>
              </w:rPr>
            </w:pPr>
            <w:r>
              <w:rPr>
                <w:color w:val="FFFFFF" w:themeColor="background1"/>
              </w:rPr>
              <w:t>Members</w:t>
            </w:r>
          </w:p>
        </w:tc>
      </w:tr>
      <w:tr w:rsidR="008A7F34" w14:paraId="1F6B9C9A" w14:textId="77777777" w:rsidTr="00B54AD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07B81C9D" w14:textId="747280BF" w:rsidR="008A7F34" w:rsidRDefault="008A7F34" w:rsidP="001A6E74">
            <w:pPr>
              <w:jc w:val="center"/>
            </w:pPr>
            <w:r>
              <w:t>00</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2E786B" w14:textId="43A44BF7" w:rsidR="008A7F34" w:rsidRPr="005F4ED8" w:rsidRDefault="00CA026F" w:rsidP="005F4ED8">
            <w:pPr>
              <w:jc w:val="right"/>
              <w:rPr>
                <w:rFonts w:ascii="Consolas" w:hAnsi="Consolas"/>
              </w:rPr>
            </w:pPr>
            <w:r w:rsidRPr="005F4ED8">
              <w:rPr>
                <w:rFonts w:ascii="Consolas" w:hAnsi="Consolas"/>
              </w:rPr>
              <w:t>35,114</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CE825A" w14:textId="6153D14A" w:rsidR="008A7F34" w:rsidRPr="005F4ED8" w:rsidRDefault="005F4ED8" w:rsidP="005F4ED8">
            <w:pPr>
              <w:jc w:val="right"/>
              <w:rPr>
                <w:rFonts w:ascii="Consolas" w:hAnsi="Consolas"/>
              </w:rPr>
            </w:pPr>
            <w:r w:rsidRPr="005F4ED8">
              <w:rPr>
                <w:rFonts w:ascii="Consolas" w:hAnsi="Consolas"/>
              </w:rPr>
              <w:t>18,170</w:t>
            </w:r>
          </w:p>
        </w:tc>
      </w:tr>
      <w:tr w:rsidR="008A7F34" w14:paraId="67199FB1" w14:textId="77777777" w:rsidTr="00B54AD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7E63749E" w14:textId="6C656940" w:rsidR="008A7F34" w:rsidRDefault="008A7F34" w:rsidP="001A6E74">
            <w:pPr>
              <w:jc w:val="center"/>
            </w:pPr>
            <w:r>
              <w:t>01</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487DC5D6" w14:textId="0F6161E6" w:rsidR="008A7F34" w:rsidRPr="005F4ED8" w:rsidRDefault="00CA026F" w:rsidP="005F4ED8">
            <w:pPr>
              <w:jc w:val="right"/>
              <w:rPr>
                <w:rFonts w:ascii="Consolas" w:hAnsi="Consolas"/>
              </w:rPr>
            </w:pPr>
            <w:r w:rsidRPr="005F4ED8">
              <w:rPr>
                <w:rFonts w:ascii="Consolas" w:hAnsi="Consolas"/>
              </w:rPr>
              <w:t>23,002</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1C1B8713" w14:textId="3277A7BF" w:rsidR="008A7F34" w:rsidRPr="005F4ED8" w:rsidRDefault="005F4ED8" w:rsidP="005F4ED8">
            <w:pPr>
              <w:jc w:val="right"/>
              <w:rPr>
                <w:rFonts w:ascii="Consolas" w:hAnsi="Consolas"/>
              </w:rPr>
            </w:pPr>
            <w:r w:rsidRPr="005F4ED8">
              <w:rPr>
                <w:rFonts w:ascii="Consolas" w:hAnsi="Consolas"/>
              </w:rPr>
              <w:t>10,628</w:t>
            </w:r>
          </w:p>
        </w:tc>
      </w:tr>
      <w:tr w:rsidR="00CA026F" w14:paraId="738D42EA" w14:textId="77777777" w:rsidTr="00B54AD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67F360F2" w14:textId="5EFED06F" w:rsidR="00CA026F" w:rsidRDefault="00CA026F" w:rsidP="001A6E74">
            <w:pPr>
              <w:jc w:val="center"/>
            </w:pPr>
            <w:r>
              <w:t>02</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7EDB14C1" w14:textId="110807EB" w:rsidR="00CA026F" w:rsidRPr="005F4ED8" w:rsidRDefault="00CA026F" w:rsidP="005F4ED8">
            <w:pPr>
              <w:jc w:val="right"/>
              <w:rPr>
                <w:rFonts w:ascii="Consolas" w:hAnsi="Consolas"/>
              </w:rPr>
            </w:pPr>
            <w:r w:rsidRPr="005F4ED8">
              <w:rPr>
                <w:rFonts w:ascii="Consolas" w:hAnsi="Consolas"/>
              </w:rPr>
              <w:t>13,269</w:t>
            </w:r>
            <w:r w:rsidR="00402B47">
              <w:rPr>
                <w:rFonts w:ascii="Consolas" w:hAnsi="Consolas"/>
              </w:rPr>
              <w:t xml:space="preserve">  </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5B81F15" w14:textId="4EC04007" w:rsidR="00CA026F" w:rsidRPr="005F4ED8" w:rsidRDefault="005F4ED8" w:rsidP="005F4ED8">
            <w:pPr>
              <w:jc w:val="right"/>
              <w:rPr>
                <w:rFonts w:ascii="Consolas" w:hAnsi="Consolas"/>
              </w:rPr>
            </w:pPr>
            <w:r w:rsidRPr="005F4ED8">
              <w:rPr>
                <w:rFonts w:ascii="Consolas" w:hAnsi="Consolas"/>
              </w:rPr>
              <w:t>5,585</w:t>
            </w:r>
          </w:p>
        </w:tc>
      </w:tr>
      <w:tr w:rsidR="008A7F34" w14:paraId="66B77FF5" w14:textId="77777777" w:rsidTr="00B54AD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57B5F1DD" w14:textId="41C190B6" w:rsidR="008A7F34" w:rsidRDefault="008A7F34" w:rsidP="001A6E74">
            <w:pPr>
              <w:jc w:val="center"/>
            </w:pPr>
            <w:r>
              <w:t>03</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7A0C81D3" w14:textId="52782421" w:rsidR="008A7F34" w:rsidRPr="005F4ED8" w:rsidRDefault="00CA026F" w:rsidP="005F4ED8">
            <w:pPr>
              <w:jc w:val="right"/>
              <w:rPr>
                <w:rFonts w:ascii="Consolas" w:hAnsi="Consolas"/>
              </w:rPr>
            </w:pPr>
            <w:r w:rsidRPr="005F4ED8">
              <w:rPr>
                <w:rFonts w:ascii="Consolas" w:hAnsi="Consolas"/>
              </w:rPr>
              <w:t>6,824</w:t>
            </w:r>
          </w:p>
        </w:tc>
        <w:tc>
          <w:tcPr>
            <w:tcW w:w="3155" w:type="dxa"/>
            <w:tcBorders>
              <w:top w:val="nil"/>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4CDD73FD" w14:textId="384F1AEE" w:rsidR="008A7F34" w:rsidRPr="005F4ED8" w:rsidRDefault="005F4ED8" w:rsidP="005F4ED8">
            <w:pPr>
              <w:jc w:val="right"/>
              <w:rPr>
                <w:rFonts w:ascii="Consolas" w:hAnsi="Consolas"/>
              </w:rPr>
            </w:pPr>
            <w:r w:rsidRPr="005F4ED8">
              <w:rPr>
                <w:rFonts w:ascii="Consolas" w:hAnsi="Consolas"/>
              </w:rPr>
              <w:t>3,324</w:t>
            </w:r>
          </w:p>
        </w:tc>
      </w:tr>
      <w:tr w:rsidR="008A7F34" w14:paraId="5286B050" w14:textId="77777777" w:rsidTr="00B54AD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28B4CC0C" w14:textId="7E28B945" w:rsidR="008A7F34" w:rsidRDefault="008A7F34" w:rsidP="001A6E74">
            <w:pPr>
              <w:jc w:val="center"/>
            </w:pPr>
            <w:r>
              <w:t>04</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04AD5E" w14:textId="50ADFBDD" w:rsidR="008A7F34" w:rsidRPr="005F4ED8" w:rsidRDefault="00CA026F" w:rsidP="005F4ED8">
            <w:pPr>
              <w:jc w:val="right"/>
              <w:rPr>
                <w:rFonts w:ascii="Consolas" w:hAnsi="Consolas"/>
              </w:rPr>
            </w:pPr>
            <w:r w:rsidRPr="005F4ED8">
              <w:rPr>
                <w:rFonts w:ascii="Consolas" w:hAnsi="Consolas"/>
              </w:rPr>
              <w:t>5,034</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7BD427" w14:textId="70793A69" w:rsidR="008A7F34" w:rsidRPr="005F4ED8" w:rsidRDefault="005F4ED8" w:rsidP="005F4ED8">
            <w:pPr>
              <w:jc w:val="right"/>
              <w:rPr>
                <w:rFonts w:ascii="Consolas" w:hAnsi="Consolas"/>
              </w:rPr>
            </w:pPr>
            <w:r w:rsidRPr="005F4ED8">
              <w:rPr>
                <w:rFonts w:ascii="Consolas" w:hAnsi="Consolas"/>
              </w:rPr>
              <w:t>4,872</w:t>
            </w:r>
          </w:p>
        </w:tc>
      </w:tr>
      <w:tr w:rsidR="00CA026F" w14:paraId="0B944ECC" w14:textId="77777777" w:rsidTr="00B54AD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6312DF3D" w14:textId="733FDB3E" w:rsidR="00CA026F" w:rsidRDefault="00CA026F" w:rsidP="001A6E74">
            <w:pPr>
              <w:jc w:val="center"/>
            </w:pPr>
            <w:r>
              <w:t>05</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660B1E85" w14:textId="19CDD4FC" w:rsidR="00CA026F" w:rsidRPr="005F4ED8" w:rsidRDefault="00CA026F" w:rsidP="005F4ED8">
            <w:pPr>
              <w:jc w:val="right"/>
              <w:rPr>
                <w:rFonts w:ascii="Consolas" w:hAnsi="Consolas"/>
              </w:rPr>
            </w:pPr>
            <w:r w:rsidRPr="005F4ED8">
              <w:rPr>
                <w:rFonts w:ascii="Consolas" w:hAnsi="Consolas"/>
              </w:rPr>
              <w:t>7,218</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539EBBB7" w14:textId="68CAF306" w:rsidR="00CA026F" w:rsidRPr="005F4ED8" w:rsidRDefault="005F4ED8" w:rsidP="005F4ED8">
            <w:pPr>
              <w:jc w:val="right"/>
              <w:rPr>
                <w:rFonts w:ascii="Consolas" w:hAnsi="Consolas"/>
              </w:rPr>
            </w:pPr>
            <w:r w:rsidRPr="005F4ED8">
              <w:rPr>
                <w:rFonts w:ascii="Consolas" w:hAnsi="Consolas"/>
              </w:rPr>
              <w:t>23,263</w:t>
            </w:r>
          </w:p>
        </w:tc>
      </w:tr>
      <w:tr w:rsidR="008A7F34" w14:paraId="2D09C44A" w14:textId="77777777" w:rsidTr="00B54AD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1426C63B" w14:textId="48B35EDF" w:rsidR="008A7F34" w:rsidRDefault="008A7F34" w:rsidP="001A6E74">
            <w:pPr>
              <w:jc w:val="center"/>
            </w:pPr>
            <w:r>
              <w:t>0</w:t>
            </w:r>
            <w:r w:rsidR="00CA026F">
              <w:t>6</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2E8F7EC1" w14:textId="64A98022" w:rsidR="008A7F34" w:rsidRPr="005F4ED8" w:rsidRDefault="00CA026F" w:rsidP="005F4ED8">
            <w:pPr>
              <w:jc w:val="right"/>
              <w:rPr>
                <w:rFonts w:ascii="Consolas" w:hAnsi="Consolas"/>
              </w:rPr>
            </w:pPr>
            <w:r w:rsidRPr="005F4ED8">
              <w:rPr>
                <w:rFonts w:ascii="Consolas" w:hAnsi="Consolas"/>
              </w:rPr>
              <w:t>17,010</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51FE8A3A" w14:textId="267AE400" w:rsidR="008A7F34" w:rsidRPr="005F4ED8" w:rsidRDefault="005F4ED8" w:rsidP="005F4ED8">
            <w:pPr>
              <w:jc w:val="right"/>
              <w:rPr>
                <w:rFonts w:ascii="Consolas" w:hAnsi="Consolas"/>
              </w:rPr>
            </w:pPr>
            <w:r w:rsidRPr="005F4ED8">
              <w:rPr>
                <w:rFonts w:ascii="Consolas" w:hAnsi="Consolas"/>
              </w:rPr>
              <w:t>72,893</w:t>
            </w:r>
          </w:p>
        </w:tc>
      </w:tr>
      <w:tr w:rsidR="00CA026F" w14:paraId="055E84FE" w14:textId="77777777" w:rsidTr="00B54AD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06A5DE1B" w14:textId="7B8B87A8" w:rsidR="00CA026F" w:rsidRDefault="00CA026F" w:rsidP="001A6E74">
            <w:pPr>
              <w:jc w:val="center"/>
            </w:pPr>
            <w:r>
              <w:t>07</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2446661C" w14:textId="6B1BE934" w:rsidR="00CA026F" w:rsidRPr="005F4ED8" w:rsidRDefault="00CA026F" w:rsidP="005F4ED8">
            <w:pPr>
              <w:jc w:val="right"/>
              <w:rPr>
                <w:rFonts w:ascii="Consolas" w:hAnsi="Consolas"/>
              </w:rPr>
            </w:pPr>
            <w:r w:rsidRPr="005F4ED8">
              <w:rPr>
                <w:rFonts w:ascii="Consolas" w:hAnsi="Consolas"/>
              </w:rPr>
              <w:t>30,535</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3BC811C5" w14:textId="06388487" w:rsidR="00CA026F" w:rsidRPr="00B54ADC" w:rsidRDefault="005F4ED8" w:rsidP="005F4ED8">
            <w:pPr>
              <w:jc w:val="right"/>
              <w:rPr>
                <w:rFonts w:ascii="Consolas" w:hAnsi="Consolas"/>
              </w:rPr>
            </w:pPr>
            <w:r w:rsidRPr="00B54ADC">
              <w:rPr>
                <w:rFonts w:ascii="Consolas" w:hAnsi="Consolas"/>
              </w:rPr>
              <w:t>124,551</w:t>
            </w:r>
          </w:p>
        </w:tc>
      </w:tr>
      <w:tr w:rsidR="00CA026F" w14:paraId="550EC4D1" w14:textId="77777777" w:rsidTr="00B54AD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537AD0E5" w14:textId="60895425" w:rsidR="00CA026F" w:rsidRDefault="00CA026F" w:rsidP="001A6E74">
            <w:pPr>
              <w:jc w:val="center"/>
            </w:pPr>
            <w:r>
              <w:t>08</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29ACC42C" w14:textId="102577B2" w:rsidR="00CA026F" w:rsidRPr="005F4ED8" w:rsidRDefault="00CA026F" w:rsidP="005F4ED8">
            <w:pPr>
              <w:jc w:val="right"/>
              <w:rPr>
                <w:rFonts w:ascii="Consolas" w:hAnsi="Consolas"/>
              </w:rPr>
            </w:pPr>
            <w:r w:rsidRPr="005F4ED8">
              <w:rPr>
                <w:rFonts w:ascii="Consolas" w:hAnsi="Consolas"/>
              </w:rPr>
              <w:t>42,832</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63EEA3CC" w14:textId="2295EB72" w:rsidR="00CA026F" w:rsidRPr="00B54ADC" w:rsidRDefault="005F4ED8" w:rsidP="005F4ED8">
            <w:pPr>
              <w:jc w:val="right"/>
              <w:rPr>
                <w:rFonts w:ascii="Consolas" w:hAnsi="Consolas"/>
              </w:rPr>
            </w:pPr>
            <w:r w:rsidRPr="00B54ADC">
              <w:rPr>
                <w:rFonts w:ascii="Consolas" w:hAnsi="Consolas"/>
              </w:rPr>
              <w:t>135,640</w:t>
            </w:r>
          </w:p>
        </w:tc>
      </w:tr>
      <w:tr w:rsidR="00CA026F" w14:paraId="50423AC0" w14:textId="77777777" w:rsidTr="00B54AD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7DCF7E25" w14:textId="06EE9D15" w:rsidR="00CA026F" w:rsidRDefault="00CA026F" w:rsidP="001A6E74">
            <w:pPr>
              <w:jc w:val="center"/>
            </w:pPr>
            <w:r>
              <w:t>09</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1C27516C" w14:textId="7277C822" w:rsidR="00CA026F" w:rsidRPr="005F4ED8" w:rsidRDefault="00CA026F" w:rsidP="005F4ED8">
            <w:pPr>
              <w:jc w:val="right"/>
              <w:rPr>
                <w:rFonts w:ascii="Consolas" w:hAnsi="Consolas"/>
              </w:rPr>
            </w:pPr>
            <w:r w:rsidRPr="005F4ED8">
              <w:rPr>
                <w:rFonts w:ascii="Consolas" w:hAnsi="Consolas"/>
              </w:rPr>
              <w:t>55,405</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2B6B5901" w14:textId="083DBE3D" w:rsidR="00CA026F" w:rsidRPr="00B54ADC" w:rsidRDefault="005F4ED8" w:rsidP="005F4ED8">
            <w:pPr>
              <w:jc w:val="right"/>
              <w:rPr>
                <w:rFonts w:ascii="Consolas" w:hAnsi="Consolas"/>
              </w:rPr>
            </w:pPr>
            <w:r w:rsidRPr="00B54ADC">
              <w:rPr>
                <w:rFonts w:ascii="Consolas" w:hAnsi="Consolas"/>
              </w:rPr>
              <w:t>111,284</w:t>
            </w:r>
          </w:p>
        </w:tc>
      </w:tr>
      <w:tr w:rsidR="00223047" w14:paraId="69773AC2" w14:textId="77777777" w:rsidTr="00B54AD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39EE0C56" w14:textId="7EE1C107" w:rsidR="00223047" w:rsidRDefault="00223047" w:rsidP="00223047">
            <w:pPr>
              <w:jc w:val="center"/>
            </w:pPr>
            <w:r>
              <w:t>10</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C5C090B" w14:textId="237521E4" w:rsidR="00223047" w:rsidRPr="005F4ED8" w:rsidRDefault="00223047" w:rsidP="00223047">
            <w:pPr>
              <w:jc w:val="right"/>
              <w:rPr>
                <w:rFonts w:ascii="Consolas" w:hAnsi="Consolas"/>
              </w:rPr>
            </w:pPr>
            <w:r>
              <w:rPr>
                <w:rFonts w:ascii="Consolas" w:hAnsi="Consolas"/>
              </w:rPr>
              <w:t>80,157</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1D3E7F9" w14:textId="3FD42A4D" w:rsidR="00223047" w:rsidRPr="00B54ADC" w:rsidRDefault="00C81712" w:rsidP="00223047">
            <w:pPr>
              <w:jc w:val="right"/>
              <w:rPr>
                <w:rFonts w:ascii="Consolas" w:hAnsi="Consolas"/>
              </w:rPr>
            </w:pPr>
            <w:r w:rsidRPr="00B54ADC">
              <w:rPr>
                <w:rFonts w:ascii="Consolas" w:hAnsi="Consolas"/>
              </w:rPr>
              <w:t>116,450</w:t>
            </w:r>
          </w:p>
        </w:tc>
      </w:tr>
      <w:tr w:rsidR="00223047" w14:paraId="090F3A73" w14:textId="77777777" w:rsidTr="00B54AD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1E1615B2" w14:textId="505BC407" w:rsidR="00223047" w:rsidRDefault="00223047" w:rsidP="00223047">
            <w:pPr>
              <w:jc w:val="center"/>
            </w:pPr>
            <w:r>
              <w:t>11</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504B12BF" w14:textId="5F44928F" w:rsidR="00223047" w:rsidRPr="005F4ED8" w:rsidRDefault="00223047" w:rsidP="00223047">
            <w:pPr>
              <w:jc w:val="right"/>
              <w:rPr>
                <w:rFonts w:ascii="Consolas" w:hAnsi="Consolas"/>
              </w:rPr>
            </w:pPr>
            <w:r>
              <w:rPr>
                <w:rFonts w:ascii="Consolas" w:hAnsi="Consolas"/>
              </w:rPr>
              <w:t>109,294</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6B1B155B" w14:textId="1ABA506C" w:rsidR="00223047" w:rsidRPr="00B54ADC" w:rsidRDefault="00C81712" w:rsidP="00223047">
            <w:pPr>
              <w:jc w:val="right"/>
              <w:rPr>
                <w:rFonts w:ascii="Consolas" w:hAnsi="Consolas"/>
              </w:rPr>
            </w:pPr>
            <w:r w:rsidRPr="00B54ADC">
              <w:rPr>
                <w:rFonts w:ascii="Consolas" w:hAnsi="Consolas"/>
              </w:rPr>
              <w:t>143,867</w:t>
            </w:r>
          </w:p>
        </w:tc>
      </w:tr>
      <w:tr w:rsidR="00B54ADC" w14:paraId="37D3C90F" w14:textId="77777777" w:rsidTr="00B54AD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284200F5" w14:textId="13CD8A9D" w:rsidR="00B54ADC" w:rsidRDefault="00B54ADC" w:rsidP="00B54ADC">
            <w:pPr>
              <w:jc w:val="center"/>
            </w:pPr>
            <w:r>
              <w:t>12</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72B6CCE" w14:textId="63EAA2F3" w:rsidR="00B54ADC" w:rsidRPr="005F4ED8" w:rsidRDefault="00B54ADC" w:rsidP="00B54ADC">
            <w:pPr>
              <w:jc w:val="right"/>
              <w:rPr>
                <w:rFonts w:ascii="Consolas" w:hAnsi="Consolas"/>
              </w:rPr>
            </w:pPr>
            <w:r>
              <w:rPr>
                <w:rFonts w:ascii="Consolas" w:hAnsi="Consolas"/>
              </w:rPr>
              <w:t>133,520</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27F9DE59" w14:textId="0933C22A" w:rsidR="00B54ADC" w:rsidRPr="00B54ADC" w:rsidRDefault="00B54ADC" w:rsidP="00B54ADC">
            <w:pPr>
              <w:jc w:val="right"/>
              <w:rPr>
                <w:rFonts w:ascii="Consolas" w:hAnsi="Consolas"/>
              </w:rPr>
            </w:pPr>
            <w:r w:rsidRPr="00B54ADC">
              <w:rPr>
                <w:rFonts w:ascii="Consolas" w:hAnsi="Consolas" w:cs="Calibri"/>
                <w:color w:val="000000"/>
              </w:rPr>
              <w:t>169,080</w:t>
            </w:r>
          </w:p>
        </w:tc>
      </w:tr>
      <w:tr w:rsidR="00B54ADC" w14:paraId="62FEA30B" w14:textId="77777777" w:rsidTr="00B54AD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52D51E4A" w14:textId="17F82CF9" w:rsidR="00B54ADC" w:rsidRDefault="00B54ADC" w:rsidP="00B54ADC">
            <w:pPr>
              <w:jc w:val="center"/>
            </w:pPr>
            <w:r>
              <w:t>13</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54F7CE8E" w14:textId="575DD102" w:rsidR="00B54ADC" w:rsidRPr="005F4ED8" w:rsidRDefault="00B54ADC" w:rsidP="00B54ADC">
            <w:pPr>
              <w:jc w:val="right"/>
              <w:rPr>
                <w:rFonts w:ascii="Consolas" w:hAnsi="Consolas"/>
              </w:rPr>
            </w:pPr>
            <w:r>
              <w:rPr>
                <w:rFonts w:ascii="Consolas" w:hAnsi="Consolas"/>
              </w:rPr>
              <w:t>144,807</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41BBF6FA" w14:textId="21AC6BB3" w:rsidR="00B54ADC" w:rsidRPr="00B54ADC" w:rsidRDefault="00B54ADC" w:rsidP="00B54ADC">
            <w:pPr>
              <w:jc w:val="right"/>
              <w:rPr>
                <w:rFonts w:ascii="Consolas" w:hAnsi="Consolas"/>
              </w:rPr>
            </w:pPr>
            <w:r w:rsidRPr="00B54ADC">
              <w:rPr>
                <w:rFonts w:ascii="Consolas" w:hAnsi="Consolas" w:cs="Calibri"/>
                <w:color w:val="000000"/>
              </w:rPr>
              <w:t>167,826</w:t>
            </w:r>
          </w:p>
        </w:tc>
      </w:tr>
      <w:tr w:rsidR="00B54ADC" w14:paraId="68C47F8D" w14:textId="77777777" w:rsidTr="00B54AD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5DC1CF1C" w14:textId="494C2CAA" w:rsidR="00B54ADC" w:rsidRDefault="00B54ADC" w:rsidP="00B54ADC">
            <w:pPr>
              <w:jc w:val="center"/>
            </w:pPr>
            <w:r>
              <w:t>14</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F335783" w14:textId="2FA2BAE8" w:rsidR="00B54ADC" w:rsidRPr="005F4ED8" w:rsidRDefault="00B54ADC" w:rsidP="00B54ADC">
            <w:pPr>
              <w:jc w:val="right"/>
              <w:rPr>
                <w:rFonts w:ascii="Consolas" w:hAnsi="Consolas"/>
              </w:rPr>
            </w:pPr>
            <w:r>
              <w:rPr>
                <w:rFonts w:ascii="Consolas" w:hAnsi="Consolas"/>
              </w:rPr>
              <w:t>152,815</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1FB11D79" w14:textId="6EAC6C78" w:rsidR="00B54ADC" w:rsidRPr="00B54ADC" w:rsidRDefault="00B54ADC" w:rsidP="00B54ADC">
            <w:pPr>
              <w:jc w:val="right"/>
              <w:rPr>
                <w:rFonts w:ascii="Consolas" w:hAnsi="Consolas"/>
              </w:rPr>
            </w:pPr>
            <w:r w:rsidRPr="00B54ADC">
              <w:rPr>
                <w:rFonts w:ascii="Consolas" w:hAnsi="Consolas" w:cs="Calibri"/>
                <w:color w:val="000000"/>
              </w:rPr>
              <w:t>167,463</w:t>
            </w:r>
          </w:p>
        </w:tc>
      </w:tr>
      <w:tr w:rsidR="00B54ADC" w14:paraId="09B7E96B" w14:textId="77777777" w:rsidTr="00B54AD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555E20D5" w14:textId="47C31A33" w:rsidR="00B54ADC" w:rsidRDefault="00B54ADC" w:rsidP="00B54ADC">
            <w:pPr>
              <w:jc w:val="center"/>
            </w:pPr>
            <w:r>
              <w:t>15</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171E78B4" w14:textId="5B191BC1" w:rsidR="00B54ADC" w:rsidRPr="005F4ED8" w:rsidRDefault="00B54ADC" w:rsidP="00B54ADC">
            <w:pPr>
              <w:jc w:val="right"/>
              <w:rPr>
                <w:rFonts w:ascii="Consolas" w:hAnsi="Consolas"/>
              </w:rPr>
            </w:pPr>
            <w:r>
              <w:rPr>
                <w:rFonts w:ascii="Consolas" w:hAnsi="Consolas"/>
              </w:rPr>
              <w:t>159,376</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07094565" w14:textId="67CA2B81" w:rsidR="00B54ADC" w:rsidRPr="00B54ADC" w:rsidRDefault="00B54ADC" w:rsidP="00B54ADC">
            <w:pPr>
              <w:jc w:val="right"/>
              <w:rPr>
                <w:rFonts w:ascii="Consolas" w:hAnsi="Consolas"/>
              </w:rPr>
            </w:pPr>
            <w:r w:rsidRPr="00B54ADC">
              <w:rPr>
                <w:rFonts w:ascii="Consolas" w:hAnsi="Consolas" w:cs="Calibri"/>
                <w:color w:val="000000"/>
              </w:rPr>
              <w:t>187,527</w:t>
            </w:r>
          </w:p>
        </w:tc>
      </w:tr>
      <w:tr w:rsidR="00B54ADC" w14:paraId="573672D1" w14:textId="77777777" w:rsidTr="00B54AD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6F826A69" w14:textId="44AD974E" w:rsidR="00B54ADC" w:rsidRDefault="00B54ADC" w:rsidP="00B54ADC">
            <w:pPr>
              <w:jc w:val="center"/>
            </w:pPr>
            <w:r>
              <w:t>16</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939355A" w14:textId="62E1F38F" w:rsidR="00B54ADC" w:rsidRPr="005F4ED8" w:rsidRDefault="00B54ADC" w:rsidP="00B54ADC">
            <w:pPr>
              <w:jc w:val="right"/>
              <w:rPr>
                <w:rFonts w:ascii="Consolas" w:hAnsi="Consolas"/>
              </w:rPr>
            </w:pPr>
            <w:r>
              <w:rPr>
                <w:rFonts w:ascii="Consolas" w:hAnsi="Consolas"/>
              </w:rPr>
              <w:t>173,162</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22C0BD9A" w14:textId="51F3F411" w:rsidR="00B54ADC" w:rsidRPr="00B54ADC" w:rsidRDefault="00B54ADC" w:rsidP="00B54ADC">
            <w:pPr>
              <w:jc w:val="right"/>
              <w:rPr>
                <w:rFonts w:ascii="Consolas" w:hAnsi="Consolas"/>
              </w:rPr>
            </w:pPr>
            <w:r w:rsidRPr="00B54ADC">
              <w:rPr>
                <w:rFonts w:ascii="Consolas" w:hAnsi="Consolas" w:cs="Calibri"/>
                <w:color w:val="000000"/>
              </w:rPr>
              <w:t>230,676</w:t>
            </w:r>
          </w:p>
        </w:tc>
      </w:tr>
      <w:tr w:rsidR="00B54ADC" w14:paraId="729C76AD" w14:textId="77777777" w:rsidTr="00B54AD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5EDFACC4" w14:textId="52B69E3F" w:rsidR="00B54ADC" w:rsidRDefault="00B54ADC" w:rsidP="00B54ADC">
            <w:pPr>
              <w:jc w:val="center"/>
            </w:pPr>
            <w:r>
              <w:t>17</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45F3CA2C" w14:textId="505911A3" w:rsidR="00B54ADC" w:rsidRPr="005F4ED8" w:rsidRDefault="00B54ADC" w:rsidP="00B54ADC">
            <w:pPr>
              <w:jc w:val="right"/>
              <w:rPr>
                <w:rFonts w:ascii="Consolas" w:hAnsi="Consolas"/>
              </w:rPr>
            </w:pPr>
            <w:r>
              <w:rPr>
                <w:rFonts w:ascii="Consolas" w:hAnsi="Consolas"/>
              </w:rPr>
              <w:t>196,542</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349FD433" w14:textId="16E701DA" w:rsidR="00B54ADC" w:rsidRPr="00B54ADC" w:rsidRDefault="00B54ADC" w:rsidP="00B54ADC">
            <w:pPr>
              <w:jc w:val="right"/>
              <w:rPr>
                <w:rFonts w:ascii="Consolas" w:hAnsi="Consolas"/>
              </w:rPr>
            </w:pPr>
            <w:r w:rsidRPr="00B54ADC">
              <w:rPr>
                <w:rFonts w:ascii="Consolas" w:hAnsi="Consolas" w:cs="Calibri"/>
                <w:color w:val="000000"/>
              </w:rPr>
              <w:t>283,760</w:t>
            </w:r>
          </w:p>
        </w:tc>
      </w:tr>
      <w:tr w:rsidR="00B54ADC" w14:paraId="47DB0587" w14:textId="77777777" w:rsidTr="00B54AD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7781B5FE" w14:textId="68CC8FA7" w:rsidR="00B54ADC" w:rsidRDefault="00B54ADC" w:rsidP="00B54ADC">
            <w:pPr>
              <w:jc w:val="center"/>
            </w:pPr>
            <w:r>
              <w:t>18</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62FC7E3" w14:textId="07DB4089" w:rsidR="00B54ADC" w:rsidRPr="005F4ED8" w:rsidRDefault="00B54ADC" w:rsidP="00B54ADC">
            <w:pPr>
              <w:jc w:val="right"/>
              <w:rPr>
                <w:rFonts w:ascii="Consolas" w:hAnsi="Consolas"/>
              </w:rPr>
            </w:pPr>
            <w:r>
              <w:rPr>
                <w:rFonts w:ascii="Consolas" w:hAnsi="Consolas"/>
              </w:rPr>
              <w:t>177,172</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3214179F" w14:textId="373EBB39" w:rsidR="00B54ADC" w:rsidRPr="00B54ADC" w:rsidRDefault="00B54ADC" w:rsidP="00B54ADC">
            <w:pPr>
              <w:jc w:val="right"/>
              <w:rPr>
                <w:rFonts w:ascii="Consolas" w:hAnsi="Consolas"/>
              </w:rPr>
            </w:pPr>
            <w:r w:rsidRPr="00B54ADC">
              <w:rPr>
                <w:rFonts w:ascii="Consolas" w:hAnsi="Consolas" w:cs="Calibri"/>
                <w:color w:val="000000"/>
              </w:rPr>
              <w:t>246,793</w:t>
            </w:r>
          </w:p>
        </w:tc>
      </w:tr>
      <w:tr w:rsidR="00B54ADC" w14:paraId="2B19CC4C" w14:textId="77777777" w:rsidTr="00B54AD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386FF2EC" w14:textId="187F9AD0" w:rsidR="00B54ADC" w:rsidRDefault="00B54ADC" w:rsidP="00B54ADC">
            <w:pPr>
              <w:jc w:val="center"/>
            </w:pPr>
            <w:r>
              <w:t>19</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39C70A45" w14:textId="2F4CE62E" w:rsidR="00B54ADC" w:rsidRPr="005F4ED8" w:rsidRDefault="00B54ADC" w:rsidP="00B54ADC">
            <w:pPr>
              <w:jc w:val="right"/>
              <w:rPr>
                <w:rFonts w:ascii="Consolas" w:hAnsi="Consolas"/>
              </w:rPr>
            </w:pPr>
            <w:r>
              <w:rPr>
                <w:rFonts w:ascii="Consolas" w:hAnsi="Consolas"/>
              </w:rPr>
              <w:t>137,624</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23E1DE4C" w14:textId="7CA147EE" w:rsidR="00B54ADC" w:rsidRPr="00B54ADC" w:rsidRDefault="00B54ADC" w:rsidP="00B54ADC">
            <w:pPr>
              <w:jc w:val="right"/>
              <w:rPr>
                <w:rFonts w:ascii="Consolas" w:hAnsi="Consolas"/>
              </w:rPr>
            </w:pPr>
            <w:r w:rsidRPr="00B54ADC">
              <w:rPr>
                <w:rFonts w:ascii="Consolas" w:hAnsi="Consolas" w:cs="Calibri"/>
                <w:color w:val="000000"/>
              </w:rPr>
              <w:t>173,890</w:t>
            </w:r>
          </w:p>
        </w:tc>
      </w:tr>
      <w:tr w:rsidR="00B54ADC" w14:paraId="44F85896" w14:textId="77777777" w:rsidTr="00B54AD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79157837" w14:textId="54D4B47A" w:rsidR="00B54ADC" w:rsidRDefault="00B54ADC" w:rsidP="00B54ADC">
            <w:pPr>
              <w:jc w:val="center"/>
            </w:pPr>
            <w:r>
              <w:t>20</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7B1DD13" w14:textId="6004792D" w:rsidR="00B54ADC" w:rsidRPr="005F4ED8" w:rsidRDefault="00B54ADC" w:rsidP="00B54ADC">
            <w:pPr>
              <w:jc w:val="right"/>
              <w:rPr>
                <w:rFonts w:ascii="Consolas" w:hAnsi="Consolas"/>
              </w:rPr>
            </w:pPr>
            <w:r>
              <w:rPr>
                <w:rFonts w:ascii="Consolas" w:hAnsi="Consolas"/>
              </w:rPr>
              <w:t>98,164</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0D7B0EED" w14:textId="52516793" w:rsidR="00B54ADC" w:rsidRPr="00B54ADC" w:rsidRDefault="00B54ADC" w:rsidP="00B54ADC">
            <w:pPr>
              <w:jc w:val="right"/>
              <w:rPr>
                <w:rFonts w:ascii="Consolas" w:hAnsi="Consolas"/>
              </w:rPr>
            </w:pPr>
            <w:r w:rsidRPr="00B54ADC">
              <w:rPr>
                <w:rFonts w:ascii="Consolas" w:hAnsi="Consolas" w:cs="Calibri"/>
                <w:color w:val="000000"/>
              </w:rPr>
              <w:t>107,992</w:t>
            </w:r>
          </w:p>
        </w:tc>
      </w:tr>
      <w:tr w:rsidR="00B54ADC" w14:paraId="687D73F3" w14:textId="77777777" w:rsidTr="00B54AD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066B5F11" w14:textId="0356AFF3" w:rsidR="00B54ADC" w:rsidRDefault="00B54ADC" w:rsidP="00B54ADC">
            <w:pPr>
              <w:jc w:val="center"/>
            </w:pPr>
            <w:r>
              <w:t>21</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602ACA38" w14:textId="513CD059" w:rsidR="00B54ADC" w:rsidRPr="005F4ED8" w:rsidRDefault="00B54ADC" w:rsidP="00B54ADC">
            <w:pPr>
              <w:jc w:val="right"/>
              <w:rPr>
                <w:rFonts w:ascii="Consolas" w:hAnsi="Consolas"/>
              </w:rPr>
            </w:pPr>
            <w:r>
              <w:rPr>
                <w:rFonts w:ascii="Consolas" w:hAnsi="Consolas"/>
              </w:rPr>
              <w:t>73,365</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bottom"/>
          </w:tcPr>
          <w:p w14:paraId="649CA547" w14:textId="17FF64D2" w:rsidR="00B54ADC" w:rsidRPr="00B54ADC" w:rsidRDefault="00B54ADC" w:rsidP="00B54ADC">
            <w:pPr>
              <w:jc w:val="right"/>
              <w:rPr>
                <w:rFonts w:ascii="Consolas" w:hAnsi="Consolas"/>
              </w:rPr>
            </w:pPr>
            <w:r w:rsidRPr="00B54ADC">
              <w:rPr>
                <w:rFonts w:ascii="Consolas" w:hAnsi="Consolas" w:cs="Calibri"/>
                <w:color w:val="000000"/>
              </w:rPr>
              <w:t>66957</w:t>
            </w:r>
          </w:p>
        </w:tc>
      </w:tr>
      <w:tr w:rsidR="00B54ADC" w14:paraId="121A8A28" w14:textId="77777777" w:rsidTr="00B54AD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2FD62558" w14:textId="3999E5AD" w:rsidR="00B54ADC" w:rsidRDefault="00B54ADC" w:rsidP="00B54ADC">
            <w:pPr>
              <w:jc w:val="center"/>
            </w:pPr>
            <w:r>
              <w:t>22</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563624E" w14:textId="384D83E5" w:rsidR="00B54ADC" w:rsidRPr="005F4ED8" w:rsidRDefault="00B54ADC" w:rsidP="00B54ADC">
            <w:pPr>
              <w:jc w:val="right"/>
              <w:rPr>
                <w:rFonts w:ascii="Consolas" w:hAnsi="Consolas"/>
              </w:rPr>
            </w:pPr>
            <w:r>
              <w:rPr>
                <w:rFonts w:ascii="Consolas" w:hAnsi="Consolas"/>
              </w:rPr>
              <w:t>65,263</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10BF332A" w14:textId="3BCB8DC7" w:rsidR="00B54ADC" w:rsidRPr="00B54ADC" w:rsidRDefault="00B54ADC" w:rsidP="00B54ADC">
            <w:pPr>
              <w:jc w:val="right"/>
              <w:rPr>
                <w:rFonts w:ascii="Consolas" w:hAnsi="Consolas"/>
              </w:rPr>
            </w:pPr>
            <w:r w:rsidRPr="00B54ADC">
              <w:rPr>
                <w:rFonts w:ascii="Consolas" w:hAnsi="Consolas" w:cs="Calibri"/>
                <w:color w:val="000000"/>
              </w:rPr>
              <w:t>47,692</w:t>
            </w:r>
          </w:p>
        </w:tc>
      </w:tr>
      <w:tr w:rsidR="00B54ADC" w14:paraId="2AB64F91" w14:textId="77777777" w:rsidTr="00B54AD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17BF4C6A" w14:textId="6BDD543D" w:rsidR="00B54ADC" w:rsidRDefault="00B54ADC" w:rsidP="00B54ADC">
            <w:pPr>
              <w:jc w:val="center"/>
            </w:pPr>
            <w:r>
              <w:t>23</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20E338F4" w14:textId="24F7D7AB" w:rsidR="00B54ADC" w:rsidRPr="00C81712" w:rsidRDefault="00B54ADC" w:rsidP="00B54ADC">
            <w:pPr>
              <w:jc w:val="right"/>
              <w:rPr>
                <w:rFonts w:ascii="Consolas" w:hAnsi="Consolas"/>
              </w:rPr>
            </w:pPr>
            <w:r w:rsidRPr="00C81712">
              <w:rPr>
                <w:rFonts w:ascii="Consolas" w:hAnsi="Consolas"/>
              </w:rPr>
              <w:t>51,829</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480CB631" w14:textId="0B0ADBB2" w:rsidR="00B54ADC" w:rsidRPr="00B54ADC" w:rsidRDefault="00B54ADC" w:rsidP="00B54ADC">
            <w:pPr>
              <w:jc w:val="right"/>
              <w:rPr>
                <w:rFonts w:ascii="Consolas" w:hAnsi="Consolas"/>
              </w:rPr>
            </w:pPr>
            <w:r w:rsidRPr="00B54ADC">
              <w:rPr>
                <w:rFonts w:ascii="Consolas" w:hAnsi="Consolas" w:cs="Calibri"/>
                <w:color w:val="000000"/>
              </w:rPr>
              <w:t>32,371</w:t>
            </w:r>
          </w:p>
        </w:tc>
      </w:tr>
      <w:tr w:rsidR="00B54ADC" w:rsidRPr="00402B47" w14:paraId="0FA74E53" w14:textId="77777777" w:rsidTr="00B54AD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60A176E6" w14:textId="0E5D573A" w:rsidR="00B54ADC" w:rsidRPr="00402B47" w:rsidRDefault="00B54ADC" w:rsidP="00B54ADC">
            <w:pPr>
              <w:jc w:val="center"/>
              <w:rPr>
                <w:b/>
                <w:bCs/>
              </w:rPr>
            </w:pPr>
            <w:r w:rsidRPr="00402B47">
              <w:rPr>
                <w:b/>
                <w:bCs/>
              </w:rPr>
              <w:t>Grand Total</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D5B3A43" w14:textId="16777E6C" w:rsidR="00B54ADC" w:rsidRPr="00402B47" w:rsidRDefault="00B54ADC" w:rsidP="00B54ADC">
            <w:pPr>
              <w:jc w:val="right"/>
              <w:rPr>
                <w:rFonts w:ascii="Consolas" w:hAnsi="Consolas"/>
                <w:b/>
                <w:bCs/>
              </w:rPr>
            </w:pPr>
            <w:r w:rsidRPr="00402B47">
              <w:rPr>
                <w:rFonts w:ascii="Consolas" w:hAnsi="Consolas"/>
                <w:b/>
                <w:bCs/>
              </w:rPr>
              <w:t>1,989,333</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bottom"/>
          </w:tcPr>
          <w:p w14:paraId="1FD6D49D" w14:textId="3A9AEB52" w:rsidR="00B54ADC" w:rsidRPr="00B54ADC" w:rsidRDefault="00B54ADC" w:rsidP="00B54ADC">
            <w:pPr>
              <w:jc w:val="right"/>
              <w:rPr>
                <w:rFonts w:ascii="Consolas" w:hAnsi="Consolas"/>
                <w:b/>
                <w:bCs/>
              </w:rPr>
            </w:pPr>
            <w:r w:rsidRPr="00B54ADC">
              <w:rPr>
                <w:rFonts w:ascii="Consolas" w:hAnsi="Consolas" w:cs="Calibri"/>
                <w:b/>
                <w:bCs/>
                <w:color w:val="000000"/>
              </w:rPr>
              <w:t>2,652,554</w:t>
            </w:r>
          </w:p>
        </w:tc>
      </w:tr>
    </w:tbl>
    <w:p w14:paraId="31DFCAB9" w14:textId="016CE2AD" w:rsidR="00F56D6D" w:rsidRPr="00B54ADC" w:rsidRDefault="00F56D6D" w:rsidP="00B54ADC">
      <w:pPr>
        <w:jc w:val="center"/>
        <w:rPr>
          <w:rStyle w:val="Strong"/>
        </w:rPr>
      </w:pPr>
      <w:r>
        <w:rPr>
          <w:noProof/>
        </w:rPr>
        <w:drawing>
          <wp:inline distT="0" distB="0" distL="0" distR="0" wp14:anchorId="6FDF5ADA" wp14:editId="13A76846">
            <wp:extent cx="5936511" cy="3190875"/>
            <wp:effectExtent l="0" t="0" r="762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61321" cy="3204210"/>
                    </a:xfrm>
                    <a:prstGeom prst="rect">
                      <a:avLst/>
                    </a:prstGeom>
                  </pic:spPr>
                </pic:pic>
              </a:graphicData>
            </a:graphic>
          </wp:inline>
        </w:drawing>
      </w:r>
    </w:p>
    <w:p w14:paraId="7E88740A" w14:textId="768DE7D4" w:rsidR="00AA4E9C" w:rsidRDefault="00AA4E9C" w:rsidP="00DB09A3">
      <w:pPr>
        <w:pStyle w:val="Heading1"/>
        <w:spacing w:line="360" w:lineRule="auto"/>
        <w:rPr>
          <w:rStyle w:val="Strong"/>
          <w:b w:val="0"/>
          <w:bCs w:val="0"/>
        </w:rPr>
      </w:pPr>
      <w:r>
        <w:rPr>
          <w:rStyle w:val="Strong"/>
          <w:b w:val="0"/>
          <w:bCs w:val="0"/>
        </w:rPr>
        <w:lastRenderedPageBreak/>
        <w:t>Weekly Usage</w:t>
      </w:r>
    </w:p>
    <w:tbl>
      <w:tblPr>
        <w:tblStyle w:val="TableGrid"/>
        <w:tblW w:w="0" w:type="auto"/>
        <w:tblCellMar>
          <w:top w:w="43" w:type="dxa"/>
          <w:bottom w:w="43" w:type="dxa"/>
        </w:tblCellMar>
        <w:tblLook w:val="04A0" w:firstRow="1" w:lastRow="0" w:firstColumn="1" w:lastColumn="0" w:noHBand="0" w:noVBand="1"/>
      </w:tblPr>
      <w:tblGrid>
        <w:gridCol w:w="2930"/>
        <w:gridCol w:w="3265"/>
        <w:gridCol w:w="3155"/>
      </w:tblGrid>
      <w:tr w:rsidR="00B54ADC" w:rsidRPr="0078135A" w14:paraId="25C359A0" w14:textId="77777777" w:rsidTr="00B54AD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tcPr>
          <w:p w14:paraId="509AB0F4" w14:textId="77777777" w:rsidR="00B54ADC" w:rsidRDefault="00B54ADC" w:rsidP="001A6E74"/>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598361E5" w14:textId="77777777" w:rsidR="00B54ADC" w:rsidRPr="0078135A" w:rsidRDefault="00B54ADC" w:rsidP="001A6E74">
            <w:pPr>
              <w:jc w:val="center"/>
              <w:rPr>
                <w:color w:val="FFFFFF" w:themeColor="background1"/>
              </w:rPr>
            </w:pPr>
            <w:r>
              <w:rPr>
                <w:color w:val="FFFFFF" w:themeColor="background1"/>
              </w:rPr>
              <w:t>Casual Riders</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204F858E" w14:textId="77777777" w:rsidR="00B54ADC" w:rsidRPr="0078135A" w:rsidRDefault="00B54ADC" w:rsidP="001A6E74">
            <w:pPr>
              <w:jc w:val="center"/>
              <w:rPr>
                <w:color w:val="FFFFFF" w:themeColor="background1"/>
              </w:rPr>
            </w:pPr>
            <w:r>
              <w:rPr>
                <w:color w:val="FFFFFF" w:themeColor="background1"/>
              </w:rPr>
              <w:t>Members</w:t>
            </w:r>
          </w:p>
        </w:tc>
      </w:tr>
      <w:tr w:rsidR="00271121" w:rsidRPr="005F4ED8" w14:paraId="42181D8C" w14:textId="77777777" w:rsidTr="0067743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52521C13" w14:textId="2BEC4CB6" w:rsidR="00271121" w:rsidRDefault="00271121" w:rsidP="00271121">
            <w:pPr>
              <w:jc w:val="center"/>
            </w:pPr>
            <w:r>
              <w:t>Monday</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30BF3A6" w14:textId="07ED38EC" w:rsidR="00271121" w:rsidRPr="005F4ED8" w:rsidRDefault="00271121" w:rsidP="00271121">
            <w:pPr>
              <w:jc w:val="right"/>
              <w:rPr>
                <w:rFonts w:ascii="Consolas" w:hAnsi="Consolas"/>
              </w:rPr>
            </w:pPr>
            <w:r>
              <w:rPr>
                <w:rFonts w:ascii="Consolas" w:hAnsi="Consolas" w:cs="Calibri"/>
                <w:color w:val="000000"/>
              </w:rPr>
              <w:t>213,199 (10.72%)</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C8EEC9C" w14:textId="089B9D27" w:rsidR="00271121" w:rsidRPr="005F4ED8" w:rsidRDefault="00271121" w:rsidP="00271121">
            <w:pPr>
              <w:jc w:val="right"/>
              <w:rPr>
                <w:rFonts w:ascii="Consolas" w:hAnsi="Consolas"/>
              </w:rPr>
            </w:pPr>
            <w:r>
              <w:rPr>
                <w:rFonts w:ascii="Consolas" w:hAnsi="Consolas" w:cs="Calibri"/>
                <w:color w:val="000000"/>
              </w:rPr>
              <w:t>349,573 (13.18%)</w:t>
            </w:r>
          </w:p>
        </w:tc>
      </w:tr>
      <w:tr w:rsidR="00271121" w:rsidRPr="005F4ED8" w14:paraId="114993E6" w14:textId="77777777" w:rsidTr="0067743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32326DE2" w14:textId="0C409315" w:rsidR="00271121" w:rsidRDefault="00271121" w:rsidP="00271121">
            <w:pPr>
              <w:jc w:val="center"/>
            </w:pPr>
            <w:r>
              <w:t>Tuesday</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bottom"/>
          </w:tcPr>
          <w:p w14:paraId="53AE51C4" w14:textId="32AD616B" w:rsidR="00271121" w:rsidRPr="005F4ED8" w:rsidRDefault="00271121" w:rsidP="00271121">
            <w:pPr>
              <w:jc w:val="right"/>
              <w:rPr>
                <w:rFonts w:ascii="Consolas" w:hAnsi="Consolas"/>
              </w:rPr>
            </w:pPr>
            <w:r>
              <w:rPr>
                <w:rFonts w:ascii="Consolas" w:hAnsi="Consolas" w:cs="Calibri"/>
                <w:color w:val="000000"/>
              </w:rPr>
              <w:t>207,784 (10.44%)</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bottom"/>
          </w:tcPr>
          <w:p w14:paraId="61839DCC" w14:textId="77A4463E" w:rsidR="00271121" w:rsidRPr="005F4ED8" w:rsidRDefault="00271121" w:rsidP="00271121">
            <w:pPr>
              <w:jc w:val="right"/>
              <w:rPr>
                <w:rFonts w:ascii="Consolas" w:hAnsi="Consolas"/>
              </w:rPr>
            </w:pPr>
            <w:r>
              <w:rPr>
                <w:rFonts w:ascii="Consolas" w:hAnsi="Consolas" w:cs="Calibri"/>
                <w:color w:val="000000"/>
              </w:rPr>
              <w:t>377,592 (14.24%)</w:t>
            </w:r>
          </w:p>
        </w:tc>
      </w:tr>
      <w:tr w:rsidR="00271121" w:rsidRPr="005F4ED8" w14:paraId="5CB6017A" w14:textId="77777777" w:rsidTr="0067743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4EBB8A89" w14:textId="6C752750" w:rsidR="00271121" w:rsidRDefault="00271121" w:rsidP="00271121">
            <w:pPr>
              <w:jc w:val="center"/>
            </w:pPr>
            <w:r>
              <w:t>Wednesday</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BBE9B84" w14:textId="407F1BBD" w:rsidR="00271121" w:rsidRPr="005F4ED8" w:rsidRDefault="00271121" w:rsidP="00271121">
            <w:pPr>
              <w:jc w:val="right"/>
              <w:rPr>
                <w:rFonts w:ascii="Consolas" w:hAnsi="Consolas"/>
              </w:rPr>
            </w:pPr>
            <w:r>
              <w:rPr>
                <w:rFonts w:ascii="Consolas" w:hAnsi="Consolas" w:cs="Calibri"/>
                <w:color w:val="000000"/>
              </w:rPr>
              <w:t>216,731 (10.89%)</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A60C017" w14:textId="31AD377D" w:rsidR="00271121" w:rsidRPr="005F4ED8" w:rsidRDefault="00271121" w:rsidP="00271121">
            <w:pPr>
              <w:jc w:val="right"/>
              <w:rPr>
                <w:rFonts w:ascii="Consolas" w:hAnsi="Consolas"/>
              </w:rPr>
            </w:pPr>
            <w:r>
              <w:rPr>
                <w:rFonts w:ascii="Consolas" w:hAnsi="Consolas" w:cs="Calibri"/>
                <w:color w:val="000000"/>
              </w:rPr>
              <w:t>400,161 (15.09%)</w:t>
            </w:r>
          </w:p>
        </w:tc>
      </w:tr>
      <w:tr w:rsidR="00271121" w:rsidRPr="005F4ED8" w14:paraId="2B4413C1" w14:textId="77777777" w:rsidTr="0067743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4D639E54" w14:textId="6B53E985" w:rsidR="00271121" w:rsidRDefault="00271121" w:rsidP="00271121">
            <w:pPr>
              <w:jc w:val="center"/>
            </w:pPr>
            <w:r>
              <w:t>Thursday</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bottom"/>
          </w:tcPr>
          <w:p w14:paraId="01BDE3C5" w14:textId="675801A4" w:rsidR="00271121" w:rsidRPr="005F4ED8" w:rsidRDefault="00271121" w:rsidP="00271121">
            <w:pPr>
              <w:jc w:val="right"/>
              <w:rPr>
                <w:rFonts w:ascii="Consolas" w:hAnsi="Consolas"/>
              </w:rPr>
            </w:pPr>
            <w:r>
              <w:rPr>
                <w:rFonts w:ascii="Consolas" w:hAnsi="Consolas" w:cs="Calibri"/>
                <w:color w:val="000000"/>
              </w:rPr>
              <w:t>218,283 (10.97%)</w:t>
            </w:r>
          </w:p>
        </w:tc>
        <w:tc>
          <w:tcPr>
            <w:tcW w:w="3155" w:type="dxa"/>
            <w:tcBorders>
              <w:top w:val="nil"/>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bottom"/>
          </w:tcPr>
          <w:p w14:paraId="6CD7BB94" w14:textId="11A4B4C9" w:rsidR="00271121" w:rsidRPr="005F4ED8" w:rsidRDefault="00271121" w:rsidP="00271121">
            <w:pPr>
              <w:jc w:val="right"/>
              <w:rPr>
                <w:rFonts w:ascii="Consolas" w:hAnsi="Consolas"/>
              </w:rPr>
            </w:pPr>
            <w:r>
              <w:rPr>
                <w:rFonts w:ascii="Consolas" w:hAnsi="Consolas" w:cs="Calibri"/>
                <w:color w:val="000000"/>
              </w:rPr>
              <w:t>380,750 (14.35%)</w:t>
            </w:r>
          </w:p>
        </w:tc>
      </w:tr>
      <w:tr w:rsidR="00271121" w:rsidRPr="005F4ED8" w14:paraId="7E2680F8" w14:textId="77777777" w:rsidTr="0067743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6DB6AEC0" w14:textId="125D3EF9" w:rsidR="00271121" w:rsidRDefault="00271121" w:rsidP="00271121">
            <w:pPr>
              <w:jc w:val="center"/>
            </w:pPr>
            <w:r>
              <w:t>Friday</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45ADB36" w14:textId="3643E491" w:rsidR="00271121" w:rsidRPr="005F4ED8" w:rsidRDefault="00271121" w:rsidP="00271121">
            <w:pPr>
              <w:jc w:val="right"/>
              <w:rPr>
                <w:rFonts w:ascii="Consolas" w:hAnsi="Consolas"/>
              </w:rPr>
            </w:pPr>
            <w:r>
              <w:rPr>
                <w:rFonts w:ascii="Consolas" w:hAnsi="Consolas" w:cs="Calibri"/>
                <w:color w:val="000000"/>
              </w:rPr>
              <w:t>284,275 (14.29%)</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C9869F9" w14:textId="173A1357" w:rsidR="00271121" w:rsidRPr="005F4ED8" w:rsidRDefault="00271121" w:rsidP="00271121">
            <w:pPr>
              <w:jc w:val="right"/>
              <w:rPr>
                <w:rFonts w:ascii="Consolas" w:hAnsi="Consolas"/>
              </w:rPr>
            </w:pPr>
            <w:r>
              <w:rPr>
                <w:rFonts w:ascii="Consolas" w:hAnsi="Consolas" w:cs="Calibri"/>
                <w:color w:val="000000"/>
              </w:rPr>
              <w:t>390,810 (14.73%)</w:t>
            </w:r>
          </w:p>
        </w:tc>
      </w:tr>
      <w:tr w:rsidR="00271121" w:rsidRPr="005F4ED8" w14:paraId="566F6FAF" w14:textId="77777777" w:rsidTr="0067743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262EB2B1" w14:textId="0462188C" w:rsidR="00271121" w:rsidRDefault="00271121" w:rsidP="00271121">
            <w:pPr>
              <w:jc w:val="center"/>
            </w:pPr>
            <w:r>
              <w:t>Saturday</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bottom"/>
          </w:tcPr>
          <w:p w14:paraId="6889E8DF" w14:textId="35A25324" w:rsidR="00271121" w:rsidRPr="005F4ED8" w:rsidRDefault="00271121" w:rsidP="00271121">
            <w:pPr>
              <w:jc w:val="right"/>
              <w:rPr>
                <w:rFonts w:ascii="Consolas" w:hAnsi="Consolas"/>
              </w:rPr>
            </w:pPr>
            <w:r>
              <w:rPr>
                <w:rFonts w:ascii="Consolas" w:hAnsi="Consolas" w:cs="Calibri"/>
                <w:color w:val="000000"/>
              </w:rPr>
              <w:t>463,502 (02.33%)</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bottom"/>
          </w:tcPr>
          <w:p w14:paraId="0DB7922D" w14:textId="1316DD44" w:rsidR="00271121" w:rsidRPr="005F4ED8" w:rsidRDefault="00271121" w:rsidP="00271121">
            <w:pPr>
              <w:jc w:val="right"/>
              <w:rPr>
                <w:rFonts w:ascii="Consolas" w:hAnsi="Consolas"/>
              </w:rPr>
            </w:pPr>
            <w:r>
              <w:rPr>
                <w:rFonts w:ascii="Consolas" w:hAnsi="Consolas" w:cs="Calibri"/>
                <w:color w:val="000000"/>
              </w:rPr>
              <w:t>406,640 (15.33%)</w:t>
            </w:r>
          </w:p>
        </w:tc>
      </w:tr>
      <w:tr w:rsidR="00271121" w:rsidRPr="005F4ED8" w14:paraId="06420130" w14:textId="77777777" w:rsidTr="0067743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0C1C7447" w14:textId="09BA978C" w:rsidR="00271121" w:rsidRDefault="00271121" w:rsidP="00271121">
            <w:pPr>
              <w:jc w:val="center"/>
            </w:pPr>
            <w:r>
              <w:t>Sunday</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AA58A41" w14:textId="7052D5B9" w:rsidR="00271121" w:rsidRPr="005F4ED8" w:rsidRDefault="00271121" w:rsidP="00271121">
            <w:pPr>
              <w:jc w:val="right"/>
              <w:rPr>
                <w:rFonts w:ascii="Consolas" w:hAnsi="Consolas"/>
              </w:rPr>
            </w:pPr>
            <w:r>
              <w:rPr>
                <w:rFonts w:ascii="Consolas" w:hAnsi="Consolas" w:cs="Calibri"/>
                <w:color w:val="000000"/>
              </w:rPr>
              <w:t>385,559 (19.38%)</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BB5BDDF" w14:textId="17E36033" w:rsidR="00271121" w:rsidRPr="005F4ED8" w:rsidRDefault="00271121" w:rsidP="00271121">
            <w:pPr>
              <w:jc w:val="right"/>
              <w:rPr>
                <w:rFonts w:ascii="Consolas" w:hAnsi="Consolas"/>
              </w:rPr>
            </w:pPr>
            <w:r>
              <w:rPr>
                <w:rFonts w:ascii="Consolas" w:hAnsi="Consolas" w:cs="Calibri"/>
                <w:color w:val="000000"/>
              </w:rPr>
              <w:t>347,028 (13.08%)</w:t>
            </w:r>
          </w:p>
        </w:tc>
      </w:tr>
      <w:tr w:rsidR="00271121" w:rsidRPr="00B54ADC" w14:paraId="0C7F9115" w14:textId="77777777" w:rsidTr="0067743C">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2D343494" w14:textId="14276ACC" w:rsidR="00271121" w:rsidRPr="00271121" w:rsidRDefault="00271121" w:rsidP="00271121">
            <w:pPr>
              <w:jc w:val="center"/>
              <w:rPr>
                <w:b/>
                <w:bCs/>
              </w:rPr>
            </w:pPr>
            <w:r w:rsidRPr="00271121">
              <w:rPr>
                <w:b/>
                <w:bCs/>
              </w:rPr>
              <w:t>Grand Total</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bottom"/>
          </w:tcPr>
          <w:p w14:paraId="46D1D6B3" w14:textId="6E4CB7BE" w:rsidR="00271121" w:rsidRPr="00271121" w:rsidRDefault="00271121" w:rsidP="00271121">
            <w:pPr>
              <w:jc w:val="right"/>
              <w:rPr>
                <w:rFonts w:ascii="Consolas" w:hAnsi="Consolas"/>
                <w:b/>
                <w:bCs/>
              </w:rPr>
            </w:pPr>
            <w:r w:rsidRPr="00271121">
              <w:rPr>
                <w:rFonts w:ascii="Consolas" w:hAnsi="Consolas" w:cs="Calibri"/>
                <w:b/>
                <w:bCs/>
                <w:color w:val="000000"/>
              </w:rPr>
              <w:t>1,989,333 (100.00%)</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bottom"/>
          </w:tcPr>
          <w:p w14:paraId="7B266F0F" w14:textId="079F7714" w:rsidR="00271121" w:rsidRPr="00271121" w:rsidRDefault="00271121" w:rsidP="00271121">
            <w:pPr>
              <w:jc w:val="right"/>
              <w:rPr>
                <w:rFonts w:ascii="Consolas" w:hAnsi="Consolas"/>
                <w:b/>
                <w:bCs/>
              </w:rPr>
            </w:pPr>
            <w:r w:rsidRPr="00271121">
              <w:rPr>
                <w:rFonts w:ascii="Consolas" w:hAnsi="Consolas" w:cs="Calibri"/>
                <w:b/>
                <w:bCs/>
                <w:color w:val="000000"/>
              </w:rPr>
              <w:t>2,652,554 (100.00%)</w:t>
            </w:r>
          </w:p>
        </w:tc>
      </w:tr>
    </w:tbl>
    <w:p w14:paraId="3D03A9ED" w14:textId="0D219C3F" w:rsidR="00B54ADC" w:rsidRPr="00B54ADC" w:rsidRDefault="00B54ADC" w:rsidP="00B54ADC">
      <w:r>
        <w:rPr>
          <w:noProof/>
        </w:rPr>
        <w:drawing>
          <wp:inline distT="0" distB="0" distL="0" distR="0" wp14:anchorId="5D73DE86" wp14:editId="2010CE86">
            <wp:extent cx="5943600" cy="4245610"/>
            <wp:effectExtent l="0" t="0" r="0" b="254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580FADAF" w14:textId="77777777" w:rsidR="0065247D" w:rsidRDefault="0065247D">
      <w:pPr>
        <w:rPr>
          <w:rStyle w:val="Strong"/>
          <w:rFonts w:asciiTheme="majorHAnsi" w:eastAsiaTheme="majorEastAsia" w:hAnsiTheme="majorHAnsi" w:cstheme="majorBidi"/>
          <w:b w:val="0"/>
          <w:bCs w:val="0"/>
          <w:color w:val="2F5496" w:themeColor="accent1" w:themeShade="BF"/>
          <w:sz w:val="32"/>
          <w:szCs w:val="32"/>
        </w:rPr>
      </w:pPr>
      <w:r>
        <w:rPr>
          <w:rStyle w:val="Strong"/>
          <w:b w:val="0"/>
          <w:bCs w:val="0"/>
        </w:rPr>
        <w:br w:type="page"/>
      </w:r>
    </w:p>
    <w:p w14:paraId="6E0279F0" w14:textId="6C86E9B7" w:rsidR="00AA4E9C" w:rsidRDefault="00AA4E9C" w:rsidP="00DB09A3">
      <w:pPr>
        <w:pStyle w:val="Heading1"/>
        <w:spacing w:line="360" w:lineRule="auto"/>
        <w:rPr>
          <w:rStyle w:val="Strong"/>
          <w:b w:val="0"/>
          <w:bCs w:val="0"/>
        </w:rPr>
      </w:pPr>
      <w:r>
        <w:rPr>
          <w:rStyle w:val="Strong"/>
          <w:b w:val="0"/>
          <w:bCs w:val="0"/>
        </w:rPr>
        <w:lastRenderedPageBreak/>
        <w:t>Season Usage</w:t>
      </w:r>
    </w:p>
    <w:tbl>
      <w:tblPr>
        <w:tblStyle w:val="TableGrid"/>
        <w:tblW w:w="0" w:type="auto"/>
        <w:tblCellMar>
          <w:top w:w="43" w:type="dxa"/>
          <w:bottom w:w="43" w:type="dxa"/>
        </w:tblCellMar>
        <w:tblLook w:val="04A0" w:firstRow="1" w:lastRow="0" w:firstColumn="1" w:lastColumn="0" w:noHBand="0" w:noVBand="1"/>
      </w:tblPr>
      <w:tblGrid>
        <w:gridCol w:w="2930"/>
        <w:gridCol w:w="3265"/>
        <w:gridCol w:w="3155"/>
      </w:tblGrid>
      <w:tr w:rsidR="00140715" w:rsidRPr="0078135A" w14:paraId="7DCD50FA" w14:textId="77777777" w:rsidTr="009D774B">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tcPr>
          <w:p w14:paraId="21B54579" w14:textId="77777777" w:rsidR="00140715" w:rsidRDefault="00140715" w:rsidP="00140715"/>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42370A19" w14:textId="7D50C24E" w:rsidR="00140715" w:rsidRPr="0078135A" w:rsidRDefault="00140715" w:rsidP="00140715">
            <w:pPr>
              <w:jc w:val="center"/>
              <w:rPr>
                <w:color w:val="FFFFFF" w:themeColor="background1"/>
              </w:rPr>
            </w:pPr>
            <w:r>
              <w:rPr>
                <w:color w:val="FFFFFF" w:themeColor="background1"/>
              </w:rPr>
              <w:t>Casual Riders</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548B4470" w14:textId="1E3B1928" w:rsidR="00140715" w:rsidRPr="0078135A" w:rsidRDefault="00140715" w:rsidP="00140715">
            <w:pPr>
              <w:jc w:val="center"/>
              <w:rPr>
                <w:color w:val="FFFFFF" w:themeColor="background1"/>
              </w:rPr>
            </w:pPr>
            <w:r>
              <w:rPr>
                <w:color w:val="FFFFFF" w:themeColor="background1"/>
              </w:rPr>
              <w:t>Members</w:t>
            </w:r>
          </w:p>
        </w:tc>
      </w:tr>
      <w:tr w:rsidR="00114DFE" w:rsidRPr="005F4ED8" w14:paraId="44AA029B" w14:textId="77777777" w:rsidTr="005C1684">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48A89449" w14:textId="7C869E74" w:rsidR="00114DFE" w:rsidRDefault="00114DFE" w:rsidP="00114DFE">
            <w:pPr>
              <w:jc w:val="center"/>
            </w:pPr>
            <w:r>
              <w:t>April 2020</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64D8BF7" w14:textId="74D7EF42" w:rsidR="00114DFE" w:rsidRPr="005F4ED8" w:rsidRDefault="00114DFE" w:rsidP="00114DFE">
            <w:pPr>
              <w:jc w:val="right"/>
              <w:rPr>
                <w:rFonts w:ascii="Consolas" w:hAnsi="Consolas"/>
              </w:rPr>
            </w:pPr>
            <w:r>
              <w:rPr>
                <w:rFonts w:ascii="Consolas" w:hAnsi="Consolas" w:cs="Calibri"/>
                <w:color w:val="000000"/>
              </w:rPr>
              <w:t xml:space="preserve">    23,566 </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7FF353B" w14:textId="76822F40" w:rsidR="00114DFE" w:rsidRPr="005F4ED8" w:rsidRDefault="00114DFE" w:rsidP="00114DFE">
            <w:pPr>
              <w:jc w:val="right"/>
              <w:rPr>
                <w:rFonts w:ascii="Consolas" w:hAnsi="Consolas"/>
              </w:rPr>
            </w:pPr>
            <w:r>
              <w:rPr>
                <w:rFonts w:ascii="Consolas" w:hAnsi="Consolas" w:cs="Calibri"/>
                <w:color w:val="000000"/>
              </w:rPr>
              <w:t xml:space="preserve">    61,054 </w:t>
            </w:r>
          </w:p>
        </w:tc>
      </w:tr>
      <w:tr w:rsidR="00114DFE" w:rsidRPr="005F4ED8" w14:paraId="3044AA4A" w14:textId="77777777" w:rsidTr="005C1684">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4932DCE9" w14:textId="1D56C64B" w:rsidR="00114DFE" w:rsidRDefault="00114DFE" w:rsidP="00114DFE">
            <w:pPr>
              <w:jc w:val="center"/>
            </w:pPr>
            <w:r>
              <w:t>May 2020</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bottom"/>
          </w:tcPr>
          <w:p w14:paraId="3F51A000" w14:textId="5187F97A" w:rsidR="00114DFE" w:rsidRPr="005F4ED8" w:rsidRDefault="00114DFE" w:rsidP="00114DFE">
            <w:pPr>
              <w:jc w:val="right"/>
              <w:rPr>
                <w:rFonts w:ascii="Consolas" w:hAnsi="Consolas"/>
              </w:rPr>
            </w:pPr>
            <w:r>
              <w:rPr>
                <w:rFonts w:ascii="Consolas" w:hAnsi="Consolas" w:cs="Calibri"/>
                <w:color w:val="000000"/>
              </w:rPr>
              <w:t xml:space="preserve">    86,693 </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bottom"/>
          </w:tcPr>
          <w:p w14:paraId="3973F32C" w14:textId="033A3D69" w:rsidR="00114DFE" w:rsidRPr="005F4ED8" w:rsidRDefault="00114DFE" w:rsidP="00114DFE">
            <w:pPr>
              <w:jc w:val="right"/>
              <w:rPr>
                <w:rFonts w:ascii="Consolas" w:hAnsi="Consolas"/>
              </w:rPr>
            </w:pPr>
            <w:r>
              <w:rPr>
                <w:rFonts w:ascii="Consolas" w:hAnsi="Consolas" w:cs="Calibri"/>
                <w:color w:val="000000"/>
              </w:rPr>
              <w:t xml:space="preserve">   113,079 </w:t>
            </w:r>
          </w:p>
        </w:tc>
      </w:tr>
      <w:tr w:rsidR="00114DFE" w:rsidRPr="005F4ED8" w14:paraId="74C8E285" w14:textId="77777777" w:rsidTr="005C1684">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5545A16A" w14:textId="1E5E8522" w:rsidR="00114DFE" w:rsidRDefault="00114DFE" w:rsidP="00114DFE">
            <w:pPr>
              <w:jc w:val="center"/>
            </w:pPr>
            <w:r>
              <w:t>June 2020</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B4E32C0" w14:textId="410BBCD1" w:rsidR="00114DFE" w:rsidRPr="005F4ED8" w:rsidRDefault="00114DFE" w:rsidP="00114DFE">
            <w:pPr>
              <w:jc w:val="right"/>
              <w:rPr>
                <w:rFonts w:ascii="Consolas" w:hAnsi="Consolas"/>
              </w:rPr>
            </w:pPr>
            <w:r>
              <w:rPr>
                <w:rFonts w:ascii="Consolas" w:hAnsi="Consolas" w:cs="Calibri"/>
                <w:color w:val="000000"/>
              </w:rPr>
              <w:t xml:space="preserve">   154,329 </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1FDE863" w14:textId="386255AD" w:rsidR="00114DFE" w:rsidRPr="005F4ED8" w:rsidRDefault="00114DFE" w:rsidP="00114DFE">
            <w:pPr>
              <w:jc w:val="right"/>
              <w:rPr>
                <w:rFonts w:ascii="Consolas" w:hAnsi="Consolas"/>
              </w:rPr>
            </w:pPr>
            <w:r>
              <w:rPr>
                <w:rFonts w:ascii="Consolas" w:hAnsi="Consolas" w:cs="Calibri"/>
                <w:color w:val="000000"/>
              </w:rPr>
              <w:t xml:space="preserve">   187,711 </w:t>
            </w:r>
          </w:p>
        </w:tc>
      </w:tr>
      <w:tr w:rsidR="00114DFE" w:rsidRPr="005F4ED8" w14:paraId="06F86705" w14:textId="77777777" w:rsidTr="005C1684">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59A7103C" w14:textId="7FE844BD" w:rsidR="00114DFE" w:rsidRDefault="00114DFE" w:rsidP="00114DFE">
            <w:pPr>
              <w:jc w:val="center"/>
            </w:pPr>
            <w:r>
              <w:t>July 2020</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bottom"/>
          </w:tcPr>
          <w:p w14:paraId="7926BAD0" w14:textId="0A85F5C4" w:rsidR="00114DFE" w:rsidRPr="005F4ED8" w:rsidRDefault="00114DFE" w:rsidP="00114DFE">
            <w:pPr>
              <w:jc w:val="right"/>
              <w:rPr>
                <w:rFonts w:ascii="Consolas" w:hAnsi="Consolas"/>
              </w:rPr>
            </w:pPr>
            <w:r>
              <w:rPr>
                <w:rFonts w:ascii="Consolas" w:hAnsi="Consolas" w:cs="Calibri"/>
                <w:color w:val="000000"/>
              </w:rPr>
              <w:t xml:space="preserve">   268,103 </w:t>
            </w:r>
          </w:p>
        </w:tc>
        <w:tc>
          <w:tcPr>
            <w:tcW w:w="3155" w:type="dxa"/>
            <w:tcBorders>
              <w:top w:val="nil"/>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bottom"/>
          </w:tcPr>
          <w:p w14:paraId="5DD9C8C7" w14:textId="036B930B" w:rsidR="00114DFE" w:rsidRPr="005F4ED8" w:rsidRDefault="00114DFE" w:rsidP="00114DFE">
            <w:pPr>
              <w:jc w:val="right"/>
              <w:rPr>
                <w:rFonts w:ascii="Consolas" w:hAnsi="Consolas"/>
              </w:rPr>
            </w:pPr>
            <w:r>
              <w:rPr>
                <w:rFonts w:ascii="Consolas" w:hAnsi="Consolas" w:cs="Calibri"/>
                <w:color w:val="000000"/>
              </w:rPr>
              <w:t xml:space="preserve">   280,514 </w:t>
            </w:r>
          </w:p>
        </w:tc>
      </w:tr>
      <w:tr w:rsidR="00114DFE" w:rsidRPr="005F4ED8" w14:paraId="067EC473" w14:textId="77777777" w:rsidTr="005C1684">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0294CD70" w14:textId="089326F6" w:rsidR="00114DFE" w:rsidRDefault="00114DFE" w:rsidP="00114DFE">
            <w:pPr>
              <w:jc w:val="center"/>
            </w:pPr>
            <w:r>
              <w:t>August 2020</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199F205" w14:textId="29FC24F9" w:rsidR="00114DFE" w:rsidRPr="005F4ED8" w:rsidRDefault="00114DFE" w:rsidP="00114DFE">
            <w:pPr>
              <w:jc w:val="right"/>
              <w:rPr>
                <w:rFonts w:ascii="Consolas" w:hAnsi="Consolas"/>
              </w:rPr>
            </w:pPr>
            <w:r>
              <w:rPr>
                <w:rFonts w:ascii="Consolas" w:hAnsi="Consolas" w:cs="Calibri"/>
                <w:color w:val="000000"/>
              </w:rPr>
              <w:t xml:space="preserve">   281,945 </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9E6635E" w14:textId="58C2310B" w:rsidR="00114DFE" w:rsidRPr="005F4ED8" w:rsidRDefault="00114DFE" w:rsidP="00114DFE">
            <w:pPr>
              <w:jc w:val="right"/>
              <w:rPr>
                <w:rFonts w:ascii="Consolas" w:hAnsi="Consolas"/>
              </w:rPr>
            </w:pPr>
            <w:r>
              <w:rPr>
                <w:rFonts w:ascii="Consolas" w:hAnsi="Consolas" w:cs="Calibri"/>
                <w:color w:val="000000"/>
              </w:rPr>
              <w:t xml:space="preserve">   323,707 </w:t>
            </w:r>
          </w:p>
        </w:tc>
      </w:tr>
      <w:tr w:rsidR="00114DFE" w:rsidRPr="005F4ED8" w14:paraId="235AD925" w14:textId="77777777" w:rsidTr="005C1684">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48432533" w14:textId="27D17CAA" w:rsidR="00114DFE" w:rsidRDefault="00114DFE" w:rsidP="00114DFE">
            <w:pPr>
              <w:jc w:val="center"/>
            </w:pPr>
            <w:r>
              <w:t>September 2020</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bottom"/>
          </w:tcPr>
          <w:p w14:paraId="52F702EC" w14:textId="671CC6A9" w:rsidR="00114DFE" w:rsidRPr="005F4ED8" w:rsidRDefault="00114DFE" w:rsidP="00114DFE">
            <w:pPr>
              <w:jc w:val="right"/>
              <w:rPr>
                <w:rFonts w:ascii="Consolas" w:hAnsi="Consolas"/>
              </w:rPr>
            </w:pPr>
            <w:r>
              <w:rPr>
                <w:rFonts w:ascii="Consolas" w:hAnsi="Consolas" w:cs="Calibri"/>
                <w:color w:val="000000"/>
              </w:rPr>
              <w:t xml:space="preserve">   214,672 </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bottom"/>
          </w:tcPr>
          <w:p w14:paraId="6937F910" w14:textId="3304CA05" w:rsidR="00114DFE" w:rsidRPr="005F4ED8" w:rsidRDefault="00114DFE" w:rsidP="00114DFE">
            <w:pPr>
              <w:jc w:val="right"/>
              <w:rPr>
                <w:rFonts w:ascii="Consolas" w:hAnsi="Consolas"/>
              </w:rPr>
            </w:pPr>
            <w:r>
              <w:rPr>
                <w:rFonts w:ascii="Consolas" w:hAnsi="Consolas" w:cs="Calibri"/>
                <w:color w:val="000000"/>
              </w:rPr>
              <w:t xml:space="preserve">   283,556 </w:t>
            </w:r>
          </w:p>
        </w:tc>
      </w:tr>
      <w:tr w:rsidR="00114DFE" w:rsidRPr="005F4ED8" w14:paraId="286AB0BE" w14:textId="77777777" w:rsidTr="005C1684">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6F491D5B" w14:textId="176B4DA3" w:rsidR="00114DFE" w:rsidRDefault="00114DFE" w:rsidP="00114DFE">
            <w:pPr>
              <w:jc w:val="center"/>
            </w:pPr>
            <w:r>
              <w:t>October 2020</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2F81FBF" w14:textId="12F1413F" w:rsidR="00114DFE" w:rsidRPr="005F4ED8" w:rsidRDefault="00114DFE" w:rsidP="00114DFE">
            <w:pPr>
              <w:jc w:val="right"/>
              <w:rPr>
                <w:rFonts w:ascii="Consolas" w:hAnsi="Consolas"/>
              </w:rPr>
            </w:pPr>
            <w:r>
              <w:rPr>
                <w:rFonts w:ascii="Consolas" w:hAnsi="Consolas" w:cs="Calibri"/>
                <w:color w:val="000000"/>
              </w:rPr>
              <w:t xml:space="preserve">   122,317 </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63E6CD9B" w14:textId="40863B27" w:rsidR="00114DFE" w:rsidRPr="005F4ED8" w:rsidRDefault="00114DFE" w:rsidP="00114DFE">
            <w:pPr>
              <w:jc w:val="right"/>
              <w:rPr>
                <w:rFonts w:ascii="Consolas" w:hAnsi="Consolas"/>
              </w:rPr>
            </w:pPr>
            <w:r>
              <w:rPr>
                <w:rFonts w:ascii="Consolas" w:hAnsi="Consolas" w:cs="Calibri"/>
                <w:color w:val="000000"/>
              </w:rPr>
              <w:t xml:space="preserve">   215,058 </w:t>
            </w:r>
          </w:p>
        </w:tc>
      </w:tr>
      <w:tr w:rsidR="00114DFE" w:rsidRPr="00B54ADC" w14:paraId="124B70FF" w14:textId="77777777" w:rsidTr="005C1684">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200B1F0D" w14:textId="0B060FC0" w:rsidR="00114DFE" w:rsidRDefault="00114DFE" w:rsidP="00114DFE">
            <w:pPr>
              <w:jc w:val="center"/>
            </w:pPr>
            <w:r>
              <w:t>November 2020</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bottom"/>
          </w:tcPr>
          <w:p w14:paraId="65B2E7C6" w14:textId="353D7199" w:rsidR="00114DFE" w:rsidRPr="005F4ED8" w:rsidRDefault="00114DFE" w:rsidP="00114DFE">
            <w:pPr>
              <w:jc w:val="right"/>
              <w:rPr>
                <w:rFonts w:ascii="Consolas" w:hAnsi="Consolas"/>
              </w:rPr>
            </w:pPr>
            <w:r>
              <w:rPr>
                <w:rFonts w:ascii="Consolas" w:hAnsi="Consolas" w:cs="Calibri"/>
                <w:color w:val="000000"/>
              </w:rPr>
              <w:t xml:space="preserve">    72,847 </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bottom"/>
          </w:tcPr>
          <w:p w14:paraId="1B727DA9" w14:textId="0022D0CC" w:rsidR="00114DFE" w:rsidRPr="00B54ADC" w:rsidRDefault="00114DFE" w:rsidP="00114DFE">
            <w:pPr>
              <w:jc w:val="right"/>
              <w:rPr>
                <w:rFonts w:ascii="Consolas" w:hAnsi="Consolas"/>
              </w:rPr>
            </w:pPr>
            <w:r>
              <w:rPr>
                <w:rFonts w:ascii="Consolas" w:hAnsi="Consolas" w:cs="Calibri"/>
                <w:color w:val="000000"/>
              </w:rPr>
              <w:t xml:space="preserve">   149,069 </w:t>
            </w:r>
          </w:p>
        </w:tc>
      </w:tr>
      <w:tr w:rsidR="00114DFE" w:rsidRPr="00B54ADC" w14:paraId="20B9FB4B" w14:textId="77777777" w:rsidTr="005C1684">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733AADBE" w14:textId="7147D1E1" w:rsidR="00114DFE" w:rsidRDefault="00114DFE" w:rsidP="00114DFE">
            <w:pPr>
              <w:jc w:val="center"/>
            </w:pPr>
            <w:r>
              <w:t>December 2020</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2D283A53" w14:textId="3EAA4C68" w:rsidR="00114DFE" w:rsidRPr="005F4ED8" w:rsidRDefault="00114DFE" w:rsidP="00114DFE">
            <w:pPr>
              <w:jc w:val="right"/>
              <w:rPr>
                <w:rFonts w:ascii="Consolas" w:hAnsi="Consolas"/>
              </w:rPr>
            </w:pPr>
            <w:r>
              <w:rPr>
                <w:rFonts w:ascii="Consolas" w:hAnsi="Consolas" w:cs="Calibri"/>
                <w:color w:val="000000"/>
              </w:rPr>
              <w:t xml:space="preserve">    24,492 </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7B5255FE" w14:textId="66072144" w:rsidR="00114DFE" w:rsidRPr="00B54ADC" w:rsidRDefault="00114DFE" w:rsidP="00114DFE">
            <w:pPr>
              <w:jc w:val="right"/>
              <w:rPr>
                <w:rFonts w:ascii="Consolas" w:hAnsi="Consolas"/>
              </w:rPr>
            </w:pPr>
            <w:r>
              <w:rPr>
                <w:rFonts w:ascii="Consolas" w:hAnsi="Consolas" w:cs="Calibri"/>
                <w:color w:val="000000"/>
              </w:rPr>
              <w:t xml:space="preserve">    89,046 </w:t>
            </w:r>
          </w:p>
        </w:tc>
      </w:tr>
      <w:tr w:rsidR="00114DFE" w:rsidRPr="00B54ADC" w14:paraId="6F715F0A" w14:textId="77777777" w:rsidTr="005C1684">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19EA3634" w14:textId="4F5CE1BA" w:rsidR="00114DFE" w:rsidRDefault="00114DFE" w:rsidP="00114DFE">
            <w:pPr>
              <w:jc w:val="center"/>
            </w:pPr>
            <w:r>
              <w:t>January 2021</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bottom"/>
          </w:tcPr>
          <w:p w14:paraId="492E2715" w14:textId="500695F3" w:rsidR="00114DFE" w:rsidRPr="005F4ED8" w:rsidRDefault="00114DFE" w:rsidP="00114DFE">
            <w:pPr>
              <w:jc w:val="right"/>
              <w:rPr>
                <w:rFonts w:ascii="Consolas" w:hAnsi="Consolas"/>
              </w:rPr>
            </w:pPr>
            <w:r>
              <w:rPr>
                <w:rFonts w:ascii="Consolas" w:hAnsi="Consolas" w:cs="Calibri"/>
                <w:color w:val="000000"/>
              </w:rPr>
              <w:t xml:space="preserve">    14,690 </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bottom"/>
          </w:tcPr>
          <w:p w14:paraId="0A9E2155" w14:textId="5EB5515A" w:rsidR="00114DFE" w:rsidRPr="00B54ADC" w:rsidRDefault="00114DFE" w:rsidP="00114DFE">
            <w:pPr>
              <w:jc w:val="right"/>
              <w:rPr>
                <w:rFonts w:ascii="Consolas" w:hAnsi="Consolas"/>
              </w:rPr>
            </w:pPr>
            <w:r>
              <w:rPr>
                <w:rFonts w:ascii="Consolas" w:hAnsi="Consolas" w:cs="Calibri"/>
                <w:color w:val="000000"/>
              </w:rPr>
              <w:t xml:space="preserve">    68,818 </w:t>
            </w:r>
          </w:p>
        </w:tc>
      </w:tr>
      <w:tr w:rsidR="00114DFE" w:rsidRPr="00B54ADC" w14:paraId="1C16CD47" w14:textId="77777777" w:rsidTr="005C1684">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6B58066E" w14:textId="45506CDA" w:rsidR="00114DFE" w:rsidRDefault="00114DFE" w:rsidP="00114DFE">
            <w:pPr>
              <w:jc w:val="center"/>
            </w:pPr>
            <w:r>
              <w:t>February 2021</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bottom"/>
          </w:tcPr>
          <w:p w14:paraId="2AFB9748" w14:textId="27FBC46B" w:rsidR="00114DFE" w:rsidRPr="005F4ED8" w:rsidRDefault="00114DFE" w:rsidP="00114DFE">
            <w:pPr>
              <w:jc w:val="right"/>
              <w:rPr>
                <w:rFonts w:ascii="Consolas" w:hAnsi="Consolas"/>
              </w:rPr>
            </w:pPr>
            <w:r>
              <w:rPr>
                <w:rFonts w:ascii="Consolas" w:hAnsi="Consolas" w:cs="Calibri"/>
                <w:color w:val="000000"/>
              </w:rPr>
              <w:t xml:space="preserve">     8,613 </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bottom"/>
          </w:tcPr>
          <w:p w14:paraId="10E77F99" w14:textId="07DC0B33" w:rsidR="00114DFE" w:rsidRPr="00B54ADC" w:rsidRDefault="00114DFE" w:rsidP="00114DFE">
            <w:pPr>
              <w:jc w:val="right"/>
              <w:rPr>
                <w:rFonts w:ascii="Consolas" w:hAnsi="Consolas"/>
              </w:rPr>
            </w:pPr>
            <w:r>
              <w:rPr>
                <w:rFonts w:ascii="Consolas" w:hAnsi="Consolas" w:cs="Calibri"/>
                <w:color w:val="000000"/>
              </w:rPr>
              <w:t xml:space="preserve">    34,381 </w:t>
            </w:r>
          </w:p>
        </w:tc>
      </w:tr>
      <w:tr w:rsidR="00114DFE" w:rsidRPr="00B54ADC" w14:paraId="5873E254" w14:textId="77777777" w:rsidTr="005C1684">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31CDD537" w14:textId="1B561208" w:rsidR="00114DFE" w:rsidRDefault="00114DFE" w:rsidP="00114DFE">
            <w:pPr>
              <w:jc w:val="center"/>
            </w:pPr>
            <w:r>
              <w:t>March 2021</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bottom"/>
          </w:tcPr>
          <w:p w14:paraId="40797034" w14:textId="3AD8C0BA" w:rsidR="00114DFE" w:rsidRPr="005F4ED8" w:rsidRDefault="00114DFE" w:rsidP="00114DFE">
            <w:pPr>
              <w:jc w:val="right"/>
              <w:rPr>
                <w:rFonts w:ascii="Consolas" w:hAnsi="Consolas"/>
              </w:rPr>
            </w:pPr>
            <w:r>
              <w:rPr>
                <w:rFonts w:ascii="Consolas" w:hAnsi="Consolas" w:cs="Calibri"/>
                <w:color w:val="000000"/>
              </w:rPr>
              <w:t xml:space="preserve">    75,641 </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bottom"/>
          </w:tcPr>
          <w:p w14:paraId="0DD250D6" w14:textId="4BB50F6A" w:rsidR="00114DFE" w:rsidRPr="00B54ADC" w:rsidRDefault="00114DFE" w:rsidP="00114DFE">
            <w:pPr>
              <w:jc w:val="right"/>
              <w:rPr>
                <w:rFonts w:ascii="Consolas" w:hAnsi="Consolas"/>
              </w:rPr>
            </w:pPr>
            <w:r>
              <w:rPr>
                <w:rFonts w:ascii="Consolas" w:hAnsi="Consolas" w:cs="Calibri"/>
                <w:color w:val="000000"/>
              </w:rPr>
              <w:t xml:space="preserve">   130,046 </w:t>
            </w:r>
          </w:p>
        </w:tc>
      </w:tr>
      <w:tr w:rsidR="00114DFE" w:rsidRPr="00B54ADC" w14:paraId="7CA222FD" w14:textId="77777777" w:rsidTr="005C1684">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70BEA062" w14:textId="67EE5364" w:rsidR="00114DFE" w:rsidRDefault="00114DFE" w:rsidP="00114DFE">
            <w:pPr>
              <w:jc w:val="center"/>
            </w:pPr>
            <w:r>
              <w:t>April 2021</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bottom"/>
          </w:tcPr>
          <w:p w14:paraId="5C1BB0B5" w14:textId="7C4CE54C" w:rsidR="00114DFE" w:rsidRPr="005F4ED8" w:rsidRDefault="00114DFE" w:rsidP="00114DFE">
            <w:pPr>
              <w:jc w:val="right"/>
              <w:rPr>
                <w:rFonts w:ascii="Consolas" w:hAnsi="Consolas"/>
              </w:rPr>
            </w:pPr>
            <w:r>
              <w:rPr>
                <w:rFonts w:ascii="Consolas" w:hAnsi="Consolas" w:cs="Calibri"/>
                <w:color w:val="000000"/>
              </w:rPr>
              <w:t xml:space="preserve">   120,418 </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bottom"/>
          </w:tcPr>
          <w:p w14:paraId="2D56F92E" w14:textId="06917C4D" w:rsidR="00114DFE" w:rsidRPr="00B54ADC" w:rsidRDefault="00114DFE" w:rsidP="00114DFE">
            <w:pPr>
              <w:jc w:val="right"/>
              <w:rPr>
                <w:rFonts w:ascii="Consolas" w:hAnsi="Consolas"/>
              </w:rPr>
            </w:pPr>
            <w:r>
              <w:rPr>
                <w:rFonts w:ascii="Consolas" w:hAnsi="Consolas" w:cs="Calibri"/>
                <w:color w:val="000000"/>
              </w:rPr>
              <w:t xml:space="preserve">   177,781 </w:t>
            </w:r>
          </w:p>
        </w:tc>
      </w:tr>
      <w:tr w:rsidR="00114DFE" w:rsidRPr="00B54ADC" w14:paraId="490D7D19" w14:textId="77777777" w:rsidTr="005C1684">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73253679" w14:textId="35D364B9" w:rsidR="00114DFE" w:rsidRDefault="00114DFE" w:rsidP="00114DFE">
            <w:pPr>
              <w:jc w:val="center"/>
            </w:pPr>
            <w:r>
              <w:t>May 2021</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bottom"/>
          </w:tcPr>
          <w:p w14:paraId="75A7B5D1" w14:textId="499827D4" w:rsidR="00114DFE" w:rsidRPr="005F4ED8" w:rsidRDefault="00114DFE" w:rsidP="00114DFE">
            <w:pPr>
              <w:jc w:val="right"/>
              <w:rPr>
                <w:rFonts w:ascii="Consolas" w:hAnsi="Consolas"/>
              </w:rPr>
            </w:pPr>
            <w:r>
              <w:rPr>
                <w:rFonts w:ascii="Consolas" w:hAnsi="Consolas" w:cs="Calibri"/>
                <w:color w:val="000000"/>
              </w:rPr>
              <w:t xml:space="preserve">   216,823 </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bottom"/>
          </w:tcPr>
          <w:p w14:paraId="3DF7087D" w14:textId="211C8E50" w:rsidR="00114DFE" w:rsidRPr="00B54ADC" w:rsidRDefault="00114DFE" w:rsidP="00114DFE">
            <w:pPr>
              <w:jc w:val="right"/>
              <w:rPr>
                <w:rFonts w:ascii="Consolas" w:hAnsi="Consolas"/>
              </w:rPr>
            </w:pPr>
            <w:r>
              <w:rPr>
                <w:rFonts w:ascii="Consolas" w:hAnsi="Consolas" w:cs="Calibri"/>
                <w:color w:val="000000"/>
              </w:rPr>
              <w:t xml:space="preserve">   234,155 </w:t>
            </w:r>
          </w:p>
        </w:tc>
      </w:tr>
      <w:tr w:rsidR="00114DFE" w:rsidRPr="00B54ADC" w14:paraId="1B20556D" w14:textId="77777777" w:rsidTr="00114DFE">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6003BFFE" w14:textId="31F4C5B2" w:rsidR="00114DFE" w:rsidRDefault="00114DFE" w:rsidP="00114DFE">
            <w:pPr>
              <w:jc w:val="center"/>
            </w:pPr>
            <w:r>
              <w:t>June 2021</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0AE94D44" w14:textId="52C7A952" w:rsidR="00114DFE" w:rsidRDefault="00114DFE" w:rsidP="00114DFE">
            <w:pPr>
              <w:jc w:val="right"/>
              <w:rPr>
                <w:rFonts w:ascii="Consolas" w:hAnsi="Consolas"/>
              </w:rPr>
            </w:pPr>
            <w:r>
              <w:rPr>
                <w:rFonts w:ascii="Consolas" w:hAnsi="Consolas" w:cs="Calibri"/>
                <w:color w:val="000000"/>
              </w:rPr>
              <w:t xml:space="preserve">   304,184 </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vAlign w:val="bottom"/>
          </w:tcPr>
          <w:p w14:paraId="3345E2F3" w14:textId="26A58956" w:rsidR="00114DFE" w:rsidRPr="00B54ADC" w:rsidRDefault="00114DFE" w:rsidP="00114DFE">
            <w:pPr>
              <w:jc w:val="right"/>
              <w:rPr>
                <w:rFonts w:ascii="Consolas" w:hAnsi="Consolas" w:cs="Calibri"/>
                <w:color w:val="000000"/>
              </w:rPr>
            </w:pPr>
            <w:r>
              <w:rPr>
                <w:rFonts w:ascii="Consolas" w:hAnsi="Consolas" w:cs="Calibri"/>
                <w:color w:val="000000"/>
              </w:rPr>
              <w:t xml:space="preserve">   304,579 </w:t>
            </w:r>
          </w:p>
        </w:tc>
      </w:tr>
      <w:tr w:rsidR="00114DFE" w:rsidRPr="00B54ADC" w14:paraId="540DB92A" w14:textId="77777777" w:rsidTr="005C1684">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6A8E8C87" w14:textId="3F426830" w:rsidR="00114DFE" w:rsidRPr="00114DFE" w:rsidRDefault="00114DFE" w:rsidP="00114DFE">
            <w:pPr>
              <w:jc w:val="center"/>
              <w:rPr>
                <w:b/>
                <w:bCs/>
              </w:rPr>
            </w:pPr>
            <w:r w:rsidRPr="00114DFE">
              <w:rPr>
                <w:b/>
                <w:bCs/>
              </w:rPr>
              <w:t>Grand Total</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bottom"/>
          </w:tcPr>
          <w:p w14:paraId="79B1F885" w14:textId="2DD30536" w:rsidR="00114DFE" w:rsidRPr="00114DFE" w:rsidRDefault="00114DFE" w:rsidP="00114DFE">
            <w:pPr>
              <w:jc w:val="right"/>
              <w:rPr>
                <w:rFonts w:ascii="Consolas" w:hAnsi="Consolas"/>
                <w:b/>
                <w:bCs/>
              </w:rPr>
            </w:pPr>
            <w:r w:rsidRPr="00114DFE">
              <w:rPr>
                <w:rFonts w:ascii="Consolas" w:hAnsi="Consolas" w:cs="Calibri"/>
                <w:b/>
                <w:bCs/>
                <w:color w:val="000000"/>
              </w:rPr>
              <w:t xml:space="preserve"> 1,989,333 </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bottom"/>
          </w:tcPr>
          <w:p w14:paraId="3B981295" w14:textId="08D4C57B" w:rsidR="00114DFE" w:rsidRPr="00114DFE" w:rsidRDefault="00114DFE" w:rsidP="00114DFE">
            <w:pPr>
              <w:jc w:val="right"/>
              <w:rPr>
                <w:rFonts w:ascii="Consolas" w:hAnsi="Consolas" w:cs="Calibri"/>
                <w:b/>
                <w:bCs/>
                <w:color w:val="000000"/>
              </w:rPr>
            </w:pPr>
            <w:r w:rsidRPr="00114DFE">
              <w:rPr>
                <w:rFonts w:ascii="Consolas" w:hAnsi="Consolas" w:cs="Calibri"/>
                <w:b/>
                <w:bCs/>
                <w:color w:val="000000"/>
              </w:rPr>
              <w:t xml:space="preserve"> 2,652,554 </w:t>
            </w:r>
          </w:p>
        </w:tc>
      </w:tr>
    </w:tbl>
    <w:p w14:paraId="0EC0F4D7" w14:textId="77777777" w:rsidR="0065247D" w:rsidRPr="0065247D" w:rsidRDefault="0065247D" w:rsidP="0065247D"/>
    <w:p w14:paraId="65586FFF" w14:textId="3C7C0EC7" w:rsidR="00140715" w:rsidRPr="00974CF0" w:rsidRDefault="009D774B" w:rsidP="00974CF0">
      <w:pPr>
        <w:jc w:val="center"/>
        <w:rPr>
          <w:rStyle w:val="Strong"/>
          <w:b w:val="0"/>
          <w:bCs w:val="0"/>
        </w:rPr>
      </w:pPr>
      <w:r>
        <w:rPr>
          <w:noProof/>
        </w:rPr>
        <w:drawing>
          <wp:inline distT="0" distB="0" distL="0" distR="0" wp14:anchorId="7D4BD4D6" wp14:editId="4DD1B7D8">
            <wp:extent cx="5067300" cy="3619654"/>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8079" cy="3648783"/>
                    </a:xfrm>
                    <a:prstGeom prst="rect">
                      <a:avLst/>
                    </a:prstGeom>
                  </pic:spPr>
                </pic:pic>
              </a:graphicData>
            </a:graphic>
          </wp:inline>
        </w:drawing>
      </w:r>
    </w:p>
    <w:p w14:paraId="103F23EC" w14:textId="3C713330" w:rsidR="002F56BC" w:rsidRDefault="002F56BC" w:rsidP="002F56BC">
      <w:pPr>
        <w:pStyle w:val="Heading1"/>
        <w:spacing w:line="360" w:lineRule="auto"/>
        <w:rPr>
          <w:rStyle w:val="Strong"/>
          <w:b w:val="0"/>
          <w:bCs w:val="0"/>
        </w:rPr>
      </w:pPr>
      <w:r>
        <w:rPr>
          <w:rStyle w:val="Strong"/>
          <w:b w:val="0"/>
          <w:bCs w:val="0"/>
        </w:rPr>
        <w:lastRenderedPageBreak/>
        <w:t>Location</w:t>
      </w:r>
    </w:p>
    <w:tbl>
      <w:tblPr>
        <w:tblStyle w:val="TableGrid"/>
        <w:tblW w:w="0" w:type="auto"/>
        <w:tblCellMar>
          <w:top w:w="43" w:type="dxa"/>
          <w:bottom w:w="43" w:type="dxa"/>
        </w:tblCellMar>
        <w:tblLook w:val="04A0" w:firstRow="1" w:lastRow="0" w:firstColumn="1" w:lastColumn="0" w:noHBand="0" w:noVBand="1"/>
      </w:tblPr>
      <w:tblGrid>
        <w:gridCol w:w="1525"/>
        <w:gridCol w:w="3960"/>
        <w:gridCol w:w="3865"/>
      </w:tblGrid>
      <w:tr w:rsidR="002F56BC" w:rsidRPr="0078135A" w14:paraId="531B531A" w14:textId="77777777" w:rsidTr="00253E45">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tcPr>
          <w:p w14:paraId="63AD2236" w14:textId="77777777" w:rsidR="002F56BC" w:rsidRDefault="002F56BC" w:rsidP="00DB70FF"/>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0406562D" w14:textId="4713626D" w:rsidR="002F56BC" w:rsidRPr="0078135A" w:rsidRDefault="004B6970" w:rsidP="00DB70FF">
            <w:pPr>
              <w:jc w:val="center"/>
              <w:rPr>
                <w:color w:val="FFFFFF" w:themeColor="background1"/>
              </w:rPr>
            </w:pPr>
            <w:r>
              <w:rPr>
                <w:color w:val="FFFFFF" w:themeColor="background1"/>
              </w:rPr>
              <w:t>Start Station</w:t>
            </w:r>
          </w:p>
        </w:tc>
        <w:tc>
          <w:tcPr>
            <w:tcW w:w="38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0224A6B0" w14:textId="43D1BDDD" w:rsidR="002F56BC" w:rsidRPr="0078135A" w:rsidRDefault="004B6970" w:rsidP="00DB70FF">
            <w:pPr>
              <w:jc w:val="center"/>
              <w:rPr>
                <w:color w:val="FFFFFF" w:themeColor="background1"/>
              </w:rPr>
            </w:pPr>
            <w:r>
              <w:rPr>
                <w:color w:val="FFFFFF" w:themeColor="background1"/>
              </w:rPr>
              <w:t>End Station</w:t>
            </w:r>
          </w:p>
        </w:tc>
      </w:tr>
      <w:tr w:rsidR="00253E45" w:rsidRPr="005F4ED8" w14:paraId="1C90C932" w14:textId="77777777" w:rsidTr="00253E45">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5A4FE9E2" w14:textId="56E810E6" w:rsidR="00253E45" w:rsidRDefault="00253E45" w:rsidP="00253E45">
            <w:pPr>
              <w:jc w:val="center"/>
            </w:pPr>
            <w:r>
              <w:t>Casual Riders</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5439FCE" w14:textId="77777777" w:rsidR="00253E45" w:rsidRPr="00253E45" w:rsidRDefault="00253E45" w:rsidP="00253E45">
            <w:pPr>
              <w:rPr>
                <w:rFonts w:ascii="Consolas" w:hAnsi="Consolas" w:cs="Calibri"/>
                <w:b/>
                <w:bCs/>
                <w:color w:val="000000"/>
              </w:rPr>
            </w:pPr>
            <w:r w:rsidRPr="00253E45">
              <w:rPr>
                <w:rFonts w:ascii="Consolas" w:hAnsi="Consolas" w:cs="Calibri"/>
                <w:b/>
                <w:bCs/>
                <w:color w:val="000000"/>
              </w:rPr>
              <w:t>1.  Streeter Dr &amp; Grand Ave</w:t>
            </w:r>
          </w:p>
          <w:p w14:paraId="2E5663ED" w14:textId="77777777" w:rsidR="00253E45" w:rsidRPr="00253E45" w:rsidRDefault="00253E45" w:rsidP="00253E45">
            <w:pPr>
              <w:rPr>
                <w:rFonts w:ascii="Consolas" w:hAnsi="Consolas" w:cs="Calibri"/>
                <w:b/>
                <w:bCs/>
                <w:color w:val="000000"/>
              </w:rPr>
            </w:pPr>
            <w:r w:rsidRPr="00253E45">
              <w:rPr>
                <w:rFonts w:ascii="Consolas" w:hAnsi="Consolas" w:cs="Calibri"/>
                <w:b/>
                <w:bCs/>
                <w:color w:val="000000"/>
              </w:rPr>
              <w:t>2.  Lake Shore Dr &amp; Monroe St</w:t>
            </w:r>
          </w:p>
          <w:p w14:paraId="43443684" w14:textId="77777777" w:rsidR="00253E45" w:rsidRPr="00253E45" w:rsidRDefault="00253E45" w:rsidP="00253E45">
            <w:pPr>
              <w:rPr>
                <w:rFonts w:ascii="Consolas" w:hAnsi="Consolas" w:cs="Calibri"/>
                <w:b/>
                <w:bCs/>
                <w:color w:val="000000"/>
              </w:rPr>
            </w:pPr>
            <w:r w:rsidRPr="00253E45">
              <w:rPr>
                <w:rFonts w:ascii="Consolas" w:hAnsi="Consolas" w:cs="Calibri"/>
                <w:b/>
                <w:bCs/>
                <w:color w:val="000000"/>
              </w:rPr>
              <w:t>3.  Millennium Park</w:t>
            </w:r>
          </w:p>
          <w:p w14:paraId="2AEC415E" w14:textId="77777777" w:rsidR="00253E45" w:rsidRPr="004B6970" w:rsidRDefault="00253E45" w:rsidP="00253E45">
            <w:pPr>
              <w:rPr>
                <w:rFonts w:ascii="Consolas" w:hAnsi="Consolas" w:cs="Calibri"/>
                <w:color w:val="000000"/>
              </w:rPr>
            </w:pPr>
            <w:r>
              <w:rPr>
                <w:rFonts w:ascii="Consolas" w:hAnsi="Consolas" w:cs="Calibri"/>
                <w:color w:val="000000"/>
              </w:rPr>
              <w:t xml:space="preserve">4.  </w:t>
            </w:r>
            <w:r w:rsidRPr="004B6970">
              <w:rPr>
                <w:rFonts w:ascii="Consolas" w:hAnsi="Consolas" w:cs="Calibri"/>
                <w:color w:val="000000"/>
              </w:rPr>
              <w:t>Michigan Ave &amp; Oak St</w:t>
            </w:r>
          </w:p>
          <w:p w14:paraId="44947DB4" w14:textId="77777777" w:rsidR="00253E45" w:rsidRPr="00253E45" w:rsidRDefault="00253E45" w:rsidP="00253E45">
            <w:pPr>
              <w:rPr>
                <w:rFonts w:ascii="Consolas" w:hAnsi="Consolas" w:cs="Calibri"/>
                <w:b/>
                <w:bCs/>
                <w:color w:val="000000"/>
              </w:rPr>
            </w:pPr>
            <w:r w:rsidRPr="00253E45">
              <w:rPr>
                <w:rFonts w:ascii="Consolas" w:hAnsi="Consolas" w:cs="Calibri"/>
                <w:b/>
                <w:bCs/>
                <w:color w:val="000000"/>
              </w:rPr>
              <w:t>5.  Lake Shore Dr &amp; North Blvd</w:t>
            </w:r>
          </w:p>
          <w:p w14:paraId="0FA731F8" w14:textId="77777777" w:rsidR="00253E45" w:rsidRPr="00253E45" w:rsidRDefault="00253E45" w:rsidP="00253E45">
            <w:pPr>
              <w:rPr>
                <w:rFonts w:ascii="Consolas" w:hAnsi="Consolas" w:cs="Calibri"/>
                <w:b/>
                <w:bCs/>
                <w:color w:val="000000"/>
              </w:rPr>
            </w:pPr>
            <w:r w:rsidRPr="00253E45">
              <w:rPr>
                <w:rFonts w:ascii="Consolas" w:hAnsi="Consolas" w:cs="Calibri"/>
                <w:b/>
                <w:bCs/>
                <w:color w:val="000000"/>
              </w:rPr>
              <w:t>6.  Theater on the Lake</w:t>
            </w:r>
          </w:p>
          <w:p w14:paraId="1C34A6D3" w14:textId="77777777" w:rsidR="00253E45" w:rsidRPr="004B6970" w:rsidRDefault="00253E45" w:rsidP="00253E45">
            <w:pPr>
              <w:rPr>
                <w:rFonts w:ascii="Consolas" w:hAnsi="Consolas" w:cs="Calibri"/>
                <w:color w:val="000000"/>
              </w:rPr>
            </w:pPr>
            <w:r>
              <w:rPr>
                <w:rFonts w:ascii="Consolas" w:hAnsi="Consolas" w:cs="Calibri"/>
                <w:color w:val="000000"/>
              </w:rPr>
              <w:t xml:space="preserve">7.  </w:t>
            </w:r>
            <w:r w:rsidRPr="004B6970">
              <w:rPr>
                <w:rFonts w:ascii="Consolas" w:hAnsi="Consolas" w:cs="Calibri"/>
                <w:color w:val="000000"/>
              </w:rPr>
              <w:t>Indiana Ave &amp; Roosevelt Rd</w:t>
            </w:r>
          </w:p>
          <w:p w14:paraId="2AF0BB2E" w14:textId="77777777" w:rsidR="00253E45" w:rsidRPr="004B6970" w:rsidRDefault="00253E45" w:rsidP="00253E45">
            <w:pPr>
              <w:rPr>
                <w:rFonts w:ascii="Consolas" w:hAnsi="Consolas" w:cs="Calibri"/>
                <w:color w:val="000000"/>
              </w:rPr>
            </w:pPr>
            <w:r>
              <w:rPr>
                <w:rFonts w:ascii="Consolas" w:hAnsi="Consolas" w:cs="Calibri"/>
                <w:color w:val="000000"/>
              </w:rPr>
              <w:t xml:space="preserve">8.  </w:t>
            </w:r>
            <w:r w:rsidRPr="004B6970">
              <w:rPr>
                <w:rFonts w:ascii="Consolas" w:hAnsi="Consolas" w:cs="Calibri"/>
                <w:color w:val="000000"/>
              </w:rPr>
              <w:t>Shedd Aquarium</w:t>
            </w:r>
          </w:p>
          <w:p w14:paraId="704994F9" w14:textId="77777777" w:rsidR="00253E45" w:rsidRPr="004B6970" w:rsidRDefault="00253E45" w:rsidP="00253E45">
            <w:pPr>
              <w:rPr>
                <w:rFonts w:ascii="Consolas" w:hAnsi="Consolas" w:cs="Calibri"/>
                <w:color w:val="000000"/>
              </w:rPr>
            </w:pPr>
            <w:r>
              <w:rPr>
                <w:rFonts w:ascii="Consolas" w:hAnsi="Consolas" w:cs="Calibri"/>
                <w:color w:val="000000"/>
              </w:rPr>
              <w:t xml:space="preserve">9.  </w:t>
            </w:r>
            <w:r w:rsidRPr="004B6970">
              <w:rPr>
                <w:rFonts w:ascii="Consolas" w:hAnsi="Consolas" w:cs="Calibri"/>
                <w:color w:val="000000"/>
              </w:rPr>
              <w:t>Michigan Ave &amp; Lake St</w:t>
            </w:r>
          </w:p>
          <w:p w14:paraId="46CC60FD" w14:textId="3C093BD3" w:rsidR="00253E45" w:rsidRPr="00253E45" w:rsidRDefault="00253E45" w:rsidP="00253E45">
            <w:pPr>
              <w:rPr>
                <w:rFonts w:ascii="Consolas" w:hAnsi="Consolas" w:cs="Calibri"/>
                <w:color w:val="000000"/>
              </w:rPr>
            </w:pPr>
            <w:r>
              <w:rPr>
                <w:rFonts w:ascii="Consolas" w:hAnsi="Consolas" w:cs="Calibri"/>
                <w:color w:val="000000"/>
              </w:rPr>
              <w:t xml:space="preserve">10. </w:t>
            </w:r>
            <w:r w:rsidRPr="004B6970">
              <w:rPr>
                <w:rFonts w:ascii="Consolas" w:hAnsi="Consolas" w:cs="Calibri"/>
                <w:color w:val="000000"/>
              </w:rPr>
              <w:t>Clark St &amp; Elm St</w:t>
            </w:r>
          </w:p>
        </w:tc>
        <w:tc>
          <w:tcPr>
            <w:tcW w:w="38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E32B145" w14:textId="77777777" w:rsidR="00253E45" w:rsidRPr="00253E45" w:rsidRDefault="00253E45" w:rsidP="00253E45">
            <w:pPr>
              <w:rPr>
                <w:rFonts w:ascii="Consolas" w:hAnsi="Consolas" w:cs="Calibri"/>
                <w:b/>
                <w:bCs/>
                <w:color w:val="000000"/>
              </w:rPr>
            </w:pPr>
            <w:r w:rsidRPr="00253E45">
              <w:rPr>
                <w:rFonts w:ascii="Consolas" w:hAnsi="Consolas" w:cs="Calibri"/>
                <w:b/>
                <w:bCs/>
                <w:color w:val="000000"/>
              </w:rPr>
              <w:t>1.  Streeter Dr &amp; Grand Ave</w:t>
            </w:r>
          </w:p>
          <w:p w14:paraId="79C79009" w14:textId="77777777" w:rsidR="00253E45" w:rsidRPr="00253E45" w:rsidRDefault="00253E45" w:rsidP="00253E45">
            <w:pPr>
              <w:rPr>
                <w:rFonts w:ascii="Consolas" w:hAnsi="Consolas" w:cs="Calibri"/>
                <w:b/>
                <w:bCs/>
                <w:color w:val="000000"/>
              </w:rPr>
            </w:pPr>
            <w:r w:rsidRPr="00253E45">
              <w:rPr>
                <w:rFonts w:ascii="Consolas" w:hAnsi="Consolas" w:cs="Calibri"/>
                <w:b/>
                <w:bCs/>
                <w:color w:val="000000"/>
              </w:rPr>
              <w:t>2.  Lake Shore Dr &amp; Monroe St</w:t>
            </w:r>
          </w:p>
          <w:p w14:paraId="77ED9FBA" w14:textId="77777777" w:rsidR="00253E45" w:rsidRPr="00253E45" w:rsidRDefault="00253E45" w:rsidP="00253E45">
            <w:pPr>
              <w:rPr>
                <w:rFonts w:ascii="Consolas" w:hAnsi="Consolas" w:cs="Calibri"/>
                <w:b/>
                <w:bCs/>
                <w:color w:val="000000"/>
              </w:rPr>
            </w:pPr>
            <w:r w:rsidRPr="00253E45">
              <w:rPr>
                <w:rFonts w:ascii="Consolas" w:hAnsi="Consolas" w:cs="Calibri"/>
                <w:b/>
                <w:bCs/>
                <w:color w:val="000000"/>
              </w:rPr>
              <w:t>3.  Millennium Park</w:t>
            </w:r>
          </w:p>
          <w:p w14:paraId="7215A983" w14:textId="77777777" w:rsidR="00253E45" w:rsidRPr="00253E45" w:rsidRDefault="00253E45" w:rsidP="00253E45">
            <w:pPr>
              <w:rPr>
                <w:rFonts w:ascii="Consolas" w:hAnsi="Consolas" w:cs="Calibri"/>
                <w:b/>
                <w:bCs/>
                <w:color w:val="000000"/>
              </w:rPr>
            </w:pPr>
            <w:r w:rsidRPr="00253E45">
              <w:rPr>
                <w:rFonts w:ascii="Consolas" w:hAnsi="Consolas" w:cs="Calibri"/>
                <w:b/>
                <w:bCs/>
                <w:color w:val="000000"/>
              </w:rPr>
              <w:t>4.  Lake Shore Dr &amp; North Blvd</w:t>
            </w:r>
          </w:p>
          <w:p w14:paraId="44150C0A" w14:textId="77777777" w:rsidR="00253E45" w:rsidRPr="00253E45" w:rsidRDefault="00253E45" w:rsidP="00253E45">
            <w:pPr>
              <w:rPr>
                <w:rFonts w:ascii="Consolas" w:hAnsi="Consolas" w:cs="Calibri"/>
                <w:b/>
                <w:bCs/>
                <w:color w:val="000000"/>
              </w:rPr>
            </w:pPr>
            <w:r w:rsidRPr="00253E45">
              <w:rPr>
                <w:rFonts w:ascii="Consolas" w:hAnsi="Consolas" w:cs="Calibri"/>
                <w:b/>
                <w:bCs/>
                <w:color w:val="000000"/>
              </w:rPr>
              <w:t>5.  Theater on the Lake</w:t>
            </w:r>
          </w:p>
          <w:p w14:paraId="767BA270" w14:textId="77777777" w:rsidR="00253E45" w:rsidRPr="004B6970" w:rsidRDefault="00253E45" w:rsidP="00253E45">
            <w:pPr>
              <w:rPr>
                <w:rFonts w:ascii="Consolas" w:hAnsi="Consolas" w:cs="Calibri"/>
                <w:color w:val="000000"/>
              </w:rPr>
            </w:pPr>
            <w:r>
              <w:rPr>
                <w:rFonts w:ascii="Consolas" w:hAnsi="Consolas" w:cs="Calibri"/>
                <w:color w:val="000000"/>
              </w:rPr>
              <w:t xml:space="preserve">6.  </w:t>
            </w:r>
            <w:r w:rsidRPr="004B6970">
              <w:rPr>
                <w:rFonts w:ascii="Consolas" w:hAnsi="Consolas" w:cs="Calibri"/>
                <w:color w:val="000000"/>
              </w:rPr>
              <w:t>Michigan Ave &amp; Oak St</w:t>
            </w:r>
          </w:p>
          <w:p w14:paraId="0013957B" w14:textId="77777777" w:rsidR="00253E45" w:rsidRPr="004B6970" w:rsidRDefault="00253E45" w:rsidP="00253E45">
            <w:pPr>
              <w:rPr>
                <w:rFonts w:ascii="Consolas" w:hAnsi="Consolas" w:cs="Calibri"/>
                <w:color w:val="000000"/>
              </w:rPr>
            </w:pPr>
            <w:r>
              <w:rPr>
                <w:rFonts w:ascii="Consolas" w:hAnsi="Consolas" w:cs="Calibri"/>
                <w:color w:val="000000"/>
              </w:rPr>
              <w:t xml:space="preserve">7.  </w:t>
            </w:r>
            <w:r w:rsidRPr="004B6970">
              <w:rPr>
                <w:rFonts w:ascii="Consolas" w:hAnsi="Consolas" w:cs="Calibri"/>
                <w:color w:val="000000"/>
              </w:rPr>
              <w:t>Indiana Ave &amp; Roosevelt Rd</w:t>
            </w:r>
          </w:p>
          <w:p w14:paraId="0A5A4DA7" w14:textId="77777777" w:rsidR="00253E45" w:rsidRPr="004B6970" w:rsidRDefault="00253E45" w:rsidP="00253E45">
            <w:pPr>
              <w:rPr>
                <w:rFonts w:ascii="Consolas" w:hAnsi="Consolas" w:cs="Calibri"/>
                <w:color w:val="000000"/>
              </w:rPr>
            </w:pPr>
            <w:r>
              <w:rPr>
                <w:rFonts w:ascii="Consolas" w:hAnsi="Consolas" w:cs="Calibri"/>
                <w:color w:val="000000"/>
              </w:rPr>
              <w:t xml:space="preserve">8.  </w:t>
            </w:r>
            <w:r w:rsidRPr="004B6970">
              <w:rPr>
                <w:rFonts w:ascii="Consolas" w:hAnsi="Consolas" w:cs="Calibri"/>
                <w:color w:val="000000"/>
              </w:rPr>
              <w:t>Michigan Ave &amp; Lake St</w:t>
            </w:r>
          </w:p>
          <w:p w14:paraId="4561BB76" w14:textId="77777777" w:rsidR="00253E45" w:rsidRPr="004B6970" w:rsidRDefault="00253E45" w:rsidP="00253E45">
            <w:pPr>
              <w:rPr>
                <w:rFonts w:ascii="Consolas" w:hAnsi="Consolas" w:cs="Calibri"/>
                <w:color w:val="000000"/>
              </w:rPr>
            </w:pPr>
            <w:r>
              <w:rPr>
                <w:rFonts w:ascii="Consolas" w:hAnsi="Consolas" w:cs="Calibri"/>
                <w:color w:val="000000"/>
              </w:rPr>
              <w:t xml:space="preserve">9.  </w:t>
            </w:r>
            <w:r w:rsidRPr="004B6970">
              <w:rPr>
                <w:rFonts w:ascii="Consolas" w:hAnsi="Consolas" w:cs="Calibri"/>
                <w:color w:val="000000"/>
              </w:rPr>
              <w:t>Clark St &amp; Elm St</w:t>
            </w:r>
          </w:p>
          <w:p w14:paraId="29B1943E" w14:textId="5840946F" w:rsidR="00253E45" w:rsidRPr="00253E45" w:rsidRDefault="00253E45" w:rsidP="00253E45">
            <w:pPr>
              <w:rPr>
                <w:rFonts w:ascii="Consolas" w:hAnsi="Consolas" w:cs="Calibri"/>
                <w:color w:val="000000"/>
              </w:rPr>
            </w:pPr>
            <w:r>
              <w:rPr>
                <w:rFonts w:ascii="Consolas" w:hAnsi="Consolas" w:cs="Calibri"/>
                <w:color w:val="000000"/>
              </w:rPr>
              <w:t xml:space="preserve">10. </w:t>
            </w:r>
            <w:r w:rsidRPr="004B6970">
              <w:rPr>
                <w:rFonts w:ascii="Consolas" w:hAnsi="Consolas" w:cs="Calibri"/>
                <w:color w:val="000000"/>
              </w:rPr>
              <w:t>Wells St &amp; Concord Ln</w:t>
            </w:r>
            <w:r>
              <w:rPr>
                <w:rFonts w:ascii="Consolas" w:hAnsi="Consolas" w:cs="Calibri"/>
                <w:color w:val="000000"/>
              </w:rPr>
              <w:t xml:space="preserve">    </w:t>
            </w:r>
          </w:p>
        </w:tc>
      </w:tr>
      <w:tr w:rsidR="00253E45" w:rsidRPr="005F4ED8" w14:paraId="6CE453FD" w14:textId="77777777" w:rsidTr="00253E45">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79833F41" w14:textId="606A5DB2" w:rsidR="00253E45" w:rsidRDefault="00253E45" w:rsidP="00253E45">
            <w:pPr>
              <w:jc w:val="center"/>
            </w:pPr>
            <w:r>
              <w:t>Members</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bottom"/>
          </w:tcPr>
          <w:p w14:paraId="0D586C9C" w14:textId="51E4DE96" w:rsidR="00416A3C" w:rsidRPr="00533175" w:rsidRDefault="00416A3C" w:rsidP="00416A3C">
            <w:pPr>
              <w:rPr>
                <w:rFonts w:ascii="Consolas" w:hAnsi="Consolas" w:cs="Calibri"/>
                <w:b/>
                <w:bCs/>
                <w:color w:val="000000"/>
              </w:rPr>
            </w:pPr>
            <w:r w:rsidRPr="00533175">
              <w:rPr>
                <w:rFonts w:ascii="Consolas" w:hAnsi="Consolas" w:cs="Calibri"/>
                <w:b/>
                <w:bCs/>
                <w:color w:val="000000"/>
              </w:rPr>
              <w:t>1.  Clark St &amp; Elm St</w:t>
            </w:r>
          </w:p>
          <w:p w14:paraId="144B4283" w14:textId="29A69F8F" w:rsidR="00416A3C" w:rsidRPr="00533175" w:rsidRDefault="00416A3C" w:rsidP="00416A3C">
            <w:pPr>
              <w:rPr>
                <w:rFonts w:ascii="Consolas" w:hAnsi="Consolas" w:cs="Calibri"/>
                <w:b/>
                <w:bCs/>
                <w:color w:val="000000"/>
              </w:rPr>
            </w:pPr>
            <w:r w:rsidRPr="00533175">
              <w:rPr>
                <w:rFonts w:ascii="Consolas" w:hAnsi="Consolas" w:cs="Calibri"/>
                <w:b/>
                <w:bCs/>
                <w:color w:val="000000"/>
              </w:rPr>
              <w:t>2.  Wells St &amp; Concord Ln</w:t>
            </w:r>
          </w:p>
          <w:p w14:paraId="26436B04" w14:textId="6848464C" w:rsidR="00416A3C" w:rsidRPr="00533175" w:rsidRDefault="00416A3C" w:rsidP="00416A3C">
            <w:pPr>
              <w:rPr>
                <w:rFonts w:ascii="Consolas" w:hAnsi="Consolas" w:cs="Calibri"/>
                <w:b/>
                <w:bCs/>
                <w:color w:val="000000"/>
              </w:rPr>
            </w:pPr>
            <w:r w:rsidRPr="00533175">
              <w:rPr>
                <w:rFonts w:ascii="Consolas" w:hAnsi="Consolas" w:cs="Calibri"/>
                <w:b/>
                <w:bCs/>
                <w:color w:val="000000"/>
              </w:rPr>
              <w:t>3.  Dearborn St &amp; Erie St</w:t>
            </w:r>
          </w:p>
          <w:p w14:paraId="036D409D" w14:textId="044B6E95" w:rsidR="00416A3C" w:rsidRPr="00533175" w:rsidRDefault="00416A3C" w:rsidP="00416A3C">
            <w:pPr>
              <w:rPr>
                <w:rFonts w:ascii="Consolas" w:hAnsi="Consolas" w:cs="Calibri"/>
                <w:b/>
                <w:bCs/>
                <w:color w:val="000000"/>
              </w:rPr>
            </w:pPr>
            <w:r w:rsidRPr="00533175">
              <w:rPr>
                <w:rFonts w:ascii="Consolas" w:hAnsi="Consolas" w:cs="Calibri"/>
                <w:b/>
                <w:bCs/>
                <w:color w:val="000000"/>
              </w:rPr>
              <w:t>4.  Broadway &amp; Barry Ave</w:t>
            </w:r>
          </w:p>
          <w:p w14:paraId="11547771" w14:textId="7303F02E" w:rsidR="00416A3C" w:rsidRPr="00533175" w:rsidRDefault="00416A3C" w:rsidP="00416A3C">
            <w:pPr>
              <w:rPr>
                <w:rFonts w:ascii="Consolas" w:hAnsi="Consolas" w:cs="Calibri"/>
                <w:b/>
                <w:bCs/>
                <w:color w:val="000000"/>
              </w:rPr>
            </w:pPr>
            <w:r w:rsidRPr="00533175">
              <w:rPr>
                <w:rFonts w:ascii="Consolas" w:hAnsi="Consolas" w:cs="Calibri"/>
                <w:b/>
                <w:bCs/>
                <w:color w:val="000000"/>
              </w:rPr>
              <w:t>5.  Kingsbury St &amp; Kinzie St</w:t>
            </w:r>
          </w:p>
          <w:p w14:paraId="7076EA90" w14:textId="2C713281" w:rsidR="00416A3C" w:rsidRPr="00533175" w:rsidRDefault="00416A3C" w:rsidP="00416A3C">
            <w:pPr>
              <w:rPr>
                <w:rFonts w:ascii="Consolas" w:hAnsi="Consolas" w:cs="Calibri"/>
                <w:b/>
                <w:bCs/>
                <w:color w:val="000000"/>
              </w:rPr>
            </w:pPr>
            <w:r w:rsidRPr="00533175">
              <w:rPr>
                <w:rFonts w:ascii="Consolas" w:hAnsi="Consolas" w:cs="Calibri"/>
                <w:b/>
                <w:bCs/>
                <w:color w:val="000000"/>
              </w:rPr>
              <w:t>6.  St. Clair St &amp; Erie St</w:t>
            </w:r>
          </w:p>
          <w:p w14:paraId="1D117F37" w14:textId="6DE3D657" w:rsidR="00416A3C" w:rsidRPr="00533175" w:rsidRDefault="00416A3C" w:rsidP="00416A3C">
            <w:pPr>
              <w:rPr>
                <w:rFonts w:ascii="Consolas" w:hAnsi="Consolas" w:cs="Calibri"/>
                <w:b/>
                <w:bCs/>
                <w:color w:val="000000"/>
              </w:rPr>
            </w:pPr>
            <w:r w:rsidRPr="00533175">
              <w:rPr>
                <w:rFonts w:ascii="Consolas" w:hAnsi="Consolas" w:cs="Calibri"/>
                <w:b/>
                <w:bCs/>
                <w:color w:val="000000"/>
              </w:rPr>
              <w:t>7.  Wells St &amp; Elm St</w:t>
            </w:r>
          </w:p>
          <w:p w14:paraId="434A1FD8" w14:textId="7FA6243D" w:rsidR="00416A3C" w:rsidRPr="00533175" w:rsidRDefault="00416A3C" w:rsidP="00416A3C">
            <w:pPr>
              <w:rPr>
                <w:rFonts w:ascii="Consolas" w:hAnsi="Consolas" w:cs="Calibri"/>
                <w:b/>
                <w:bCs/>
                <w:color w:val="000000"/>
              </w:rPr>
            </w:pPr>
            <w:r w:rsidRPr="00533175">
              <w:rPr>
                <w:rFonts w:ascii="Consolas" w:hAnsi="Consolas" w:cs="Calibri"/>
                <w:b/>
                <w:bCs/>
                <w:color w:val="000000"/>
              </w:rPr>
              <w:t>8.  Theater on the Lake</w:t>
            </w:r>
          </w:p>
          <w:p w14:paraId="0DB48A86" w14:textId="648AA183" w:rsidR="00416A3C" w:rsidRPr="00533175" w:rsidRDefault="00416A3C" w:rsidP="00416A3C">
            <w:pPr>
              <w:rPr>
                <w:rFonts w:ascii="Consolas" w:hAnsi="Consolas" w:cs="Calibri"/>
                <w:b/>
                <w:bCs/>
                <w:color w:val="000000"/>
              </w:rPr>
            </w:pPr>
            <w:r w:rsidRPr="00533175">
              <w:rPr>
                <w:rFonts w:ascii="Consolas" w:hAnsi="Consolas" w:cs="Calibri"/>
                <w:b/>
                <w:bCs/>
                <w:color w:val="000000"/>
              </w:rPr>
              <w:t>9.  Lake Shore Dr &amp; North Blvd</w:t>
            </w:r>
          </w:p>
          <w:p w14:paraId="3B1E9461" w14:textId="30ABF781" w:rsidR="00253E45" w:rsidRPr="005F4ED8" w:rsidRDefault="00416A3C" w:rsidP="00416A3C">
            <w:pPr>
              <w:rPr>
                <w:rFonts w:ascii="Consolas" w:hAnsi="Consolas"/>
              </w:rPr>
            </w:pPr>
            <w:r w:rsidRPr="00533175">
              <w:rPr>
                <w:rFonts w:ascii="Consolas" w:hAnsi="Consolas" w:cs="Calibri"/>
                <w:b/>
                <w:bCs/>
                <w:color w:val="000000"/>
              </w:rPr>
              <w:t>10. Wells St &amp; Huron St</w:t>
            </w:r>
          </w:p>
        </w:tc>
        <w:tc>
          <w:tcPr>
            <w:tcW w:w="38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bottom"/>
          </w:tcPr>
          <w:p w14:paraId="4D73A7E4" w14:textId="53B39506" w:rsidR="00533175" w:rsidRPr="00533175" w:rsidRDefault="00533175" w:rsidP="00533175">
            <w:pPr>
              <w:rPr>
                <w:rFonts w:ascii="Consolas" w:hAnsi="Consolas" w:cs="Calibri"/>
                <w:b/>
                <w:bCs/>
                <w:color w:val="000000"/>
              </w:rPr>
            </w:pPr>
            <w:r w:rsidRPr="00533175">
              <w:rPr>
                <w:rFonts w:ascii="Consolas" w:hAnsi="Consolas" w:cs="Calibri"/>
                <w:b/>
                <w:bCs/>
                <w:color w:val="000000"/>
              </w:rPr>
              <w:t>1.  Clark St &amp; Elm St</w:t>
            </w:r>
          </w:p>
          <w:p w14:paraId="68FCAEC4" w14:textId="0A7998F1" w:rsidR="00533175" w:rsidRPr="00533175" w:rsidRDefault="00533175" w:rsidP="00533175">
            <w:pPr>
              <w:rPr>
                <w:rFonts w:ascii="Consolas" w:hAnsi="Consolas" w:cs="Calibri"/>
                <w:b/>
                <w:bCs/>
                <w:color w:val="000000"/>
              </w:rPr>
            </w:pPr>
            <w:r w:rsidRPr="00533175">
              <w:rPr>
                <w:rFonts w:ascii="Consolas" w:hAnsi="Consolas" w:cs="Calibri"/>
                <w:b/>
                <w:bCs/>
                <w:color w:val="000000"/>
              </w:rPr>
              <w:t>2.  Wells St &amp; Concord Ln</w:t>
            </w:r>
          </w:p>
          <w:p w14:paraId="40C98658" w14:textId="113938BD" w:rsidR="00533175" w:rsidRPr="00533175" w:rsidRDefault="00533175" w:rsidP="00533175">
            <w:pPr>
              <w:rPr>
                <w:rFonts w:ascii="Consolas" w:hAnsi="Consolas" w:cs="Calibri"/>
                <w:b/>
                <w:bCs/>
                <w:color w:val="000000"/>
              </w:rPr>
            </w:pPr>
            <w:r w:rsidRPr="00533175">
              <w:rPr>
                <w:rFonts w:ascii="Consolas" w:hAnsi="Consolas" w:cs="Calibri"/>
                <w:b/>
                <w:bCs/>
                <w:color w:val="000000"/>
              </w:rPr>
              <w:t>3.  St. Clair St &amp; Erie St</w:t>
            </w:r>
          </w:p>
          <w:p w14:paraId="0E33C273" w14:textId="677734DD" w:rsidR="00533175" w:rsidRPr="00533175" w:rsidRDefault="00533175" w:rsidP="00533175">
            <w:pPr>
              <w:rPr>
                <w:rFonts w:ascii="Consolas" w:hAnsi="Consolas" w:cs="Calibri"/>
                <w:b/>
                <w:bCs/>
                <w:color w:val="000000"/>
              </w:rPr>
            </w:pPr>
            <w:r w:rsidRPr="00533175">
              <w:rPr>
                <w:rFonts w:ascii="Consolas" w:hAnsi="Consolas" w:cs="Calibri"/>
                <w:b/>
                <w:bCs/>
                <w:color w:val="000000"/>
              </w:rPr>
              <w:t>4.  Dearborn St &amp; Erie St</w:t>
            </w:r>
          </w:p>
          <w:p w14:paraId="72B77F81" w14:textId="10CA8D22" w:rsidR="00533175" w:rsidRPr="00533175" w:rsidRDefault="00533175" w:rsidP="00533175">
            <w:pPr>
              <w:rPr>
                <w:rFonts w:ascii="Consolas" w:hAnsi="Consolas" w:cs="Calibri"/>
                <w:b/>
                <w:bCs/>
                <w:color w:val="000000"/>
              </w:rPr>
            </w:pPr>
            <w:r w:rsidRPr="00533175">
              <w:rPr>
                <w:rFonts w:ascii="Consolas" w:hAnsi="Consolas" w:cs="Calibri"/>
                <w:b/>
                <w:bCs/>
                <w:color w:val="000000"/>
              </w:rPr>
              <w:t>5.  Broadway &amp; Barry Ave</w:t>
            </w:r>
          </w:p>
          <w:p w14:paraId="04A36DE1" w14:textId="0B440C0A" w:rsidR="00533175" w:rsidRPr="00533175" w:rsidRDefault="00533175" w:rsidP="00533175">
            <w:pPr>
              <w:rPr>
                <w:rFonts w:ascii="Consolas" w:hAnsi="Consolas" w:cs="Calibri"/>
                <w:b/>
                <w:bCs/>
                <w:color w:val="000000"/>
              </w:rPr>
            </w:pPr>
            <w:r w:rsidRPr="00533175">
              <w:rPr>
                <w:rFonts w:ascii="Consolas" w:hAnsi="Consolas" w:cs="Calibri"/>
                <w:b/>
                <w:bCs/>
                <w:color w:val="000000"/>
              </w:rPr>
              <w:t>6.  Kingsbury St &amp; Kinzie St</w:t>
            </w:r>
          </w:p>
          <w:p w14:paraId="0CBB0784" w14:textId="3DEF42BE" w:rsidR="00533175" w:rsidRPr="00533175" w:rsidRDefault="00533175" w:rsidP="00533175">
            <w:pPr>
              <w:rPr>
                <w:rFonts w:ascii="Consolas" w:hAnsi="Consolas" w:cs="Calibri"/>
                <w:b/>
                <w:bCs/>
                <w:color w:val="000000"/>
              </w:rPr>
            </w:pPr>
            <w:r w:rsidRPr="00533175">
              <w:rPr>
                <w:rFonts w:ascii="Consolas" w:hAnsi="Consolas" w:cs="Calibri"/>
                <w:b/>
                <w:bCs/>
                <w:color w:val="000000"/>
              </w:rPr>
              <w:t>7.  Lake Shore Dr &amp; North Blvd</w:t>
            </w:r>
          </w:p>
          <w:p w14:paraId="7E1BFDF5" w14:textId="33F5C92C" w:rsidR="00533175" w:rsidRPr="00533175" w:rsidRDefault="00533175" w:rsidP="00533175">
            <w:pPr>
              <w:rPr>
                <w:rFonts w:ascii="Consolas" w:hAnsi="Consolas" w:cs="Calibri"/>
                <w:b/>
                <w:bCs/>
                <w:color w:val="000000"/>
              </w:rPr>
            </w:pPr>
            <w:r w:rsidRPr="00533175">
              <w:rPr>
                <w:rFonts w:ascii="Consolas" w:hAnsi="Consolas" w:cs="Calibri"/>
                <w:b/>
                <w:bCs/>
                <w:color w:val="000000"/>
              </w:rPr>
              <w:t>8.  Wells St &amp; Elm St</w:t>
            </w:r>
          </w:p>
          <w:p w14:paraId="12EAAA40" w14:textId="21C0DE0C" w:rsidR="00533175" w:rsidRPr="00533175" w:rsidRDefault="00533175" w:rsidP="00533175">
            <w:pPr>
              <w:rPr>
                <w:rFonts w:ascii="Consolas" w:hAnsi="Consolas" w:cs="Calibri"/>
                <w:b/>
                <w:bCs/>
                <w:color w:val="000000"/>
              </w:rPr>
            </w:pPr>
            <w:r w:rsidRPr="00533175">
              <w:rPr>
                <w:rFonts w:ascii="Consolas" w:hAnsi="Consolas" w:cs="Calibri"/>
                <w:b/>
                <w:bCs/>
                <w:color w:val="000000"/>
              </w:rPr>
              <w:t>9.  Theater on the Lake</w:t>
            </w:r>
          </w:p>
          <w:p w14:paraId="1F2F1925" w14:textId="15B3CE0D" w:rsidR="00253E45" w:rsidRPr="005F4ED8" w:rsidRDefault="00533175" w:rsidP="00533175">
            <w:pPr>
              <w:rPr>
                <w:rFonts w:ascii="Consolas" w:hAnsi="Consolas"/>
              </w:rPr>
            </w:pPr>
            <w:r w:rsidRPr="00533175">
              <w:rPr>
                <w:rFonts w:ascii="Consolas" w:hAnsi="Consolas" w:cs="Calibri"/>
                <w:b/>
                <w:bCs/>
                <w:color w:val="000000"/>
              </w:rPr>
              <w:t>10. Wells St &amp; Huron St</w:t>
            </w:r>
          </w:p>
        </w:tc>
      </w:tr>
    </w:tbl>
    <w:p w14:paraId="5FD69EE7" w14:textId="1323521D" w:rsidR="00533175" w:rsidRPr="00056FED" w:rsidRDefault="00416A3C" w:rsidP="00056FED">
      <w:pPr>
        <w:spacing w:line="360" w:lineRule="auto"/>
        <w:jc w:val="right"/>
        <w:rPr>
          <w:sz w:val="20"/>
          <w:szCs w:val="20"/>
        </w:rPr>
      </w:pPr>
      <w:r w:rsidRPr="00416A3C">
        <w:rPr>
          <w:sz w:val="20"/>
          <w:szCs w:val="20"/>
        </w:rPr>
        <w:t>Bolded station names are considered hotspots for either casual riders or members</w:t>
      </w:r>
      <w:r w:rsidR="00056FED">
        <w:rPr>
          <w:sz w:val="20"/>
          <w:szCs w:val="20"/>
        </w:rPr>
        <w:br/>
      </w:r>
      <w:r w:rsidR="00E60B60" w:rsidRPr="00056FED">
        <w:rPr>
          <w:sz w:val="20"/>
          <w:szCs w:val="20"/>
        </w:rPr>
        <w:t xml:space="preserve">For a complete list, please refer the Excel file </w:t>
      </w:r>
      <w:r w:rsidR="00533175" w:rsidRPr="00056FED">
        <w:rPr>
          <w:i/>
          <w:iCs/>
          <w:sz w:val="20"/>
          <w:szCs w:val="20"/>
        </w:rPr>
        <w:t>station_frequency.xlsx</w:t>
      </w:r>
    </w:p>
    <w:p w14:paraId="2E80B053" w14:textId="0F0FAC63" w:rsidR="002F56BC" w:rsidRDefault="002F56BC" w:rsidP="00251A1A">
      <w:pPr>
        <w:jc w:val="center"/>
        <w:rPr>
          <w:rStyle w:val="Strong"/>
          <w:rFonts w:ascii="Arial" w:eastAsiaTheme="majorEastAsia" w:hAnsi="Arial" w:cs="Arial"/>
          <w:color w:val="1F1F1F"/>
          <w:sz w:val="36"/>
          <w:szCs w:val="36"/>
          <w:shd w:val="clear" w:color="auto" w:fill="FFFFFF"/>
        </w:rPr>
      </w:pPr>
      <w:r>
        <w:rPr>
          <w:rFonts w:ascii="Arial" w:hAnsi="Arial" w:cs="Arial"/>
          <w:b/>
          <w:bCs/>
          <w:noProof/>
          <w:color w:val="1F1F1F"/>
          <w:sz w:val="36"/>
          <w:szCs w:val="36"/>
          <w:shd w:val="clear" w:color="auto" w:fill="FFFFFF"/>
        </w:rPr>
        <w:drawing>
          <wp:inline distT="0" distB="0" distL="0" distR="0" wp14:anchorId="67550B5C" wp14:editId="4CC361C7">
            <wp:extent cx="4600575" cy="3654409"/>
            <wp:effectExtent l="0" t="0" r="0" b="3810"/>
            <wp:docPr id="3" name="Picture 3" descr="Map,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00575" cy="3654409"/>
                    </a:xfrm>
                    <a:prstGeom prst="rect">
                      <a:avLst/>
                    </a:prstGeom>
                  </pic:spPr>
                </pic:pic>
              </a:graphicData>
            </a:graphic>
          </wp:inline>
        </w:drawing>
      </w:r>
      <w:r>
        <w:rPr>
          <w:rStyle w:val="Strong"/>
          <w:rFonts w:ascii="Arial" w:hAnsi="Arial" w:cs="Arial"/>
          <w:color w:val="1F1F1F"/>
          <w:sz w:val="36"/>
          <w:szCs w:val="36"/>
          <w:shd w:val="clear" w:color="auto" w:fill="FFFFFF"/>
        </w:rPr>
        <w:br w:type="page"/>
      </w:r>
    </w:p>
    <w:p w14:paraId="1DCE3C5D" w14:textId="6A506CCC" w:rsidR="001D79A4" w:rsidRDefault="001D79A4" w:rsidP="001D79A4">
      <w:pPr>
        <w:pStyle w:val="Heading1"/>
        <w:spacing w:line="360" w:lineRule="auto"/>
        <w:rPr>
          <w:rStyle w:val="Strong"/>
          <w:rFonts w:ascii="Arial" w:hAnsi="Arial" w:cs="Arial"/>
          <w:color w:val="1F1F1F"/>
          <w:sz w:val="36"/>
          <w:szCs w:val="36"/>
          <w:shd w:val="clear" w:color="auto" w:fill="FFFFFF"/>
        </w:rPr>
      </w:pPr>
      <w:r>
        <w:rPr>
          <w:rStyle w:val="Strong"/>
          <w:rFonts w:ascii="Arial" w:hAnsi="Arial" w:cs="Arial"/>
          <w:color w:val="1F1F1F"/>
          <w:sz w:val="36"/>
          <w:szCs w:val="36"/>
          <w:shd w:val="clear" w:color="auto" w:fill="FFFFFF"/>
        </w:rPr>
        <w:lastRenderedPageBreak/>
        <w:t>Share</w:t>
      </w:r>
    </w:p>
    <w:p w14:paraId="6FFAC499" w14:textId="3B3FAD21" w:rsidR="001D79A4" w:rsidRPr="006A3349" w:rsidRDefault="001D79A4" w:rsidP="001D79A4">
      <w:pPr>
        <w:pStyle w:val="Heading1"/>
        <w:spacing w:line="360" w:lineRule="auto"/>
      </w:pPr>
      <w:r>
        <w:t>Summary of Analysis</w:t>
      </w:r>
    </w:p>
    <w:tbl>
      <w:tblPr>
        <w:tblStyle w:val="TableGrid"/>
        <w:tblW w:w="0" w:type="auto"/>
        <w:tblCellMar>
          <w:top w:w="43" w:type="dxa"/>
          <w:bottom w:w="43" w:type="dxa"/>
        </w:tblCellMar>
        <w:tblLook w:val="04A0" w:firstRow="1" w:lastRow="0" w:firstColumn="1" w:lastColumn="0" w:noHBand="0" w:noVBand="1"/>
      </w:tblPr>
      <w:tblGrid>
        <w:gridCol w:w="2930"/>
        <w:gridCol w:w="3265"/>
        <w:gridCol w:w="3155"/>
      </w:tblGrid>
      <w:tr w:rsidR="001D79A4" w14:paraId="24B98A48" w14:textId="77777777" w:rsidTr="00DB70FF">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tcPr>
          <w:p w14:paraId="02550B3C" w14:textId="77777777" w:rsidR="001D79A4" w:rsidRDefault="001D79A4" w:rsidP="00DB70FF"/>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tcPr>
          <w:p w14:paraId="139CB4C5" w14:textId="77777777" w:rsidR="001D79A4" w:rsidRPr="0078135A" w:rsidRDefault="001D79A4" w:rsidP="00DB70FF">
            <w:pPr>
              <w:jc w:val="center"/>
              <w:rPr>
                <w:color w:val="FFFFFF" w:themeColor="background1"/>
              </w:rPr>
            </w:pPr>
            <w:r w:rsidRPr="007B4287">
              <w:rPr>
                <w:color w:val="FFFFFF" w:themeColor="background1"/>
              </w:rPr>
              <w:t>Casual Riders</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tcPr>
          <w:p w14:paraId="7DCFB757" w14:textId="77777777" w:rsidR="001D79A4" w:rsidRPr="0078135A" w:rsidRDefault="001D79A4" w:rsidP="00DB70FF">
            <w:pPr>
              <w:jc w:val="center"/>
              <w:rPr>
                <w:color w:val="FFFFFF" w:themeColor="background1"/>
              </w:rPr>
            </w:pPr>
            <w:r>
              <w:rPr>
                <w:color w:val="FFFFFF" w:themeColor="background1"/>
              </w:rPr>
              <w:t>Members</w:t>
            </w:r>
          </w:p>
        </w:tc>
      </w:tr>
      <w:tr w:rsidR="001D79A4" w14:paraId="0D7C2E60" w14:textId="77777777" w:rsidTr="00DB70FF">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7CFAA16D" w14:textId="77777777" w:rsidR="001D79A4" w:rsidRDefault="001D79A4" w:rsidP="00DB70FF">
            <w:pPr>
              <w:jc w:val="center"/>
            </w:pPr>
            <w:r>
              <w:t>Percentage of Total Rides</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0FD86C" w14:textId="77777777" w:rsidR="001D79A4" w:rsidRDefault="001D79A4" w:rsidP="00DB70FF">
            <w:pPr>
              <w:jc w:val="center"/>
            </w:pPr>
            <w:r w:rsidRPr="002804DA">
              <w:t>43%</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EE6A99" w14:textId="77777777" w:rsidR="001D79A4" w:rsidRDefault="001D79A4" w:rsidP="00DB70FF">
            <w:pPr>
              <w:jc w:val="center"/>
            </w:pPr>
            <w:r>
              <w:t>57%</w:t>
            </w:r>
          </w:p>
        </w:tc>
      </w:tr>
      <w:tr w:rsidR="001D79A4" w14:paraId="4F06FFA9" w14:textId="77777777" w:rsidTr="00DB70FF">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700BD497" w14:textId="77777777" w:rsidR="001D79A4" w:rsidRDefault="001D79A4" w:rsidP="00DB70FF">
            <w:pPr>
              <w:jc w:val="center"/>
            </w:pPr>
            <w:r>
              <w:t>Time on Bike Share</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10E79C25" w14:textId="77777777" w:rsidR="001D79A4" w:rsidRDefault="001D79A4" w:rsidP="00DB70FF">
            <w:r w:rsidRPr="002804DA">
              <w:t>Used often for longer times</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205DF183" w14:textId="77777777" w:rsidR="001D79A4" w:rsidRDefault="001D79A4" w:rsidP="00DB70FF">
            <w:r>
              <w:t>Used often for shorter times</w:t>
            </w:r>
          </w:p>
        </w:tc>
      </w:tr>
      <w:tr w:rsidR="001D79A4" w14:paraId="06B40455" w14:textId="77777777" w:rsidTr="00DB70FF">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5A8AE4C3" w14:textId="77777777" w:rsidR="001D79A4" w:rsidRDefault="001D79A4" w:rsidP="00DB70FF">
            <w:pPr>
              <w:jc w:val="center"/>
            </w:pPr>
            <w:r>
              <w:t>Type of Bikes Used</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76FC09" w14:textId="77777777" w:rsidR="001D79A4" w:rsidRDefault="001D79A4" w:rsidP="00DB70FF">
            <w:r w:rsidRPr="002804DA">
              <w:t>A higher proportion use docked bikes</w:t>
            </w:r>
          </w:p>
        </w:tc>
        <w:tc>
          <w:tcPr>
            <w:tcW w:w="3155" w:type="dxa"/>
            <w:tcBorders>
              <w:top w:val="single" w:sz="4" w:space="0" w:color="FFFFFF" w:themeColor="background1"/>
              <w:left w:val="single" w:sz="4" w:space="0" w:color="FFFFFF" w:themeColor="background1"/>
              <w:bottom w:val="nil"/>
              <w:right w:val="single" w:sz="4" w:space="0" w:color="FFFFFF" w:themeColor="background1"/>
            </w:tcBorders>
          </w:tcPr>
          <w:p w14:paraId="78AFAE06" w14:textId="77777777" w:rsidR="001D79A4" w:rsidRDefault="001D79A4" w:rsidP="00DB70FF">
            <w:r>
              <w:t>A higher proportion use classic bikes (docked bikes are still the most popular choice)</w:t>
            </w:r>
          </w:p>
        </w:tc>
      </w:tr>
      <w:tr w:rsidR="001D79A4" w14:paraId="34F57BAA" w14:textId="77777777" w:rsidTr="00DB70FF">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4316F6F0" w14:textId="77777777" w:rsidR="001D79A4" w:rsidRDefault="001D79A4" w:rsidP="00DB70FF">
            <w:pPr>
              <w:jc w:val="center"/>
            </w:pPr>
            <w:r>
              <w:t>Daily Usage</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630C28A8" w14:textId="77777777" w:rsidR="001D79A4" w:rsidRDefault="001D79A4" w:rsidP="00DB70FF">
            <w:r w:rsidRPr="002804DA">
              <w:t>Somewhat normally distributed around 5pm</w:t>
            </w:r>
          </w:p>
        </w:tc>
        <w:tc>
          <w:tcPr>
            <w:tcW w:w="3155" w:type="dxa"/>
            <w:tcBorders>
              <w:top w:val="nil"/>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64809C35" w14:textId="65AAAED5" w:rsidR="001D79A4" w:rsidRDefault="001D79A4" w:rsidP="00DB70FF">
            <w:r>
              <w:t xml:space="preserve">Higher </w:t>
            </w:r>
            <w:r w:rsidR="00941B46">
              <w:t xml:space="preserve">total </w:t>
            </w:r>
            <w:r>
              <w:t xml:space="preserve">usage from 7am – 9pm with the busiest hours being at 4pm - 6pm </w:t>
            </w:r>
          </w:p>
        </w:tc>
      </w:tr>
      <w:tr w:rsidR="001D79A4" w14:paraId="62F882CC" w14:textId="77777777" w:rsidTr="00DB70FF">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4895FD80" w14:textId="77777777" w:rsidR="001D79A4" w:rsidRDefault="001D79A4" w:rsidP="00DB70FF">
            <w:pPr>
              <w:jc w:val="center"/>
            </w:pPr>
            <w:r>
              <w:t>Weekly Usage</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2B020C" w14:textId="77777777" w:rsidR="001D79A4" w:rsidRDefault="001D79A4" w:rsidP="00DB70FF">
            <w:r w:rsidRPr="002804DA">
              <w:t>Heavily skewed towards Friday, Saturday, Sunday</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FA6B70" w14:textId="77777777" w:rsidR="001D79A4" w:rsidRDefault="001D79A4" w:rsidP="00DB70FF">
            <w:r>
              <w:t xml:space="preserve">Relatively evenly distributed throughout the week </w:t>
            </w:r>
          </w:p>
        </w:tc>
      </w:tr>
      <w:tr w:rsidR="001D79A4" w14:paraId="76676BED" w14:textId="77777777" w:rsidTr="00DB70FF">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72BEC783" w14:textId="77777777" w:rsidR="001D79A4" w:rsidRDefault="001D79A4" w:rsidP="00DB70FF">
            <w:pPr>
              <w:jc w:val="center"/>
            </w:pPr>
            <w:r>
              <w:t>Seasonal Usage</w:t>
            </w:r>
          </w:p>
        </w:tc>
        <w:tc>
          <w:tcPr>
            <w:tcW w:w="32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1BF8F304" w14:textId="77777777" w:rsidR="001D79A4" w:rsidRDefault="001D79A4" w:rsidP="00DB70FF">
            <w:r>
              <w:t>Like the members’ distribution, but with less bike share usage in off-season months (winter and fall)</w:t>
            </w:r>
          </w:p>
        </w:tc>
        <w:tc>
          <w:tcPr>
            <w:tcW w:w="31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tcPr>
          <w:p w14:paraId="388F8ED6" w14:textId="77777777" w:rsidR="001D79A4" w:rsidRDefault="001D79A4" w:rsidP="00DB70FF">
            <w:r>
              <w:t>Normally distributed bike share usage with it being centered on July - August</w:t>
            </w:r>
          </w:p>
        </w:tc>
      </w:tr>
      <w:tr w:rsidR="001D79A4" w14:paraId="141A80DC" w14:textId="77777777" w:rsidTr="00DB70FF">
        <w:tc>
          <w:tcPr>
            <w:tcW w:w="2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78A4482C" w14:textId="77777777" w:rsidR="001D79A4" w:rsidRDefault="001D79A4" w:rsidP="00DB70FF">
            <w:pPr>
              <w:jc w:val="center"/>
            </w:pPr>
            <w:r>
              <w:t>Location</w:t>
            </w:r>
          </w:p>
        </w:tc>
        <w:tc>
          <w:tcPr>
            <w:tcW w:w="642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171C189" w14:textId="77777777" w:rsidR="001D79A4" w:rsidRDefault="001D79A4" w:rsidP="00DB70FF">
            <w:r w:rsidRPr="009B2EA7">
              <w:t>Starting locations are mainly centered around the busier districts of Chicago, but the ending ones are even more centered around them</w:t>
            </w:r>
            <w:r>
              <w:t xml:space="preserve"> </w:t>
            </w:r>
          </w:p>
        </w:tc>
      </w:tr>
    </w:tbl>
    <w:p w14:paraId="57CE3476" w14:textId="77777777" w:rsidR="001D79A4" w:rsidRDefault="001D79A4" w:rsidP="001D79A4">
      <w:pPr>
        <w:spacing w:line="360" w:lineRule="auto"/>
        <w:rPr>
          <w:rStyle w:val="Strong"/>
          <w:b w:val="0"/>
          <w:bCs w:val="0"/>
        </w:rPr>
      </w:pPr>
    </w:p>
    <w:p w14:paraId="5A4A5063" w14:textId="745058AE" w:rsidR="001D79A4" w:rsidRPr="00695822" w:rsidRDefault="001D79A4" w:rsidP="00695822">
      <w:pPr>
        <w:spacing w:line="360" w:lineRule="auto"/>
        <w:rPr>
          <w:rStyle w:val="Strong"/>
          <w:b w:val="0"/>
          <w:bCs w:val="0"/>
        </w:rPr>
      </w:pPr>
      <w:r>
        <w:rPr>
          <w:rStyle w:val="Strong"/>
          <w:b w:val="0"/>
          <w:bCs w:val="0"/>
        </w:rPr>
        <w:t xml:space="preserve">Looking at the summarized information gathered, casual riders seem to be those who use bike shares recreationally </w:t>
      </w:r>
      <w:r w:rsidR="001A6961">
        <w:rPr>
          <w:rStyle w:val="Strong"/>
          <w:b w:val="0"/>
          <w:bCs w:val="0"/>
        </w:rPr>
        <w:t xml:space="preserve">mainly on the weekends </w:t>
      </w:r>
      <w:r w:rsidR="00941B46">
        <w:rPr>
          <w:rStyle w:val="Strong"/>
          <w:b w:val="0"/>
          <w:bCs w:val="0"/>
        </w:rPr>
        <w:t xml:space="preserve">or at around rush hour </w:t>
      </w:r>
      <w:r>
        <w:rPr>
          <w:rStyle w:val="Strong"/>
          <w:b w:val="0"/>
          <w:bCs w:val="0"/>
        </w:rPr>
        <w:t xml:space="preserve">while members use them more regularly </w:t>
      </w:r>
      <w:r w:rsidR="001A6961">
        <w:rPr>
          <w:rStyle w:val="Strong"/>
          <w:b w:val="0"/>
          <w:bCs w:val="0"/>
        </w:rPr>
        <w:t xml:space="preserve">for longer times, likely for commuting and daily activities. In </w:t>
      </w:r>
      <w:r w:rsidR="00941B46">
        <w:rPr>
          <w:rStyle w:val="Strong"/>
          <w:b w:val="0"/>
          <w:bCs w:val="0"/>
        </w:rPr>
        <w:t>addition, while</w:t>
      </w:r>
      <w:r w:rsidR="00050F63">
        <w:rPr>
          <w:rStyle w:val="Strong"/>
          <w:b w:val="0"/>
          <w:bCs w:val="0"/>
        </w:rPr>
        <w:t xml:space="preserve"> there is a definitively larger number of member bike shares compared to casual riders’, </w:t>
      </w:r>
      <w:proofErr w:type="spellStart"/>
      <w:r w:rsidR="00695822">
        <w:rPr>
          <w:rStyle w:val="Strong"/>
          <w:b w:val="0"/>
          <w:bCs w:val="0"/>
        </w:rPr>
        <w:t>Cyclistic</w:t>
      </w:r>
      <w:proofErr w:type="spellEnd"/>
      <w:r w:rsidR="00695822">
        <w:rPr>
          <w:rStyle w:val="Strong"/>
          <w:b w:val="0"/>
          <w:bCs w:val="0"/>
        </w:rPr>
        <w:t xml:space="preserve"> still has a massive portion of casual riders it has not fully tapped into yet </w:t>
      </w:r>
      <w:r w:rsidR="00941B46">
        <w:rPr>
          <w:rStyle w:val="Strong"/>
          <w:b w:val="0"/>
          <w:bCs w:val="0"/>
        </w:rPr>
        <w:t>as 43% of rides are by casual riders</w:t>
      </w:r>
      <w:r w:rsidR="00695822">
        <w:rPr>
          <w:rStyle w:val="Strong"/>
          <w:b w:val="0"/>
          <w:bCs w:val="0"/>
        </w:rPr>
        <w:t xml:space="preserve">. </w:t>
      </w:r>
      <w:r w:rsidR="00941B46">
        <w:rPr>
          <w:rStyle w:val="Strong"/>
          <w:b w:val="0"/>
          <w:bCs w:val="0"/>
        </w:rPr>
        <w:t xml:space="preserve">The types of bikes used, while slightly different, are not massive enough to likely be dominate difference between members and casual riders. Lastly, while the types of stations that casual riders and members use tend to be somewhat different, they are all localized around busy districts such as the Chicago Loop. </w:t>
      </w:r>
      <w:r>
        <w:rPr>
          <w:rStyle w:val="Strong"/>
          <w:rFonts w:ascii="Arial" w:hAnsi="Arial" w:cs="Arial"/>
          <w:color w:val="1F1F1F"/>
          <w:sz w:val="36"/>
          <w:szCs w:val="36"/>
          <w:shd w:val="clear" w:color="auto" w:fill="FFFFFF"/>
        </w:rPr>
        <w:br w:type="page"/>
      </w:r>
    </w:p>
    <w:p w14:paraId="69DDED7D" w14:textId="28D9F33D" w:rsidR="009E15AB" w:rsidRDefault="001D79A4" w:rsidP="002C695C">
      <w:pPr>
        <w:pStyle w:val="Heading1"/>
        <w:spacing w:line="360" w:lineRule="auto"/>
        <w:rPr>
          <w:rStyle w:val="Strong"/>
          <w:rFonts w:ascii="Arial" w:hAnsi="Arial" w:cs="Arial"/>
          <w:color w:val="1F1F1F"/>
          <w:sz w:val="36"/>
          <w:szCs w:val="36"/>
          <w:shd w:val="clear" w:color="auto" w:fill="FFFFFF"/>
        </w:rPr>
      </w:pPr>
      <w:r>
        <w:rPr>
          <w:rStyle w:val="Strong"/>
          <w:rFonts w:ascii="Arial" w:hAnsi="Arial" w:cs="Arial"/>
          <w:color w:val="1F1F1F"/>
          <w:sz w:val="36"/>
          <w:szCs w:val="36"/>
          <w:shd w:val="clear" w:color="auto" w:fill="FFFFFF"/>
        </w:rPr>
        <w:lastRenderedPageBreak/>
        <w:t>Act</w:t>
      </w:r>
    </w:p>
    <w:p w14:paraId="3B9478ED" w14:textId="6C4E2265" w:rsidR="001D79A4" w:rsidRPr="001D79A4" w:rsidRDefault="00050F63" w:rsidP="007A250C">
      <w:pPr>
        <w:pStyle w:val="Heading1"/>
        <w:spacing w:line="360" w:lineRule="auto"/>
      </w:pPr>
      <w:r>
        <w:rPr>
          <w:rStyle w:val="Strong"/>
          <w:b w:val="0"/>
          <w:bCs w:val="0"/>
        </w:rPr>
        <w:t xml:space="preserve">Detailed </w:t>
      </w:r>
      <w:r w:rsidR="006572D8" w:rsidRPr="00DB09A3">
        <w:rPr>
          <w:rStyle w:val="Strong"/>
          <w:b w:val="0"/>
          <w:bCs w:val="0"/>
        </w:rPr>
        <w:t>Recommendations</w:t>
      </w:r>
    </w:p>
    <w:p w14:paraId="311F1B31" w14:textId="1BFC52F3" w:rsidR="00985461" w:rsidRPr="007A250C" w:rsidRDefault="00497581" w:rsidP="007A250C">
      <w:pPr>
        <w:pStyle w:val="Heading2"/>
        <w:spacing w:line="360" w:lineRule="auto"/>
      </w:pPr>
      <w:r>
        <w:t>Date-based</w:t>
      </w:r>
    </w:p>
    <w:p w14:paraId="0D55DD66" w14:textId="72CAF28B" w:rsidR="00762720" w:rsidRDefault="009B2EA7" w:rsidP="007A250C">
      <w:pPr>
        <w:spacing w:line="360" w:lineRule="auto"/>
      </w:pPr>
      <w:r>
        <w:t xml:space="preserve">In terms of date, </w:t>
      </w:r>
      <w:r w:rsidRPr="00762720">
        <w:rPr>
          <w:b/>
          <w:bCs/>
        </w:rPr>
        <w:t>usage of bike shares tends to increase after the colder months end (after February)</w:t>
      </w:r>
      <w:r>
        <w:t xml:space="preserve">. Rather than changes due to company growth, the increase from 2020 to 2021 </w:t>
      </w:r>
      <w:r w:rsidR="00762720">
        <w:t xml:space="preserve">bike shares was likely due to a decrease in COVID-19 lockdown regulations and an increase in vaccinations, making people feel more comfortable leaving home more.  Therefore, </w:t>
      </w:r>
      <w:r w:rsidR="00762720" w:rsidRPr="00762720">
        <w:rPr>
          <w:b/>
          <w:bCs/>
        </w:rPr>
        <w:t>the trend in 2021 so far is likely to be closer to normal trends than 2020</w:t>
      </w:r>
      <w:r w:rsidR="00762720">
        <w:t xml:space="preserve">. Using this information, it would be advisable to </w:t>
      </w:r>
      <w:r w:rsidR="00762720" w:rsidRPr="000C7C44">
        <w:rPr>
          <w:b/>
          <w:bCs/>
        </w:rPr>
        <w:t>begin advertising around April or May</w:t>
      </w:r>
      <w:r w:rsidR="00AA5516">
        <w:rPr>
          <w:b/>
          <w:bCs/>
        </w:rPr>
        <w:t xml:space="preserve"> through summer to capture </w:t>
      </w:r>
      <w:r w:rsidR="001D79A4">
        <w:rPr>
          <w:b/>
          <w:bCs/>
        </w:rPr>
        <w:t>the greatest</w:t>
      </w:r>
      <w:r w:rsidR="00AA5516">
        <w:rPr>
          <w:b/>
          <w:bCs/>
        </w:rPr>
        <w:t xml:space="preserve"> </w:t>
      </w:r>
      <w:r w:rsidR="001D79A4">
        <w:rPr>
          <w:b/>
          <w:bCs/>
        </w:rPr>
        <w:t>number</w:t>
      </w:r>
      <w:r w:rsidR="00AA5516">
        <w:rPr>
          <w:b/>
          <w:bCs/>
        </w:rPr>
        <w:t xml:space="preserve"> of casual riders.</w:t>
      </w:r>
      <w:r w:rsidR="001D79A4">
        <w:rPr>
          <w:b/>
          <w:bCs/>
        </w:rPr>
        <w:t xml:space="preserve"> </w:t>
      </w:r>
    </w:p>
    <w:p w14:paraId="646145C8" w14:textId="77777777" w:rsidR="007A250C" w:rsidRDefault="007A250C" w:rsidP="007A250C">
      <w:pPr>
        <w:pStyle w:val="Heading2"/>
        <w:spacing w:line="360" w:lineRule="auto"/>
      </w:pPr>
      <w:r>
        <w:t>Digital Marketing</w:t>
      </w:r>
    </w:p>
    <w:p w14:paraId="639CDE18" w14:textId="302A8042" w:rsidR="009B2EA7" w:rsidRDefault="007A250C" w:rsidP="007A250C">
      <w:pPr>
        <w:spacing w:line="360" w:lineRule="auto"/>
        <w:rPr>
          <w:rFonts w:asciiTheme="majorHAnsi" w:eastAsiaTheme="majorEastAsia" w:hAnsiTheme="majorHAnsi" w:cstheme="majorBidi"/>
          <w:color w:val="2F5496" w:themeColor="accent1" w:themeShade="BF"/>
          <w:sz w:val="26"/>
          <w:szCs w:val="26"/>
        </w:rPr>
      </w:pPr>
      <w:r w:rsidRPr="007A250C">
        <w:rPr>
          <w:b/>
          <w:bCs/>
        </w:rPr>
        <w:t xml:space="preserve">Having </w:t>
      </w:r>
      <w:r>
        <w:rPr>
          <w:b/>
          <w:bCs/>
        </w:rPr>
        <w:t>special deals and promotions on social</w:t>
      </w:r>
      <w:r w:rsidRPr="00695822">
        <w:rPr>
          <w:b/>
          <w:bCs/>
        </w:rPr>
        <w:t xml:space="preserve"> media</w:t>
      </w:r>
      <w:r w:rsidRPr="00695822">
        <w:t xml:space="preserve"> can be an effective tool as well to reach a wider audience. </w:t>
      </w:r>
      <w:r w:rsidR="009579CF">
        <w:t xml:space="preserve">With more data, the best type of digital marketing can be ascertained, such as using </w:t>
      </w:r>
      <w:r w:rsidR="009579CF" w:rsidRPr="009579CF">
        <w:rPr>
          <w:b/>
          <w:bCs/>
        </w:rPr>
        <w:t>search engine optimization, social media, affiliates</w:t>
      </w:r>
      <w:r w:rsidR="009579CF">
        <w:t xml:space="preserve">, etc. </w:t>
      </w:r>
      <w:r w:rsidRPr="00695822">
        <w:t>In conjuncti</w:t>
      </w:r>
      <w:r>
        <w:t xml:space="preserve">on with the date-based recommendation, </w:t>
      </w:r>
      <w:r w:rsidR="00695822">
        <w:rPr>
          <w:b/>
          <w:bCs/>
        </w:rPr>
        <w:t xml:space="preserve">focusing these efforts during the spring and summer months </w:t>
      </w:r>
      <w:r w:rsidR="00695822" w:rsidRPr="00695822">
        <w:t>would be the best way to maximize the input-output ratio.</w:t>
      </w:r>
      <w:r w:rsidR="00695822">
        <w:rPr>
          <w:b/>
          <w:bCs/>
        </w:rPr>
        <w:t xml:space="preserve"> </w:t>
      </w:r>
      <w:r>
        <w:t xml:space="preserve"> </w:t>
      </w:r>
    </w:p>
    <w:p w14:paraId="33DB56C2" w14:textId="7D4F3B24" w:rsidR="00DB09A3" w:rsidRDefault="00DB09A3" w:rsidP="002C695C">
      <w:pPr>
        <w:pStyle w:val="Heading2"/>
        <w:spacing w:line="360" w:lineRule="auto"/>
      </w:pPr>
      <w:r>
        <w:t>Location-based</w:t>
      </w:r>
    </w:p>
    <w:p w14:paraId="5E5F88B9" w14:textId="095DAA69" w:rsidR="00931D24" w:rsidRDefault="00D4022B" w:rsidP="006B5152">
      <w:pPr>
        <w:spacing w:line="360" w:lineRule="auto"/>
      </w:pPr>
      <w:r>
        <w:t>Considering that a large amount of the ride shares take place in busy districts of Chicago</w:t>
      </w:r>
      <w:r w:rsidR="00931D24">
        <w:t xml:space="preserve">, </w:t>
      </w:r>
      <w:r w:rsidR="00931D24" w:rsidRPr="00454AC5">
        <w:rPr>
          <w:b/>
          <w:bCs/>
        </w:rPr>
        <w:t>showing the appeal of getting around the city whilst avoiding common city traffic can be a good selling point</w:t>
      </w:r>
      <w:r w:rsidR="00931D24">
        <w:t xml:space="preserve">. </w:t>
      </w:r>
      <w:r w:rsidR="00B23CFD">
        <w:t>The Chicago Loop area is an example of this, where there are many casual riders but also frequency traffic</w:t>
      </w:r>
      <w:r w:rsidR="00497581">
        <w:t xml:space="preserve"> according to the </w:t>
      </w:r>
      <w:hyperlink r:id="rId17" w:history="1">
        <w:r w:rsidR="00497581" w:rsidRPr="00497581">
          <w:rPr>
            <w:rStyle w:val="Hyperlink"/>
          </w:rPr>
          <w:t>City of Chicago website</w:t>
        </w:r>
      </w:hyperlink>
      <w:r w:rsidR="00B23CFD">
        <w:t xml:space="preserve">. For marketing, </w:t>
      </w:r>
      <w:r w:rsidR="00B23CFD" w:rsidRPr="00454AC5">
        <w:rPr>
          <w:b/>
          <w:bCs/>
        </w:rPr>
        <w:t>putting advertisements on billboards and the bike stations in the Chicago Loop area would be effective in having both frustrated drivers and casual members buy memberships</w:t>
      </w:r>
      <w:r w:rsidR="00B23CFD">
        <w:t xml:space="preserve">. </w:t>
      </w:r>
    </w:p>
    <w:p w14:paraId="15CE6EA8" w14:textId="14EF6AD5" w:rsidR="006B5152" w:rsidRPr="006B5152" w:rsidRDefault="00D90C05" w:rsidP="006B5152">
      <w:pPr>
        <w:spacing w:after="0" w:line="360" w:lineRule="auto"/>
        <w:rPr>
          <w:rFonts w:cstheme="minorHAnsi"/>
          <w:color w:val="000000"/>
        </w:rPr>
      </w:pPr>
      <w:r>
        <w:t xml:space="preserve">In addition, </w:t>
      </w:r>
      <w:r w:rsidRPr="006B5152">
        <w:t>several station</w:t>
      </w:r>
      <w:r w:rsidRPr="006B5152">
        <w:rPr>
          <w:rFonts w:cstheme="minorHAnsi"/>
        </w:rPr>
        <w:t xml:space="preserve">s listed and bolded in Location in Analysis were listed that could also be potentially excellent spots to </w:t>
      </w:r>
      <w:r w:rsidR="006B5152" w:rsidRPr="006B5152">
        <w:rPr>
          <w:rFonts w:cstheme="minorHAnsi"/>
        </w:rPr>
        <w:t xml:space="preserve">post advertisements on. Specifically, the </w:t>
      </w:r>
      <w:r w:rsidR="006B5152" w:rsidRPr="00454AC5">
        <w:rPr>
          <w:rFonts w:cstheme="minorHAnsi"/>
          <w:b/>
          <w:bCs/>
        </w:rPr>
        <w:t xml:space="preserve">stations at </w:t>
      </w:r>
      <w:r w:rsidR="006B5152" w:rsidRPr="00454AC5">
        <w:rPr>
          <w:rFonts w:cstheme="minorHAnsi"/>
          <w:b/>
          <w:bCs/>
          <w:color w:val="000000"/>
        </w:rPr>
        <w:t>Streeter Dr &amp; Grand Ave, Lake Shore Dr &amp; Monroe St, Millennium Park, Lake Shore Dr &amp; North Blvd, and Theater on the Lake would be the top five spots to use</w:t>
      </w:r>
      <w:r w:rsidR="006B5152">
        <w:rPr>
          <w:rFonts w:cstheme="minorHAnsi"/>
          <w:color w:val="000000"/>
        </w:rPr>
        <w:t xml:space="preserve">, as they are hotspots for casual riders starting and ending bike shares. </w:t>
      </w:r>
    </w:p>
    <w:p w14:paraId="421B3CD2" w14:textId="2253300D" w:rsidR="00D90C05" w:rsidRDefault="00D90C05" w:rsidP="002C695C">
      <w:pPr>
        <w:spacing w:line="360" w:lineRule="auto"/>
      </w:pPr>
    </w:p>
    <w:p w14:paraId="36AFBCE8" w14:textId="15EC8C35" w:rsidR="00050F63" w:rsidRDefault="009579CF" w:rsidP="00497581">
      <w:pPr>
        <w:spacing w:line="360" w:lineRule="auto"/>
        <w:rPr>
          <w:rStyle w:val="Strong"/>
          <w:rFonts w:ascii="Arial" w:hAnsi="Arial" w:cs="Arial"/>
          <w:color w:val="1F1F1F"/>
          <w:sz w:val="36"/>
          <w:szCs w:val="36"/>
          <w:shd w:val="clear" w:color="auto" w:fill="FFFFFF"/>
        </w:rPr>
      </w:pPr>
      <w:r>
        <w:rPr>
          <w:noProof/>
        </w:rPr>
        <w:lastRenderedPageBreak/>
        <w:drawing>
          <wp:anchor distT="0" distB="0" distL="114300" distR="114300" simplePos="0" relativeHeight="251659264" behindDoc="0" locked="0" layoutInCell="1" allowOverlap="1" wp14:anchorId="6F9006A6" wp14:editId="5DBBE22D">
            <wp:simplePos x="0" y="0"/>
            <wp:positionH relativeFrom="margin">
              <wp:align>right</wp:align>
            </wp:positionH>
            <wp:positionV relativeFrom="paragraph">
              <wp:posOffset>363220</wp:posOffset>
            </wp:positionV>
            <wp:extent cx="4128770" cy="3352800"/>
            <wp:effectExtent l="0" t="0" r="5080" b="0"/>
            <wp:wrapNone/>
            <wp:docPr id="10" name="Picture 10"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p&#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28770" cy="3352800"/>
                    </a:xfrm>
                    <a:prstGeom prst="rect">
                      <a:avLst/>
                    </a:prstGeom>
                  </pic:spPr>
                </pic:pic>
              </a:graphicData>
            </a:graphic>
            <wp14:sizeRelH relativeFrom="page">
              <wp14:pctWidth>0</wp14:pctWidth>
            </wp14:sizeRelH>
            <wp14:sizeRelV relativeFrom="page">
              <wp14:pctHeight>0</wp14:pctHeight>
            </wp14:sizeRelV>
          </wp:anchor>
        </w:drawing>
      </w:r>
    </w:p>
    <w:p w14:paraId="54B8B829" w14:textId="77777777" w:rsidR="009579CF" w:rsidRDefault="002C695C" w:rsidP="009579CF">
      <w:pPr>
        <w:spacing w:line="360" w:lineRule="auto"/>
        <w:rPr>
          <w:rStyle w:val="Strong"/>
          <w:rFonts w:ascii="Arial" w:hAnsi="Arial" w:cs="Arial"/>
          <w:color w:val="1F1F1F"/>
          <w:sz w:val="36"/>
          <w:szCs w:val="36"/>
          <w:shd w:val="clear" w:color="auto" w:fill="FFFFFF"/>
        </w:rPr>
      </w:pPr>
      <w:r>
        <w:rPr>
          <w:noProof/>
        </w:rPr>
        <w:drawing>
          <wp:inline distT="0" distB="0" distL="0" distR="0" wp14:anchorId="2E3C767E" wp14:editId="199C415A">
            <wp:extent cx="1790700" cy="3224151"/>
            <wp:effectExtent l="0" t="0" r="0" b="0"/>
            <wp:docPr id="11" name="Picture 1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ap&#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815707" cy="3269177"/>
                    </a:xfrm>
                    <a:prstGeom prst="rect">
                      <a:avLst/>
                    </a:prstGeom>
                  </pic:spPr>
                </pic:pic>
              </a:graphicData>
            </a:graphic>
          </wp:inline>
        </w:drawing>
      </w:r>
    </w:p>
    <w:p w14:paraId="7D482810" w14:textId="60D133AF" w:rsidR="00050F63" w:rsidRPr="009579CF" w:rsidRDefault="00050F63" w:rsidP="009579CF">
      <w:pPr>
        <w:pStyle w:val="Heading1"/>
        <w:rPr>
          <w:rStyle w:val="Strong"/>
          <w:rFonts w:ascii="Arial" w:hAnsi="Arial" w:cs="Arial"/>
          <w:color w:val="1F1F1F"/>
          <w:sz w:val="36"/>
          <w:szCs w:val="36"/>
          <w:shd w:val="clear" w:color="auto" w:fill="FFFFFF"/>
        </w:rPr>
      </w:pPr>
      <w:r w:rsidRPr="00050F63">
        <w:rPr>
          <w:rStyle w:val="Strong"/>
          <w:b w:val="0"/>
          <w:bCs w:val="0"/>
        </w:rPr>
        <w:t>Shorter Recommendations</w:t>
      </w:r>
    </w:p>
    <w:p w14:paraId="0C12C44A" w14:textId="28958325" w:rsidR="00050F63" w:rsidRDefault="00D55E56" w:rsidP="00050F63">
      <w:pPr>
        <w:pStyle w:val="Heading2"/>
        <w:rPr>
          <w:rStyle w:val="Strong"/>
          <w:b w:val="0"/>
          <w:bCs w:val="0"/>
        </w:rPr>
      </w:pPr>
      <w:r>
        <w:rPr>
          <w:rStyle w:val="Strong"/>
          <w:b w:val="0"/>
          <w:bCs w:val="0"/>
        </w:rPr>
        <w:t>Advertising on</w:t>
      </w:r>
      <w:r w:rsidR="00050F63" w:rsidRPr="00050F63">
        <w:rPr>
          <w:rStyle w:val="Strong"/>
          <w:b w:val="0"/>
          <w:bCs w:val="0"/>
        </w:rPr>
        <w:t xml:space="preserve"> </w:t>
      </w:r>
      <w:r w:rsidR="00050F63">
        <w:rPr>
          <w:rStyle w:val="Strong"/>
          <w:b w:val="0"/>
          <w:bCs w:val="0"/>
        </w:rPr>
        <w:t xml:space="preserve">locations where </w:t>
      </w:r>
      <w:r w:rsidR="00050F63" w:rsidRPr="00050F63">
        <w:rPr>
          <w:rStyle w:val="Strong"/>
          <w:b w:val="0"/>
          <w:bCs w:val="0"/>
        </w:rPr>
        <w:t>casual riders h</w:t>
      </w:r>
      <w:r w:rsidR="00050F63">
        <w:rPr>
          <w:rStyle w:val="Strong"/>
          <w:b w:val="0"/>
          <w:bCs w:val="0"/>
        </w:rPr>
        <w:t>ave longer bike shares</w:t>
      </w:r>
    </w:p>
    <w:p w14:paraId="5FD3960E" w14:textId="5728A05B" w:rsidR="00497581" w:rsidRPr="00497581" w:rsidRDefault="00224CBB" w:rsidP="00224CBB">
      <w:pPr>
        <w:pStyle w:val="Heading2"/>
      </w:pPr>
      <w:r>
        <w:t>Increasing advertising around 4-6 pm</w:t>
      </w:r>
    </w:p>
    <w:p w14:paraId="22AC668A" w14:textId="77777777" w:rsidR="00224CBB" w:rsidRPr="00050F63" w:rsidRDefault="00224CBB" w:rsidP="00224CBB">
      <w:pPr>
        <w:pStyle w:val="Heading2"/>
      </w:pPr>
      <w:r>
        <w:t>Increasing advertising during the weekend</w:t>
      </w:r>
    </w:p>
    <w:p w14:paraId="62C691C6" w14:textId="77777777" w:rsidR="006572D8" w:rsidRPr="006572D8" w:rsidRDefault="006572D8" w:rsidP="006572D8"/>
    <w:sectPr w:rsidR="006572D8" w:rsidRPr="006572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809C5" w14:textId="77777777" w:rsidR="00044665" w:rsidRDefault="00044665" w:rsidP="00B45775">
      <w:pPr>
        <w:spacing w:after="0" w:line="240" w:lineRule="auto"/>
      </w:pPr>
      <w:r>
        <w:separator/>
      </w:r>
    </w:p>
  </w:endnote>
  <w:endnote w:type="continuationSeparator" w:id="0">
    <w:p w14:paraId="5BA408E7" w14:textId="77777777" w:rsidR="00044665" w:rsidRDefault="00044665" w:rsidP="00B45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686CA" w14:textId="77777777" w:rsidR="00044665" w:rsidRDefault="00044665" w:rsidP="00B45775">
      <w:pPr>
        <w:spacing w:after="0" w:line="240" w:lineRule="auto"/>
      </w:pPr>
      <w:r>
        <w:separator/>
      </w:r>
    </w:p>
  </w:footnote>
  <w:footnote w:type="continuationSeparator" w:id="0">
    <w:p w14:paraId="20D052CB" w14:textId="77777777" w:rsidR="00044665" w:rsidRDefault="00044665" w:rsidP="00B457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5A0"/>
    <w:multiLevelType w:val="hybridMultilevel"/>
    <w:tmpl w:val="2398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37B0A"/>
    <w:multiLevelType w:val="hybridMultilevel"/>
    <w:tmpl w:val="0220F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E5F61"/>
    <w:multiLevelType w:val="hybridMultilevel"/>
    <w:tmpl w:val="4364C22A"/>
    <w:lvl w:ilvl="0" w:tplc="9E2A5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73779"/>
    <w:multiLevelType w:val="hybridMultilevel"/>
    <w:tmpl w:val="B2528D6C"/>
    <w:lvl w:ilvl="0" w:tplc="248C9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A274F"/>
    <w:multiLevelType w:val="hybridMultilevel"/>
    <w:tmpl w:val="F91C5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41B8E"/>
    <w:multiLevelType w:val="hybridMultilevel"/>
    <w:tmpl w:val="5010DA26"/>
    <w:lvl w:ilvl="0" w:tplc="16BC7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E72DC0"/>
    <w:multiLevelType w:val="hybridMultilevel"/>
    <w:tmpl w:val="FFC85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8C6D2B"/>
    <w:multiLevelType w:val="hybridMultilevel"/>
    <w:tmpl w:val="9E9EB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047B85"/>
    <w:multiLevelType w:val="hybridMultilevel"/>
    <w:tmpl w:val="85D0DB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B815B8"/>
    <w:multiLevelType w:val="hybridMultilevel"/>
    <w:tmpl w:val="9E5EE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8"/>
  </w:num>
  <w:num w:numId="5">
    <w:abstractNumId w:val="2"/>
  </w:num>
  <w:num w:numId="6">
    <w:abstractNumId w:val="3"/>
  </w:num>
  <w:num w:numId="7">
    <w:abstractNumId w:val="5"/>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F7"/>
    <w:rsid w:val="00002A65"/>
    <w:rsid w:val="00005315"/>
    <w:rsid w:val="000141C4"/>
    <w:rsid w:val="00035BDD"/>
    <w:rsid w:val="00036C20"/>
    <w:rsid w:val="00044665"/>
    <w:rsid w:val="00044C2E"/>
    <w:rsid w:val="00050F63"/>
    <w:rsid w:val="00056FED"/>
    <w:rsid w:val="00062591"/>
    <w:rsid w:val="000A6496"/>
    <w:rsid w:val="000B2F7A"/>
    <w:rsid w:val="000C7C44"/>
    <w:rsid w:val="00105336"/>
    <w:rsid w:val="00114DFE"/>
    <w:rsid w:val="00122077"/>
    <w:rsid w:val="00130D66"/>
    <w:rsid w:val="00130F4A"/>
    <w:rsid w:val="00140715"/>
    <w:rsid w:val="001453A2"/>
    <w:rsid w:val="00183EDA"/>
    <w:rsid w:val="001A1FBB"/>
    <w:rsid w:val="001A6961"/>
    <w:rsid w:val="001B1E46"/>
    <w:rsid w:val="001D79A4"/>
    <w:rsid w:val="002050EC"/>
    <w:rsid w:val="00223047"/>
    <w:rsid w:val="00224CBB"/>
    <w:rsid w:val="0024400D"/>
    <w:rsid w:val="00251A1A"/>
    <w:rsid w:val="00253E45"/>
    <w:rsid w:val="00253E60"/>
    <w:rsid w:val="00271121"/>
    <w:rsid w:val="0027151E"/>
    <w:rsid w:val="00275AF6"/>
    <w:rsid w:val="00281A77"/>
    <w:rsid w:val="00286AA4"/>
    <w:rsid w:val="002B10AC"/>
    <w:rsid w:val="002B712E"/>
    <w:rsid w:val="002C695C"/>
    <w:rsid w:val="002E4570"/>
    <w:rsid w:val="002F56BC"/>
    <w:rsid w:val="003323D9"/>
    <w:rsid w:val="00344565"/>
    <w:rsid w:val="00365A7C"/>
    <w:rsid w:val="003C3EAC"/>
    <w:rsid w:val="003D3F81"/>
    <w:rsid w:val="003F2B6F"/>
    <w:rsid w:val="00402B47"/>
    <w:rsid w:val="004071D9"/>
    <w:rsid w:val="00416A3C"/>
    <w:rsid w:val="00435157"/>
    <w:rsid w:val="00454AC5"/>
    <w:rsid w:val="004550B0"/>
    <w:rsid w:val="00463782"/>
    <w:rsid w:val="0049628D"/>
    <w:rsid w:val="00497581"/>
    <w:rsid w:val="004B6970"/>
    <w:rsid w:val="004F2231"/>
    <w:rsid w:val="004F6EC8"/>
    <w:rsid w:val="00503345"/>
    <w:rsid w:val="00533175"/>
    <w:rsid w:val="00592016"/>
    <w:rsid w:val="005B55E2"/>
    <w:rsid w:val="005C43A7"/>
    <w:rsid w:val="005D5DA2"/>
    <w:rsid w:val="005F4ED8"/>
    <w:rsid w:val="006242E2"/>
    <w:rsid w:val="0065247D"/>
    <w:rsid w:val="006572D8"/>
    <w:rsid w:val="006751AA"/>
    <w:rsid w:val="006840D2"/>
    <w:rsid w:val="00695822"/>
    <w:rsid w:val="006A3349"/>
    <w:rsid w:val="006B219E"/>
    <w:rsid w:val="006B4AA9"/>
    <w:rsid w:val="006B5152"/>
    <w:rsid w:val="006C1582"/>
    <w:rsid w:val="006C5314"/>
    <w:rsid w:val="006F6559"/>
    <w:rsid w:val="0073519B"/>
    <w:rsid w:val="00762720"/>
    <w:rsid w:val="0078135A"/>
    <w:rsid w:val="00791423"/>
    <w:rsid w:val="007A250C"/>
    <w:rsid w:val="007B4287"/>
    <w:rsid w:val="007F2394"/>
    <w:rsid w:val="00802460"/>
    <w:rsid w:val="00825D9C"/>
    <w:rsid w:val="00884A03"/>
    <w:rsid w:val="0089249C"/>
    <w:rsid w:val="008A7F34"/>
    <w:rsid w:val="008D579C"/>
    <w:rsid w:val="008F5FB0"/>
    <w:rsid w:val="00931D24"/>
    <w:rsid w:val="00941913"/>
    <w:rsid w:val="00941B46"/>
    <w:rsid w:val="00953C68"/>
    <w:rsid w:val="00954683"/>
    <w:rsid w:val="009579CF"/>
    <w:rsid w:val="00974CF0"/>
    <w:rsid w:val="00985461"/>
    <w:rsid w:val="00992356"/>
    <w:rsid w:val="009B2EA7"/>
    <w:rsid w:val="009D2CED"/>
    <w:rsid w:val="009D774B"/>
    <w:rsid w:val="009E15AB"/>
    <w:rsid w:val="00A329A3"/>
    <w:rsid w:val="00A53535"/>
    <w:rsid w:val="00AA4E9C"/>
    <w:rsid w:val="00AA5516"/>
    <w:rsid w:val="00AA608F"/>
    <w:rsid w:val="00AD5982"/>
    <w:rsid w:val="00AD7D5F"/>
    <w:rsid w:val="00AE3223"/>
    <w:rsid w:val="00AE6143"/>
    <w:rsid w:val="00B23CFD"/>
    <w:rsid w:val="00B45775"/>
    <w:rsid w:val="00B54ADC"/>
    <w:rsid w:val="00BA38B8"/>
    <w:rsid w:val="00BB38F6"/>
    <w:rsid w:val="00BB57EF"/>
    <w:rsid w:val="00C47383"/>
    <w:rsid w:val="00C81712"/>
    <w:rsid w:val="00C865EF"/>
    <w:rsid w:val="00CA026F"/>
    <w:rsid w:val="00CA51BD"/>
    <w:rsid w:val="00CB6844"/>
    <w:rsid w:val="00CC5EF1"/>
    <w:rsid w:val="00CF54E7"/>
    <w:rsid w:val="00D4022B"/>
    <w:rsid w:val="00D55E56"/>
    <w:rsid w:val="00D6677C"/>
    <w:rsid w:val="00D70771"/>
    <w:rsid w:val="00D90C05"/>
    <w:rsid w:val="00DA2EF7"/>
    <w:rsid w:val="00DB09A3"/>
    <w:rsid w:val="00DB11FB"/>
    <w:rsid w:val="00DD764E"/>
    <w:rsid w:val="00E60B60"/>
    <w:rsid w:val="00ED3162"/>
    <w:rsid w:val="00F56D6D"/>
    <w:rsid w:val="00F721DE"/>
    <w:rsid w:val="00FA751E"/>
    <w:rsid w:val="00FD7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F331"/>
  <w15:chartTrackingRefBased/>
  <w15:docId w15:val="{769D5169-9BEC-4369-93D2-6411D5DA8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4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21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249C"/>
    <w:rPr>
      <w:b/>
      <w:bCs/>
    </w:rPr>
  </w:style>
  <w:style w:type="character" w:customStyle="1" w:styleId="Heading1Char">
    <w:name w:val="Heading 1 Char"/>
    <w:basedOn w:val="DefaultParagraphFont"/>
    <w:link w:val="Heading1"/>
    <w:uiPriority w:val="9"/>
    <w:rsid w:val="0089249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249C"/>
    <w:pPr>
      <w:ind w:left="720"/>
      <w:contextualSpacing/>
    </w:pPr>
  </w:style>
  <w:style w:type="table" w:styleId="TableGrid">
    <w:name w:val="Table Grid"/>
    <w:basedOn w:val="TableNormal"/>
    <w:uiPriority w:val="39"/>
    <w:rsid w:val="008924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55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0B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550B0"/>
    <w:pPr>
      <w:outlineLvl w:val="9"/>
    </w:pPr>
  </w:style>
  <w:style w:type="paragraph" w:styleId="TOC1">
    <w:name w:val="toc 1"/>
    <w:basedOn w:val="Normal"/>
    <w:next w:val="Normal"/>
    <w:autoRedefine/>
    <w:uiPriority w:val="39"/>
    <w:unhideWhenUsed/>
    <w:rsid w:val="004550B0"/>
    <w:pPr>
      <w:spacing w:after="100"/>
    </w:pPr>
  </w:style>
  <w:style w:type="character" w:styleId="Hyperlink">
    <w:name w:val="Hyperlink"/>
    <w:basedOn w:val="DefaultParagraphFont"/>
    <w:uiPriority w:val="99"/>
    <w:unhideWhenUsed/>
    <w:rsid w:val="004550B0"/>
    <w:rPr>
      <w:color w:val="0563C1" w:themeColor="hyperlink"/>
      <w:u w:val="single"/>
    </w:rPr>
  </w:style>
  <w:style w:type="paragraph" w:styleId="Header">
    <w:name w:val="header"/>
    <w:basedOn w:val="Normal"/>
    <w:link w:val="HeaderChar"/>
    <w:uiPriority w:val="99"/>
    <w:unhideWhenUsed/>
    <w:rsid w:val="00B45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775"/>
  </w:style>
  <w:style w:type="paragraph" w:styleId="Footer">
    <w:name w:val="footer"/>
    <w:basedOn w:val="Normal"/>
    <w:link w:val="FooterChar"/>
    <w:uiPriority w:val="99"/>
    <w:unhideWhenUsed/>
    <w:rsid w:val="00B45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775"/>
  </w:style>
  <w:style w:type="character" w:customStyle="1" w:styleId="Heading2Char">
    <w:name w:val="Heading 2 Char"/>
    <w:basedOn w:val="DefaultParagraphFont"/>
    <w:link w:val="Heading2"/>
    <w:uiPriority w:val="9"/>
    <w:rsid w:val="00F721D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B2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75144">
      <w:bodyDiv w:val="1"/>
      <w:marLeft w:val="0"/>
      <w:marRight w:val="0"/>
      <w:marTop w:val="0"/>
      <w:marBottom w:val="0"/>
      <w:divBdr>
        <w:top w:val="none" w:sz="0" w:space="0" w:color="auto"/>
        <w:left w:val="none" w:sz="0" w:space="0" w:color="auto"/>
        <w:bottom w:val="none" w:sz="0" w:space="0" w:color="auto"/>
        <w:right w:val="none" w:sz="0" w:space="0" w:color="auto"/>
      </w:divBdr>
    </w:div>
    <w:div w:id="209146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professional-certificates/google-data-analytics"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ursera.org/instructor/google-career-certificates" TargetMode="External"/><Relationship Id="rId12" Type="http://schemas.openxmlformats.org/officeDocument/2006/relationships/image" Target="media/image4.png"/><Relationship Id="rId17" Type="http://schemas.openxmlformats.org/officeDocument/2006/relationships/hyperlink" Target="https://data.cityofchicago.org/Transportation/Average-Daily-Traffic-Counts-Map/pf56-35rv"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2320</TotalTime>
  <Pages>16</Pages>
  <Words>2184</Words>
  <Characters>12452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Han</dc:creator>
  <cp:keywords/>
  <dc:description/>
  <cp:lastModifiedBy>Joshua Han</cp:lastModifiedBy>
  <cp:revision>42</cp:revision>
  <dcterms:created xsi:type="dcterms:W3CDTF">2021-08-12T16:31:00Z</dcterms:created>
  <dcterms:modified xsi:type="dcterms:W3CDTF">2021-09-30T20:45:00Z</dcterms:modified>
</cp:coreProperties>
</file>