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Arial" w:cs="Arial"/>
          <w:b/>
          <w:bCs/>
          <w:color w:val="1F4E79"/>
          <w:sz w:val="52"/>
          <w:szCs w:val="52"/>
        </w:rPr>
        <w:t>Kick-off</w:t>
      </w:r>
    </w:p>
    <w:p>
      <w:pPr>
        <w:pStyle w:val="Normal"/>
        <w:spacing w:before="0" w:after="80"/>
        <w:jc w:val="center"/>
        <w:rPr/>
      </w:pPr>
      <w:r>
        <w:rPr>
          <w:rFonts w:eastAsia="Arial" w:cs="Arial"/>
          <w:color w:val="2E75B6"/>
          <w:sz w:val="36"/>
          <w:szCs w:val="36"/>
        </w:rPr>
        <w:t>Tarea e-Mail</w:t>
      </w:r>
    </w:p>
    <w:p>
      <w:pPr>
        <w:pStyle w:val="Normal"/>
        <w:spacing w:before="0" w:after="480"/>
        <w:jc w:val="center"/>
        <w:rPr/>
      </w:pPr>
      <w:r>
        <w:rPr>
          <w:rFonts w:eastAsia="Arial" w:cs="Arial"/>
          <w:color w:val="888888"/>
          <w:sz w:val="22"/>
          <w:szCs w:val="22"/>
        </w:rPr>
        <w:t>Abril, 2026  •  Ingeniería de Computación, Plan 411 Redes</w:t>
      </w:r>
    </w:p>
    <w:p>
      <w:pPr>
        <w:pStyle w:val="Normal"/>
        <w:pBdr>
          <w:bottom w:val="single" w:sz="8" w:space="4" w:color="2E75B6"/>
        </w:pBdr>
        <w:spacing w:before="0" w:after="360"/>
        <w:rPr/>
      </w:pPr>
      <w:r>
        <w:rPr/>
      </w:r>
    </w:p>
    <w:p>
      <w:pPr>
        <w:pStyle w:val="Heading1"/>
        <w:rPr/>
      </w:pPr>
      <w:r>
        <w:rPr/>
        <w:t>1. Introducción</w:t>
      </w:r>
    </w:p>
    <w:p>
      <w:pPr>
        <w:pStyle w:val="Normal"/>
        <w:spacing w:before="0" w:after="160"/>
        <w:rPr/>
      </w:pPr>
      <w:r>
        <w:rPr>
          <w:rFonts w:eastAsia="Arial" w:cs="Arial"/>
          <w:sz w:val="24"/>
          <w:szCs w:val="24"/>
        </w:rPr>
        <w:t>El presente proyecto tiene como objetivo el diseño e implementación de un sistema de correo electrónico completo, basado en los protocolos fundamentales de la comunicación por e-mail en Internet: SMTP para el envío y recepción de mensajes, y POP3 para la consulta de buzones de correo. Adicionalmente, se integra una capa de notificaciones mediante el protocolo XMPP, de manera que el usuario sea alertado en tiempo real cuando llegue nuevo correo.</w:t>
      </w:r>
    </w:p>
    <w:p>
      <w:pPr>
        <w:pStyle w:val="Normal"/>
        <w:spacing w:before="0" w:after="160"/>
        <w:rPr/>
      </w:pPr>
      <w:r>
        <w:rPr>
          <w:rFonts w:eastAsia="Arial" w:cs="Arial"/>
          <w:sz w:val="24"/>
          <w:szCs w:val="24"/>
        </w:rPr>
        <w:t>El protocolo SMTP nació en los primeros años de ARPANET con el fin de emular el correo postal de forma distribuida entre distintos dominios, sin depender de una plataforma centralizada. A pesar de sus décadas de existencia y de los problemas heredados de su diseño original, sigue siendo el segundo protocolo más utilizado en la industria detrás de HTTP. Este proyecto aborda la implementación desde cero de dicho ecosistema haciendo uso de la biblioteca Twisted para Python, lo que implica la gestión asíncrona de conexiones, el manejo de seguridad mediante TLS/SSL, el soporte de archivos adjuntos con MIME y la personalización de correos masivos mediante plantillas con variables.</w:t>
      </w:r>
    </w:p>
    <w:p>
      <w:pPr>
        <w:pStyle w:val="Normal"/>
        <w:spacing w:before="0" w:after="160"/>
        <w:rPr/>
      </w:pPr>
      <w:r>
        <w:rPr>
          <w:rFonts w:eastAsia="Arial" w:cs="Arial"/>
          <w:sz w:val="24"/>
          <w:szCs w:val="24"/>
        </w:rPr>
        <w:t>El sistema será desplegado en un dominio real adquirido para este fin, garantizando así que el servidor SMTP sea accesible desde Internet y que los mecanismos de verificación de dominio funcionen en un entorno de producción.</w:t>
      </w:r>
    </w:p>
    <w:p>
      <w:pPr>
        <w:pStyle w:val="Heading2"/>
        <w:rPr/>
      </w:pPr>
      <w:r>
        <w:rPr/>
        <w:t>Esquema de la Solución</w:t>
      </w:r>
    </w:p>
    <w:p>
      <w:pPr>
        <w:pStyle w:val="Normal"/>
        <w:spacing w:before="0" w:after="80"/>
        <w:rPr/>
      </w:pPr>
      <w:r>
        <w:rPr>
          <w:rFonts w:eastAsia="Arial" w:cs="Arial"/>
          <w:sz w:val="24"/>
          <w:szCs w:val="24"/>
        </w:rPr>
        <w:t>La arquitectura propuesta consta de los siguientes componentes principales:</w:t>
      </w:r>
    </w:p>
    <w:p>
      <w:pPr>
        <w:pStyle w:val="ListParagraph"/>
        <w:numPr>
          <w:ilvl w:val="0"/>
          <w:numId w:val="3"/>
        </w:numPr>
        <w:spacing w:before="0" w:after="80"/>
        <w:rPr/>
      </w:pPr>
      <w:r>
        <w:rPr>
          <w:rFonts w:eastAsia="Arial" w:cs="Arial"/>
          <w:sz w:val="24"/>
          <w:szCs w:val="24"/>
        </w:rPr>
        <w:t>smtpserver.py — Servidor SMTP con Twisted: recibe y envía correos, verifica dominios, soporta TLS y archivos adjuntos MIME.</w:t>
      </w:r>
    </w:p>
    <w:p>
      <w:pPr>
        <w:pStyle w:val="ListParagraph"/>
        <w:numPr>
          <w:ilvl w:val="0"/>
          <w:numId w:val="1"/>
        </w:numPr>
        <w:spacing w:before="0" w:after="80"/>
        <w:rPr/>
      </w:pPr>
      <w:r>
        <w:rPr>
          <w:rFonts w:eastAsia="Arial" w:cs="Arial"/>
          <w:sz w:val="24"/>
          <w:szCs w:val="24"/>
        </w:rPr>
        <w:t>smtpclient.py — Cliente SMTP masivo: lee destinatarios de un CSV, personaliza el mensaje con variables y lo envía al servidor configurado.</w:t>
      </w:r>
    </w:p>
    <w:p>
      <w:pPr>
        <w:pStyle w:val="ListParagraph"/>
        <w:numPr>
          <w:ilvl w:val="0"/>
          <w:numId w:val="1"/>
        </w:numPr>
        <w:spacing w:before="0" w:after="80"/>
        <w:rPr/>
      </w:pPr>
      <w:r>
        <w:rPr>
          <w:rFonts w:eastAsia="Arial" w:cs="Arial"/>
          <w:sz w:val="24"/>
          <w:szCs w:val="24"/>
        </w:rPr>
        <w:t>pop3server.py — Servidor POP3 con Twisted: permite a los clientes de correo autenticarse, descargar y eliminar mensajes del servidor; soporta TLS.</w:t>
      </w:r>
    </w:p>
    <w:p>
      <w:pPr>
        <w:pStyle w:val="ListParagraph"/>
        <w:numPr>
          <w:ilvl w:val="0"/>
          <w:numId w:val="1"/>
        </w:numPr>
        <w:spacing w:before="0" w:after="80"/>
        <w:rPr/>
      </w:pPr>
      <w:r>
        <w:rPr>
          <w:rFonts w:eastAsia="Arial" w:cs="Arial"/>
          <w:sz w:val="24"/>
          <w:szCs w:val="24"/>
        </w:rPr>
        <w:t>xmpp-notifier — Módulo de notificaciones: al recibir un correo nuevo, envía una notificación XMPP al usuario propietario del buzón.</w:t>
      </w:r>
    </w:p>
    <w:p>
      <w:pPr>
        <w:pStyle w:val="ListParagraph"/>
        <w:numPr>
          <w:ilvl w:val="0"/>
          <w:numId w:val="1"/>
        </w:numPr>
        <w:spacing w:before="0" w:after="80"/>
        <w:rPr/>
      </w:pPr>
      <w:r>
        <w:rPr>
          <w:rFonts w:eastAsia="Arial" w:cs="Arial"/>
          <w:sz w:val="24"/>
          <w:szCs w:val="24"/>
        </w:rPr>
        <w:t>Dominio real — El servidor SMTP operará bajo un dominio registrado, con los registros MX configurados adecuadamente.</w:t>
      </w:r>
    </w:p>
    <w:p>
      <w:pPr>
        <w:pStyle w:val="Normal"/>
        <w:spacing w:before="0" w:after="120"/>
        <w:rPr/>
      </w:pPr>
      <w:r>
        <w:rPr/>
      </w:r>
    </w:p>
    <w:p>
      <w:pPr>
        <w:pStyle w:val="Normal"/>
        <w:spacing w:before="0" w:after="80"/>
        <w:rPr/>
      </w:pPr>
      <w:r>
        <w:rPr>
          <w:rFonts w:eastAsia="Arial" w:cs="Arial"/>
          <w:b/>
          <w:bCs/>
          <w:color w:val="2E75B6"/>
          <w:sz w:val="22"/>
          <w:szCs w:val="22"/>
        </w:rPr>
        <w:t>Flujo general del sistema:</w:t>
      </w:r>
    </w:p>
    <w:p>
      <w:pPr>
        <w:pStyle w:val="Normal"/>
        <w:spacing w:before="0" w:after="200"/>
        <w:rPr/>
      </w:pPr>
      <w:r>
        <w:rPr>
          <w:rFonts w:eastAsia="Courier New" w:cs="Courier New" w:ascii="Courier New" w:hAnsi="Courier New"/>
          <w:color w:val="1F4E79"/>
          <w:sz w:val="20"/>
          <w:szCs w:val="20"/>
        </w:rPr>
        <w:t xml:space="preserve">  </w:t>
      </w:r>
      <w:r>
        <w:rPr>
          <w:rFonts w:eastAsia="Courier New" w:cs="Courier New" w:ascii="Courier New" w:hAnsi="Courier New"/>
          <w:color w:val="1F4E79"/>
          <w:sz w:val="20"/>
          <w:szCs w:val="20"/>
        </w:rPr>
        <w:t>[SMTP Client] ──→ [SMTP Server] ──→ [Mailbox / Storage]                           │                    │                      [XMPP Notifier]    [POP3 Server]                           │                    │                     [XMPP Account]    [Mail Client / Thunderbird]</w:t>
      </w:r>
    </w:p>
    <w:p>
      <w:pPr>
        <w:pStyle w:val="Normal"/>
        <w:pBdr>
          <w:bottom w:val="single" w:sz="4" w:space="4" w:color="CCCCCC"/>
        </w:pBdr>
        <w:spacing w:before="120" w:after="360"/>
        <w:rPr/>
      </w:pPr>
      <w:r>
        <w:rPr/>
      </w:r>
    </w:p>
    <w:p>
      <w:pPr>
        <w:pStyle w:val="Heading1"/>
        <w:rPr/>
      </w:pPr>
      <w:r>
        <w:rPr/>
        <w:t>2. Ambiente de Desarrollo</w:t>
      </w:r>
    </w:p>
    <w:p>
      <w:pPr>
        <w:pStyle w:val="Normal"/>
        <w:spacing w:before="0" w:after="160"/>
        <w:rPr/>
      </w:pPr>
      <w:r>
        <w:rPr>
          <w:rFonts w:eastAsia="Arial" w:cs="Arial"/>
          <w:sz w:val="24"/>
          <w:szCs w:val="24"/>
        </w:rPr>
        <w:t>A continuación se describen las herramientas y entornos que se utilizarán durante el desarrollo de la tarea:</w:t>
      </w:r>
    </w:p>
    <w:p>
      <w:pPr>
        <w:pStyle w:val="Heading2"/>
        <w:rPr/>
      </w:pPr>
      <w:r>
        <w:rPr/>
        <w:t>Sistema Operativo y Runtime</w:t>
      </w:r>
    </w:p>
    <w:p>
      <w:pPr>
        <w:pStyle w:val="ListParagraph"/>
        <w:numPr>
          <w:ilvl w:val="0"/>
          <w:numId w:val="1"/>
        </w:numPr>
        <w:spacing w:before="0" w:after="80"/>
        <w:rPr/>
      </w:pPr>
      <w:r>
        <w:rPr>
          <w:rFonts w:eastAsia="Arial" w:cs="Arial"/>
          <w:sz w:val="24"/>
          <w:szCs w:val="24"/>
        </w:rPr>
        <w:t>GNU/Linux (Ubuntu 24.04 LTS) — plataforma de desarrollo y ejecución de todos los componentes.</w:t>
      </w:r>
    </w:p>
    <w:p>
      <w:pPr>
        <w:pStyle w:val="ListParagraph"/>
        <w:numPr>
          <w:ilvl w:val="0"/>
          <w:numId w:val="1"/>
        </w:numPr>
        <w:spacing w:before="0" w:after="80"/>
        <w:rPr/>
      </w:pPr>
      <w:r>
        <w:rPr>
          <w:rFonts w:eastAsia="Arial" w:cs="Arial"/>
          <w:sz w:val="24"/>
          <w:szCs w:val="24"/>
        </w:rPr>
        <w:t>Python 3.11+ — lenguaje principal del proyecto.</w:t>
      </w:r>
    </w:p>
    <w:p>
      <w:pPr>
        <w:pStyle w:val="ListParagraph"/>
        <w:numPr>
          <w:ilvl w:val="0"/>
          <w:numId w:val="1"/>
        </w:numPr>
        <w:spacing w:before="0" w:after="80"/>
        <w:rPr/>
      </w:pPr>
      <w:r>
        <w:rPr>
          <w:rFonts w:eastAsia="Arial" w:cs="Arial"/>
          <w:sz w:val="24"/>
          <w:szCs w:val="24"/>
        </w:rPr>
        <w:t>Twisted 23.x — biblioteca de red asíncrona para la implementación de los servidores SMTP y POP3.</w:t>
      </w:r>
    </w:p>
    <w:p>
      <w:pPr>
        <w:pStyle w:val="ListParagraph"/>
        <w:numPr>
          <w:ilvl w:val="0"/>
          <w:numId w:val="1"/>
        </w:numPr>
        <w:spacing w:before="0" w:after="80"/>
        <w:rPr/>
      </w:pPr>
      <w:r>
        <w:rPr>
          <w:rFonts w:eastAsia="Arial" w:cs="Arial"/>
          <w:sz w:val="24"/>
          <w:szCs w:val="24"/>
        </w:rPr>
        <w:t>openssl — generación de certificados autofirmados para las capas TLS/SSL.</w:t>
      </w:r>
    </w:p>
    <w:p>
      <w:pPr>
        <w:pStyle w:val="ListParagraph"/>
        <w:numPr>
          <w:ilvl w:val="0"/>
          <w:numId w:val="1"/>
        </w:numPr>
        <w:spacing w:before="0" w:after="80"/>
        <w:rPr/>
      </w:pPr>
      <w:r>
        <w:rPr>
          <w:rFonts w:eastAsia="Arial" w:cs="Arial"/>
          <w:sz w:val="24"/>
          <w:szCs w:val="24"/>
        </w:rPr>
        <w:t>sleekxmpp / aioxmpp — biblioteca Python para la integración con el protocolo XMPP.</w:t>
      </w:r>
    </w:p>
    <w:p>
      <w:pPr>
        <w:pStyle w:val="Heading2"/>
        <w:rPr/>
      </w:pPr>
      <w:r>
        <w:rPr/>
        <w:t>Entorno de Desarrollo (IDE / Editor)</w:t>
      </w:r>
    </w:p>
    <w:p>
      <w:pPr>
        <w:pStyle w:val="ListParagraph"/>
        <w:numPr>
          <w:ilvl w:val="0"/>
          <w:numId w:val="1"/>
        </w:numPr>
        <w:spacing w:before="0" w:after="80"/>
        <w:rPr/>
      </w:pPr>
      <w:r>
        <w:rPr>
          <w:rFonts w:eastAsia="Arial" w:cs="Arial"/>
          <w:sz w:val="24"/>
          <w:szCs w:val="24"/>
        </w:rPr>
        <w:t>Visual Studio Code con extensiones para Python (Pylance, Python Debugger) y Git (GitLens).</w:t>
      </w:r>
    </w:p>
    <w:p>
      <w:pPr>
        <w:pStyle w:val="ListParagraph"/>
        <w:numPr>
          <w:ilvl w:val="0"/>
          <w:numId w:val="1"/>
        </w:numPr>
        <w:spacing w:before="0" w:after="80"/>
        <w:rPr/>
      </w:pPr>
      <w:r>
        <w:rPr>
          <w:rFonts w:eastAsia="Arial" w:cs="Arial"/>
          <w:sz w:val="24"/>
          <w:szCs w:val="24"/>
        </w:rPr>
        <w:t>Depuración mediante el depurador integrado de VS Code con puntos de quiebre sobre el reactor de Twisted.</w:t>
      </w:r>
    </w:p>
    <w:p>
      <w:pPr>
        <w:pStyle w:val="ListParagraph"/>
        <w:numPr>
          <w:ilvl w:val="0"/>
          <w:numId w:val="1"/>
        </w:numPr>
        <w:spacing w:before="0" w:after="80"/>
        <w:rPr/>
      </w:pPr>
      <w:r>
        <w:rPr>
          <w:rFonts w:eastAsia="Arial" w:cs="Arial"/>
          <w:sz w:val="24"/>
          <w:szCs w:val="24"/>
        </w:rPr>
        <w:t>Thunderbird como cliente de correo para pruebas funcionales de SMTP y POP3.</w:t>
      </w:r>
    </w:p>
    <w:p>
      <w:pPr>
        <w:pStyle w:val="ListParagraph"/>
        <w:numPr>
          <w:ilvl w:val="0"/>
          <w:numId w:val="1"/>
        </w:numPr>
        <w:spacing w:before="0" w:after="80"/>
        <w:rPr/>
      </w:pPr>
      <w:r>
        <w:rPr>
          <w:rFonts w:eastAsia="Arial" w:cs="Arial"/>
          <w:sz w:val="24"/>
          <w:szCs w:val="24"/>
        </w:rPr>
        <w:t>Wireshark para inspección de tráfico de red durante las pruebas de protocolo.</w:t>
      </w:r>
    </w:p>
    <w:p>
      <w:pPr>
        <w:pStyle w:val="Heading2"/>
        <w:rPr/>
      </w:pPr>
      <w:r>
        <w:rPr/>
        <w:t>Infraestructura</w:t>
      </w:r>
    </w:p>
    <w:p>
      <w:pPr>
        <w:pStyle w:val="ListParagraph"/>
        <w:numPr>
          <w:ilvl w:val="0"/>
          <w:numId w:val="1"/>
        </w:numPr>
        <w:spacing w:before="0" w:after="80"/>
        <w:rPr/>
      </w:pPr>
      <w:r>
        <w:rPr>
          <w:rFonts w:eastAsia="Arial" w:cs="Arial"/>
          <w:sz w:val="24"/>
          <w:szCs w:val="24"/>
        </w:rPr>
        <w:t>VPS / servidor en la nube (por definir: DigitalOcean, AWS, etc.) para el despliegue en dominio real.</w:t>
      </w:r>
    </w:p>
    <w:p>
      <w:pPr>
        <w:pStyle w:val="ListParagraph"/>
        <w:numPr>
          <w:ilvl w:val="0"/>
          <w:numId w:val="1"/>
        </w:numPr>
        <w:spacing w:before="0" w:after="80"/>
        <w:rPr/>
      </w:pPr>
      <w:r>
        <w:rPr>
          <w:rFonts w:eastAsia="Arial" w:cs="Arial"/>
          <w:sz w:val="24"/>
          <w:szCs w:val="24"/>
        </w:rPr>
        <w:t>Dominio registrado con registros MX configurados apuntando al servidor SMTP.</w:t>
      </w:r>
    </w:p>
    <w:p>
      <w:pPr>
        <w:pStyle w:val="ListParagraph"/>
        <w:numPr>
          <w:ilvl w:val="0"/>
          <w:numId w:val="1"/>
        </w:numPr>
        <w:spacing w:before="0" w:after="80"/>
        <w:rPr/>
      </w:pPr>
      <w:r>
        <w:rPr>
          <w:rFonts w:eastAsia="Arial" w:cs="Arial"/>
          <w:sz w:val="24"/>
          <w:szCs w:val="24"/>
        </w:rPr>
        <w:t>Certificado TLS generado con openssl (autofirmado para pruebas; opcionalmente Let's Encrypt para producción).</w:t>
      </w:r>
    </w:p>
    <w:p>
      <w:pPr>
        <w:pStyle w:val="Normal"/>
        <w:pBdr>
          <w:bottom w:val="single" w:sz="4" w:space="4" w:color="CCCCCC"/>
        </w:pBdr>
        <w:spacing w:before="120" w:after="360"/>
        <w:rPr/>
      </w:pPr>
      <w:r>
        <w:rPr/>
      </w:r>
    </w:p>
    <w:p>
      <w:pPr>
        <w:pStyle w:val="Heading1"/>
        <w:rPr/>
      </w:pPr>
      <w:r>
        <w:rPr/>
        <w:t>3. Control de Versiones</w:t>
      </w:r>
    </w:p>
    <w:p>
      <w:pPr>
        <w:pStyle w:val="Normal"/>
        <w:spacing w:before="0" w:after="160"/>
        <w:rPr/>
      </w:pPr>
      <w:r>
        <w:rPr>
          <w:rFonts w:eastAsia="Arial" w:cs="Arial"/>
          <w:sz w:val="24"/>
          <w:szCs w:val="24"/>
        </w:rPr>
        <w:t>Se utilizará Git como sistema de control de versiones, con un repositorio alojado en GitHub. El repositorio será compartido con el profesor al inicio del proyecto.</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right" w:pos="9026" w:leader="none"/>
      </w:tabs>
      <w:rPr/>
    </w:pPr>
    <w:r>
      <w:rPr>
        <w:rFonts w:eastAsia="Arial" w:cs="Arial"/>
        <w:color w:val="888888"/>
        <w:sz w:val="18"/>
        <w:szCs w:val="18"/>
      </w:rPr>
      <w:t>Prof. Kevin Moraga — kmoragas@ic-itcr.ac.cr</w:t>
      <w:tab/>
      <w:t xml:space="preserve">Página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right" w:pos="9026" w:leader="none"/>
      </w:tabs>
      <w:rPr/>
    </w:pPr>
    <w:r>
      <w:rPr>
        <w:rFonts w:eastAsia="Arial" w:cs="Arial"/>
        <w:color w:val="888888"/>
        <w:sz w:val="18"/>
        <w:szCs w:val="18"/>
      </w:rPr>
      <w:t>Prof. Kevin Moraga — kmoragas@ic-itcr.ac.cr</w:t>
      <w:tab/>
      <w:t xml:space="preserve">Página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tabs>
        <w:tab w:val="clear" w:pos="720"/>
        <w:tab w:val="right" w:pos="9026" w:leader="none"/>
      </w:tabs>
      <w:rPr/>
    </w:pPr>
    <w:r>
      <w:rPr>
        <w:rFonts w:eastAsia="Arial" w:cs="Arial"/>
        <w:b/>
        <w:bCs/>
        <w:color w:val="2E75B6"/>
        <w:sz w:val="20"/>
        <w:szCs w:val="20"/>
      </w:rPr>
      <w:t>Kick-off | Tarea e-Mail</w:t>
    </w:r>
    <w:r>
      <w:rPr>
        <w:rFonts w:eastAsia="Arial" w:cs="Arial"/>
        <w:color w:val="888888"/>
        <w:sz w:val="20"/>
        <w:szCs w:val="20"/>
      </w:rPr>
      <w:tab/>
      <w:tab/>
      <w:t>Ingeniería de Computación — Plan 411 Redes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tabs>
        <w:tab w:val="clear" w:pos="720"/>
        <w:tab w:val="right" w:pos="9026" w:leader="none"/>
      </w:tabs>
      <w:rPr/>
    </w:pPr>
    <w:r>
      <w:rPr>
        <w:rFonts w:eastAsia="Arial" w:cs="Arial"/>
        <w:b/>
        <w:bCs/>
        <w:color w:val="2E75B6"/>
        <w:sz w:val="20"/>
        <w:szCs w:val="20"/>
      </w:rPr>
      <w:t>Kick-off | Tarea e-Mail</w:t>
    </w:r>
    <w:r>
      <w:rPr>
        <w:rFonts w:eastAsia="Arial" w:cs="Arial"/>
        <w:color w:val="888888"/>
        <w:sz w:val="20"/>
        <w:szCs w:val="20"/>
      </w:rPr>
      <w:tab/>
      <w:tab/>
      <w:t>Ingeniería de Computación — Plan 411 Redes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4E79"/>
      <w:sz w:val="36"/>
      <w:szCs w:val="36"/>
    </w:rPr>
  </w:style>
  <w:style w:type="paragraph" w:styleId="Heading2">
    <w:name w:val="heading 2"/>
    <w:basedOn w:val="Heading"/>
    <w:qFormat/>
    <w:pPr>
      <w:spacing w:before="240" w:after="120"/>
      <w:outlineLvl w:val="1"/>
    </w:pPr>
    <w:rPr>
      <w:rFonts w:ascii="Arial" w:hAnsi="Arial" w:eastAsia="Arial" w:cs="Arial"/>
      <w:b/>
      <w:bCs/>
      <w:color w:val="2E75B6"/>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LibreOffice/25.8.5.2$Linux_X86_64 LibreOffice_project/580$Build-2</Application>
  <AppVersion>15.0000</AppVersion>
  <Pages>2</Pages>
  <Words>603</Words>
  <Characters>3349</Characters>
  <CharactersWithSpaces>4053</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2026-04-17T01:34:35Z</dcterms:created>
  <dc:creator>Un-named</dc:creator>
  <dc:description/>
  <dc:language>en-US</dc:language>
  <cp:lastModifiedBy/>
  <dcterms:modified xsi:type="dcterms:W3CDTF">2026-04-16T19:36:02Z</dcterms:modified>
  <cp:revision>2</cp:revision>
  <dc:subject/>
  <dc:title/>
</cp:coreProperties>
</file>