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B3115" w14:textId="71BBB523" w:rsidR="002435C1" w:rsidRDefault="002A0659" w:rsidP="002A0659">
      <w:pPr>
        <w:pStyle w:val="Heading1"/>
        <w:spacing w:line="276" w:lineRule="auto"/>
        <w:jc w:val="center"/>
        <w:rPr>
          <w:rFonts w:ascii="Times New Roman" w:hAnsi="Times New Roman" w:cs="Times New Roman"/>
        </w:rPr>
      </w:pPr>
      <w:r>
        <w:rPr>
          <w:rFonts w:ascii="Times New Roman" w:hAnsi="Times New Roman" w:cs="Times New Roman"/>
        </w:rPr>
        <w:t>MSc Individual Research Project Initial Report</w:t>
      </w:r>
    </w:p>
    <w:p w14:paraId="0040A255" w14:textId="77777777" w:rsidR="002A0659" w:rsidRDefault="002A0659" w:rsidP="002A0659">
      <w:pPr>
        <w:spacing w:line="276" w:lineRule="auto"/>
        <w:rPr>
          <w:rFonts w:ascii="Times New Roman" w:hAnsi="Times New Roman" w:cs="Times New Roman"/>
          <w:b/>
          <w:bCs/>
        </w:rPr>
      </w:pPr>
    </w:p>
    <w:p w14:paraId="1ED891A4" w14:textId="4920E2FF" w:rsidR="002A0659" w:rsidRDefault="002A0659" w:rsidP="002A0659">
      <w:pPr>
        <w:spacing w:line="276" w:lineRule="auto"/>
        <w:rPr>
          <w:rFonts w:ascii="Times New Roman" w:hAnsi="Times New Roman" w:cs="Times New Roman"/>
        </w:rPr>
      </w:pPr>
      <w:r>
        <w:rPr>
          <w:rFonts w:ascii="Times New Roman" w:hAnsi="Times New Roman" w:cs="Times New Roman"/>
          <w:b/>
          <w:bCs/>
        </w:rPr>
        <w:t xml:space="preserve">MSc: </w:t>
      </w:r>
      <w:r>
        <w:rPr>
          <w:rFonts w:ascii="Times New Roman" w:hAnsi="Times New Roman" w:cs="Times New Roman"/>
        </w:rPr>
        <w:t>Analogue and Digital Integrated Circuit Design</w:t>
      </w:r>
    </w:p>
    <w:p w14:paraId="0DB11E0B" w14:textId="75B64D86" w:rsidR="002A0659" w:rsidRDefault="002A0659" w:rsidP="002A0659">
      <w:pPr>
        <w:spacing w:line="276" w:lineRule="auto"/>
        <w:rPr>
          <w:rFonts w:ascii="Times New Roman" w:hAnsi="Times New Roman" w:cs="Times New Roman"/>
        </w:rPr>
      </w:pPr>
      <w:r>
        <w:rPr>
          <w:rFonts w:ascii="Times New Roman" w:hAnsi="Times New Roman" w:cs="Times New Roman"/>
          <w:b/>
          <w:bCs/>
        </w:rPr>
        <w:t xml:space="preserve">Project Advisor: </w:t>
      </w:r>
      <w:r>
        <w:rPr>
          <w:rFonts w:ascii="Times New Roman" w:hAnsi="Times New Roman" w:cs="Times New Roman"/>
        </w:rPr>
        <w:t>Dr. James J. Davis</w:t>
      </w:r>
    </w:p>
    <w:p w14:paraId="6DC912B6" w14:textId="5854FCA8" w:rsidR="002A0659" w:rsidRPr="002A0659" w:rsidRDefault="002A0659" w:rsidP="002A0659">
      <w:pPr>
        <w:spacing w:line="276" w:lineRule="auto"/>
        <w:rPr>
          <w:rFonts w:ascii="Times New Roman" w:hAnsi="Times New Roman" w:cs="Times New Roman"/>
        </w:rPr>
      </w:pPr>
      <w:r>
        <w:rPr>
          <w:rFonts w:ascii="Times New Roman" w:hAnsi="Times New Roman" w:cs="Times New Roman"/>
          <w:b/>
          <w:bCs/>
        </w:rPr>
        <w:t xml:space="preserve">Project Title: </w:t>
      </w:r>
      <w:r>
        <w:rPr>
          <w:rFonts w:ascii="Times New Roman" w:hAnsi="Times New Roman" w:cs="Times New Roman"/>
        </w:rPr>
        <w:t>High Radix Online Arithmetic for FPGA Overclocking</w:t>
      </w:r>
    </w:p>
    <w:p w14:paraId="7B7A7EA7" w14:textId="4F6D9BDC" w:rsidR="002A0659" w:rsidRDefault="002A0659" w:rsidP="002A0659">
      <w:pPr>
        <w:spacing w:line="276" w:lineRule="auto"/>
        <w:rPr>
          <w:rFonts w:ascii="Times New Roman" w:hAnsi="Times New Roman" w:cs="Times New Roman"/>
        </w:rPr>
      </w:pPr>
    </w:p>
    <w:p w14:paraId="3B01372A" w14:textId="4E60BE6C" w:rsidR="002A0659" w:rsidRDefault="002A0659" w:rsidP="002A0659">
      <w:pPr>
        <w:spacing w:line="276" w:lineRule="auto"/>
        <w:rPr>
          <w:rFonts w:ascii="Times New Roman" w:hAnsi="Times New Roman" w:cs="Times New Roman"/>
          <w:b/>
          <w:bCs/>
        </w:rPr>
      </w:pPr>
      <w:r>
        <w:rPr>
          <w:rFonts w:ascii="Times New Roman" w:hAnsi="Times New Roman" w:cs="Times New Roman"/>
          <w:b/>
          <w:bCs/>
        </w:rPr>
        <w:t>Motivation and Past Work:</w:t>
      </w:r>
    </w:p>
    <w:p w14:paraId="36313435" w14:textId="3690A401" w:rsidR="002A0659" w:rsidRDefault="0045112B" w:rsidP="002A0659">
      <w:pPr>
        <w:spacing w:line="276" w:lineRule="auto"/>
        <w:rPr>
          <w:rFonts w:ascii="Times New Roman" w:hAnsi="Times New Roman" w:cs="Times New Roman"/>
        </w:rPr>
      </w:pPr>
      <w:r>
        <w:rPr>
          <w:rFonts w:ascii="Times New Roman" w:hAnsi="Times New Roman" w:cs="Times New Roman"/>
        </w:rPr>
        <w:t xml:space="preserve">Field programmable gate arrays (FPGA) </w:t>
      </w:r>
      <w:r w:rsidR="00B81F98">
        <w:rPr>
          <w:rFonts w:ascii="Times New Roman" w:hAnsi="Times New Roman" w:cs="Times New Roman"/>
        </w:rPr>
        <w:t>are a</w:t>
      </w:r>
      <w:r>
        <w:rPr>
          <w:rFonts w:ascii="Times New Roman" w:hAnsi="Times New Roman" w:cs="Times New Roman"/>
        </w:rPr>
        <w:t xml:space="preserve"> promising </w:t>
      </w:r>
      <w:r w:rsidR="00B81F98">
        <w:rPr>
          <w:rFonts w:ascii="Times New Roman" w:hAnsi="Times New Roman" w:cs="Times New Roman"/>
        </w:rPr>
        <w:t>platform</w:t>
      </w:r>
      <w:r>
        <w:rPr>
          <w:rFonts w:ascii="Times New Roman" w:hAnsi="Times New Roman" w:cs="Times New Roman"/>
        </w:rPr>
        <w:t xml:space="preserve"> for embedded, latency</w:t>
      </w:r>
      <w:r w:rsidR="00263986">
        <w:rPr>
          <w:rFonts w:ascii="Times New Roman" w:hAnsi="Times New Roman" w:cs="Times New Roman"/>
        </w:rPr>
        <w:t>-</w:t>
      </w:r>
      <w:r>
        <w:rPr>
          <w:rFonts w:ascii="Times New Roman" w:hAnsi="Times New Roman" w:cs="Times New Roman"/>
        </w:rPr>
        <w:t xml:space="preserve">sensitive applications. </w:t>
      </w:r>
      <w:r w:rsidR="007A06ED">
        <w:rPr>
          <w:rFonts w:ascii="Times New Roman" w:hAnsi="Times New Roman" w:cs="Times New Roman"/>
        </w:rPr>
        <w:t>I</w:t>
      </w:r>
      <w:r>
        <w:rPr>
          <w:rFonts w:ascii="Times New Roman" w:hAnsi="Times New Roman" w:cs="Times New Roman"/>
        </w:rPr>
        <w:t>n some applications</w:t>
      </w:r>
      <w:r w:rsidR="007A06ED">
        <w:rPr>
          <w:rFonts w:ascii="Times New Roman" w:hAnsi="Times New Roman" w:cs="Times New Roman"/>
        </w:rPr>
        <w:t xml:space="preserve"> however</w:t>
      </w:r>
      <w:r>
        <w:rPr>
          <w:rFonts w:ascii="Times New Roman" w:hAnsi="Times New Roman" w:cs="Times New Roman"/>
        </w:rPr>
        <w:t xml:space="preserve">, the latency requirements become impossible to meet within the bounds of static timing analysis (STA). </w:t>
      </w:r>
      <w:r w:rsidR="00114F75">
        <w:rPr>
          <w:rFonts w:ascii="Times New Roman" w:hAnsi="Times New Roman" w:cs="Times New Roman"/>
        </w:rPr>
        <w:t xml:space="preserve">Dr. </w:t>
      </w:r>
      <w:r>
        <w:rPr>
          <w:rFonts w:ascii="Times New Roman" w:hAnsi="Times New Roman" w:cs="Times New Roman"/>
        </w:rPr>
        <w:t xml:space="preserve">Kan Shi </w:t>
      </w:r>
      <w:r w:rsidR="00114F75">
        <w:rPr>
          <w:rFonts w:ascii="Times New Roman" w:hAnsi="Times New Roman" w:cs="Times New Roman"/>
        </w:rPr>
        <w:t>h</w:t>
      </w:r>
      <w:r>
        <w:rPr>
          <w:rFonts w:ascii="Times New Roman" w:hAnsi="Times New Roman" w:cs="Times New Roman"/>
        </w:rPr>
        <w:t xml:space="preserve">as shown </w:t>
      </w:r>
      <w:r w:rsidR="00114F75">
        <w:rPr>
          <w:rFonts w:ascii="Times New Roman" w:hAnsi="Times New Roman" w:cs="Times New Roman"/>
        </w:rPr>
        <w:t xml:space="preserve">that </w:t>
      </w:r>
      <w:r>
        <w:rPr>
          <w:rFonts w:ascii="Times New Roman" w:hAnsi="Times New Roman" w:cs="Times New Roman"/>
        </w:rPr>
        <w:t xml:space="preserve">by overclocking </w:t>
      </w:r>
      <w:r w:rsidR="00114F75">
        <w:rPr>
          <w:rFonts w:ascii="Times New Roman" w:hAnsi="Times New Roman" w:cs="Times New Roman"/>
        </w:rPr>
        <w:t>an</w:t>
      </w:r>
      <w:r>
        <w:rPr>
          <w:rFonts w:ascii="Times New Roman" w:hAnsi="Times New Roman" w:cs="Times New Roman"/>
        </w:rPr>
        <w:t xml:space="preserve"> FPGA</w:t>
      </w:r>
      <w:r w:rsidR="00B81F98">
        <w:rPr>
          <w:rFonts w:ascii="Times New Roman" w:hAnsi="Times New Roman" w:cs="Times New Roman"/>
        </w:rPr>
        <w:t>,</w:t>
      </w:r>
      <w:r w:rsidR="00114F75">
        <w:rPr>
          <w:rFonts w:ascii="Times New Roman" w:hAnsi="Times New Roman" w:cs="Times New Roman"/>
        </w:rPr>
        <w:t xml:space="preserve"> reduced latency can be achieved at the cost of accuracy within the data [1]. This hit in accuracy comes as arithmetic blocks fail, causing bit errors in the results. In traditional arithmetic blocks</w:t>
      </w:r>
      <w:r w:rsidR="007A06ED">
        <w:rPr>
          <w:rFonts w:ascii="Times New Roman" w:hAnsi="Times New Roman" w:cs="Times New Roman"/>
        </w:rPr>
        <w:t>,</w:t>
      </w:r>
      <w:r w:rsidR="00114F75">
        <w:rPr>
          <w:rFonts w:ascii="Times New Roman" w:hAnsi="Times New Roman" w:cs="Times New Roman"/>
        </w:rPr>
        <w:t xml:space="preserve"> propagating carry signals form the critical path in the system. These carry chains cause</w:t>
      </w:r>
      <w:r w:rsidR="00590D36">
        <w:rPr>
          <w:rFonts w:ascii="Times New Roman" w:hAnsi="Times New Roman" w:cs="Times New Roman"/>
        </w:rPr>
        <w:t xml:space="preserve"> </w:t>
      </w:r>
      <w:r w:rsidR="00114F75">
        <w:rPr>
          <w:rFonts w:ascii="Times New Roman" w:hAnsi="Times New Roman" w:cs="Times New Roman"/>
        </w:rPr>
        <w:t xml:space="preserve">bit errors occur to at the most significant bits (MSB) of the </w:t>
      </w:r>
      <w:r w:rsidR="00590D36">
        <w:rPr>
          <w:rFonts w:ascii="Times New Roman" w:hAnsi="Times New Roman" w:cs="Times New Roman"/>
        </w:rPr>
        <w:t>output</w:t>
      </w:r>
      <w:r w:rsidR="00114F75">
        <w:rPr>
          <w:rFonts w:ascii="Times New Roman" w:hAnsi="Times New Roman" w:cs="Times New Roman"/>
        </w:rPr>
        <w:t xml:space="preserve">, </w:t>
      </w:r>
      <w:r w:rsidR="00590D36">
        <w:rPr>
          <w:rFonts w:ascii="Times New Roman" w:hAnsi="Times New Roman" w:cs="Times New Roman"/>
        </w:rPr>
        <w:t xml:space="preserve">resulting in </w:t>
      </w:r>
      <w:r w:rsidR="00114F75">
        <w:rPr>
          <w:rFonts w:ascii="Times New Roman" w:hAnsi="Times New Roman" w:cs="Times New Roman"/>
        </w:rPr>
        <w:t xml:space="preserve">a maximal reduction in accuracy. </w:t>
      </w:r>
    </w:p>
    <w:p w14:paraId="0849A815" w14:textId="240446FB" w:rsidR="0045112B" w:rsidRDefault="0045112B" w:rsidP="002A0659">
      <w:pPr>
        <w:spacing w:line="276" w:lineRule="auto"/>
        <w:rPr>
          <w:rFonts w:ascii="Times New Roman" w:hAnsi="Times New Roman" w:cs="Times New Roman"/>
          <w:b/>
          <w:bCs/>
        </w:rPr>
      </w:pPr>
    </w:p>
    <w:p w14:paraId="5323D67C" w14:textId="306A9627" w:rsidR="00114F75" w:rsidRDefault="00590D36" w:rsidP="002A0659">
      <w:pPr>
        <w:spacing w:line="276" w:lineRule="auto"/>
        <w:rPr>
          <w:rFonts w:ascii="Times New Roman" w:hAnsi="Times New Roman" w:cs="Times New Roman"/>
        </w:rPr>
      </w:pPr>
      <w:r>
        <w:rPr>
          <w:rFonts w:ascii="Times New Roman" w:hAnsi="Times New Roman" w:cs="Times New Roman"/>
        </w:rPr>
        <w:t>MSB-first, parallel online arithmetic solves this issue but reversing the order of the arithmetic operation, resulting in a graceful degradation of the output beginning in the least significant bits (LSB). Online arithmetic works on the principle of representing inputs and outputs with redundant digit sets</w:t>
      </w:r>
      <w:r w:rsidR="005F6702">
        <w:rPr>
          <w:rFonts w:ascii="Times New Roman" w:hAnsi="Times New Roman" w:cs="Times New Roman"/>
        </w:rPr>
        <w:t xml:space="preserve">, constraining carry propagation to a constant value independent of </w:t>
      </w:r>
      <w:r w:rsidR="002C18C7">
        <w:rPr>
          <w:rFonts w:ascii="Times New Roman" w:hAnsi="Times New Roman" w:cs="Times New Roman"/>
        </w:rPr>
        <w:t>bit</w:t>
      </w:r>
      <w:r w:rsidR="005F6702">
        <w:rPr>
          <w:rFonts w:ascii="Times New Roman" w:hAnsi="Times New Roman" w:cs="Times New Roman"/>
        </w:rPr>
        <w:t xml:space="preserve"> length [2].</w:t>
      </w:r>
      <w:r w:rsidR="00BA7562">
        <w:rPr>
          <w:rFonts w:ascii="Times New Roman" w:hAnsi="Times New Roman" w:cs="Times New Roman"/>
        </w:rPr>
        <w:t xml:space="preserve"> </w:t>
      </w:r>
      <w:r w:rsidR="005F6702">
        <w:rPr>
          <w:rFonts w:ascii="Times New Roman" w:hAnsi="Times New Roman" w:cs="Times New Roman"/>
        </w:rPr>
        <w:t>In a later paper, Shi utilizes online arithmetic in an overclocked FPGA to reduce the error (increase the accuracy) when compared to traditional methods [3].</w:t>
      </w:r>
    </w:p>
    <w:p w14:paraId="36EA6354" w14:textId="58F15A2B" w:rsidR="005F6702" w:rsidRDefault="005F6702" w:rsidP="002A0659">
      <w:pPr>
        <w:spacing w:line="276" w:lineRule="auto"/>
        <w:rPr>
          <w:rFonts w:ascii="Times New Roman" w:hAnsi="Times New Roman" w:cs="Times New Roman"/>
        </w:rPr>
      </w:pPr>
    </w:p>
    <w:p w14:paraId="3E1CF67E" w14:textId="65294C44" w:rsidR="005F6702" w:rsidRPr="00114F75" w:rsidRDefault="005F6702" w:rsidP="002A0659">
      <w:pPr>
        <w:spacing w:line="276" w:lineRule="auto"/>
        <w:rPr>
          <w:rFonts w:ascii="Times New Roman" w:hAnsi="Times New Roman" w:cs="Times New Roman"/>
        </w:rPr>
      </w:pPr>
      <w:r>
        <w:rPr>
          <w:rFonts w:ascii="Times New Roman" w:hAnsi="Times New Roman" w:cs="Times New Roman"/>
        </w:rPr>
        <w:t xml:space="preserve">While in principle the use of online arithmetic provides clear performance gains, the physical design of FPGA soft logic results in inefficient implementations. </w:t>
      </w:r>
      <w:r w:rsidR="00413E95">
        <w:rPr>
          <w:rFonts w:ascii="Times New Roman" w:hAnsi="Times New Roman" w:cs="Times New Roman"/>
        </w:rPr>
        <w:t>These inefficiencies motivated previous attempts at tailoring online architectures to FPGA platforms</w:t>
      </w:r>
      <w:r w:rsidR="00263986">
        <w:rPr>
          <w:rFonts w:ascii="Times New Roman" w:hAnsi="Times New Roman" w:cs="Times New Roman"/>
        </w:rPr>
        <w:t>,</w:t>
      </w:r>
      <w:r w:rsidR="00413E95">
        <w:rPr>
          <w:rFonts w:ascii="Times New Roman" w:hAnsi="Times New Roman" w:cs="Times New Roman"/>
        </w:rPr>
        <w:t xml:space="preserve"> reducing resource utilization and increasing latency [4][5]. In </w:t>
      </w:r>
      <w:r w:rsidR="00263986">
        <w:rPr>
          <w:rFonts w:ascii="Times New Roman" w:hAnsi="Times New Roman" w:cs="Times New Roman"/>
        </w:rPr>
        <w:t xml:space="preserve">these </w:t>
      </w:r>
      <w:r w:rsidR="00413E95">
        <w:rPr>
          <w:rFonts w:ascii="Times New Roman" w:hAnsi="Times New Roman" w:cs="Times New Roman"/>
        </w:rPr>
        <w:t xml:space="preserve">previous optimization attempts, the architectures operate on numbers encoding in the standard radix-2. Dr. Peter </w:t>
      </w:r>
      <w:proofErr w:type="spellStart"/>
      <w:r w:rsidR="00413E95">
        <w:rPr>
          <w:rFonts w:ascii="Times New Roman" w:hAnsi="Times New Roman" w:cs="Times New Roman"/>
        </w:rPr>
        <w:t>Kornerup</w:t>
      </w:r>
      <w:proofErr w:type="spellEnd"/>
      <w:r w:rsidR="00413E95">
        <w:rPr>
          <w:rFonts w:ascii="Times New Roman" w:hAnsi="Times New Roman" w:cs="Times New Roman"/>
        </w:rPr>
        <w:t xml:space="preserve"> has shown that in the case of an ASIC implementation</w:t>
      </w:r>
      <w:r w:rsidR="00263986">
        <w:rPr>
          <w:rFonts w:ascii="Times New Roman" w:hAnsi="Times New Roman" w:cs="Times New Roman"/>
        </w:rPr>
        <w:t>,</w:t>
      </w:r>
      <w:r w:rsidR="00413E95">
        <w:rPr>
          <w:rFonts w:ascii="Times New Roman" w:hAnsi="Times New Roman" w:cs="Times New Roman"/>
        </w:rPr>
        <w:t xml:space="preserve"> radix-2 encoding provides the fastest implementation</w:t>
      </w:r>
      <w:r w:rsidR="00A21E9B">
        <w:rPr>
          <w:rFonts w:ascii="Times New Roman" w:hAnsi="Times New Roman" w:cs="Times New Roman"/>
        </w:rPr>
        <w:t xml:space="preserve"> [6]. However, </w:t>
      </w:r>
      <w:proofErr w:type="spellStart"/>
      <w:r w:rsidR="00A21E9B">
        <w:rPr>
          <w:rFonts w:ascii="Times New Roman" w:hAnsi="Times New Roman" w:cs="Times New Roman"/>
        </w:rPr>
        <w:t>Kornerup</w:t>
      </w:r>
      <w:proofErr w:type="spellEnd"/>
      <w:r w:rsidR="00A21E9B">
        <w:rPr>
          <w:rFonts w:ascii="Times New Roman" w:hAnsi="Times New Roman" w:cs="Times New Roman"/>
        </w:rPr>
        <w:t xml:space="preserve"> goes on to hypothesizes that higher radix </w:t>
      </w:r>
      <w:proofErr w:type="spellStart"/>
      <w:r w:rsidR="00A21E9B">
        <w:rPr>
          <w:rFonts w:ascii="Times New Roman" w:hAnsi="Times New Roman" w:cs="Times New Roman"/>
        </w:rPr>
        <w:t>recodings</w:t>
      </w:r>
      <w:proofErr w:type="spellEnd"/>
      <w:r w:rsidR="00A21E9B">
        <w:rPr>
          <w:rFonts w:ascii="Times New Roman" w:hAnsi="Times New Roman" w:cs="Times New Roman"/>
        </w:rPr>
        <w:t xml:space="preserve"> could result in performance gains in the specific case of FPGAs due to the presence of highly optimized, traditional adder architectures within the fabric.</w:t>
      </w:r>
    </w:p>
    <w:p w14:paraId="19BA881C" w14:textId="77777777" w:rsidR="00114F75" w:rsidRDefault="00114F75" w:rsidP="002A0659">
      <w:pPr>
        <w:spacing w:line="276" w:lineRule="auto"/>
        <w:rPr>
          <w:rFonts w:ascii="Times New Roman" w:hAnsi="Times New Roman" w:cs="Times New Roman"/>
          <w:b/>
          <w:bCs/>
        </w:rPr>
      </w:pPr>
    </w:p>
    <w:p w14:paraId="464F5AA0" w14:textId="79C5B113" w:rsidR="0045112B" w:rsidRDefault="0045112B" w:rsidP="002A0659">
      <w:pPr>
        <w:spacing w:line="276" w:lineRule="auto"/>
        <w:rPr>
          <w:rFonts w:ascii="Times New Roman" w:hAnsi="Times New Roman" w:cs="Times New Roman"/>
          <w:b/>
          <w:bCs/>
        </w:rPr>
      </w:pPr>
      <w:r>
        <w:rPr>
          <w:rFonts w:ascii="Times New Roman" w:hAnsi="Times New Roman" w:cs="Times New Roman"/>
          <w:b/>
          <w:bCs/>
        </w:rPr>
        <w:t>Objectives of the project:</w:t>
      </w:r>
    </w:p>
    <w:p w14:paraId="6B216ED0" w14:textId="77777777" w:rsidR="002C18C7" w:rsidRDefault="00A21E9B" w:rsidP="002A0659">
      <w:pPr>
        <w:spacing w:line="276" w:lineRule="auto"/>
        <w:rPr>
          <w:rFonts w:ascii="Times New Roman" w:hAnsi="Times New Roman" w:cs="Times New Roman"/>
        </w:rPr>
      </w:pPr>
      <w:r>
        <w:rPr>
          <w:rFonts w:ascii="Times New Roman" w:hAnsi="Times New Roman" w:cs="Times New Roman"/>
        </w:rPr>
        <w:t>In this project I will implement higher-radix</w:t>
      </w:r>
      <w:r w:rsidR="00F02257">
        <w:rPr>
          <w:rFonts w:ascii="Times New Roman" w:hAnsi="Times New Roman" w:cs="Times New Roman"/>
        </w:rPr>
        <w:t xml:space="preserve"> parallel</w:t>
      </w:r>
      <w:r>
        <w:rPr>
          <w:rFonts w:ascii="Times New Roman" w:hAnsi="Times New Roman" w:cs="Times New Roman"/>
        </w:rPr>
        <w:t xml:space="preserve"> online arithmetic operations on a Cyclone V FPGA and measure the effect of radix on degradation at overclocked frequencies. </w:t>
      </w:r>
      <w:r w:rsidR="00F02257">
        <w:rPr>
          <w:rFonts w:ascii="Times New Roman" w:hAnsi="Times New Roman" w:cs="Times New Roman"/>
        </w:rPr>
        <w:t xml:space="preserve">Adders, multipliers, and dividers will be tested. Traditional LSB-first operations will be used as a control. If time permits additional functions such as square root will be implemented in the online approach, and/or a common latency sensitive algorithm (such as one for computer vision) using the online blocks will be constructed and measured. Implementation on Xilinx FPGA can also be tested and compared to Intel to study the impact of the differing soft logic </w:t>
      </w:r>
      <w:r w:rsidR="00F02257">
        <w:rPr>
          <w:rFonts w:ascii="Times New Roman" w:hAnsi="Times New Roman" w:cs="Times New Roman"/>
        </w:rPr>
        <w:lastRenderedPageBreak/>
        <w:t>architectures. The performance of the blocks will be evaluated using similar metrics as previous research and those defined in [7].</w:t>
      </w:r>
      <w:r w:rsidR="000951BA">
        <w:rPr>
          <w:rFonts w:ascii="Times New Roman" w:hAnsi="Times New Roman" w:cs="Times New Roman"/>
        </w:rPr>
        <w:t xml:space="preserve"> </w:t>
      </w:r>
      <w:r w:rsidR="002C18C7">
        <w:rPr>
          <w:rFonts w:ascii="Times New Roman" w:hAnsi="Times New Roman" w:cs="Times New Roman"/>
        </w:rPr>
        <w:t>Finally, t</w:t>
      </w:r>
      <w:r w:rsidR="00F02257">
        <w:rPr>
          <w:rFonts w:ascii="Times New Roman" w:hAnsi="Times New Roman" w:cs="Times New Roman"/>
        </w:rPr>
        <w:t xml:space="preserve">his project will </w:t>
      </w:r>
      <w:r w:rsidR="002C18C7">
        <w:rPr>
          <w:rFonts w:ascii="Times New Roman" w:hAnsi="Times New Roman" w:cs="Times New Roman"/>
        </w:rPr>
        <w:t xml:space="preserve">also </w:t>
      </w:r>
      <w:r w:rsidR="00F02257">
        <w:rPr>
          <w:rFonts w:ascii="Times New Roman" w:hAnsi="Times New Roman" w:cs="Times New Roman"/>
        </w:rPr>
        <w:t xml:space="preserve">require the </w:t>
      </w:r>
      <w:r w:rsidR="002C18C7">
        <w:rPr>
          <w:rFonts w:ascii="Times New Roman" w:hAnsi="Times New Roman" w:cs="Times New Roman"/>
        </w:rPr>
        <w:t xml:space="preserve">design and implementation of a test architecture capable of feeding and storing data at frequencies higher than the operation of the arithmetic blocks. </w:t>
      </w:r>
    </w:p>
    <w:p w14:paraId="0135BE66" w14:textId="7F4091AC" w:rsidR="00A21E9B" w:rsidRPr="00A21E9B" w:rsidRDefault="002C18C7" w:rsidP="002A0659">
      <w:pPr>
        <w:spacing w:line="276" w:lineRule="auto"/>
        <w:rPr>
          <w:rFonts w:ascii="Times New Roman" w:hAnsi="Times New Roman" w:cs="Times New Roman"/>
        </w:rPr>
      </w:pPr>
      <w:r>
        <w:rPr>
          <w:rFonts w:ascii="Times New Roman" w:hAnsi="Times New Roman" w:cs="Times New Roman"/>
        </w:rPr>
        <w:t xml:space="preserve"> </w:t>
      </w:r>
    </w:p>
    <w:p w14:paraId="33AEFE6D" w14:textId="0CC1D7F8" w:rsidR="002A0659" w:rsidRDefault="002A0659" w:rsidP="002A0659">
      <w:pPr>
        <w:spacing w:line="276" w:lineRule="auto"/>
        <w:rPr>
          <w:rFonts w:ascii="Times New Roman" w:hAnsi="Times New Roman" w:cs="Times New Roman"/>
          <w:b/>
          <w:bCs/>
        </w:rPr>
      </w:pPr>
      <w:r>
        <w:rPr>
          <w:rFonts w:ascii="Times New Roman" w:hAnsi="Times New Roman" w:cs="Times New Roman"/>
          <w:b/>
          <w:bCs/>
        </w:rPr>
        <w:t>Progress thus far:</w:t>
      </w:r>
    </w:p>
    <w:p w14:paraId="11B105D2" w14:textId="04D3256C" w:rsidR="00E856B4" w:rsidRDefault="002C18C7" w:rsidP="002A0659">
      <w:pPr>
        <w:spacing w:line="276" w:lineRule="auto"/>
        <w:rPr>
          <w:rFonts w:ascii="Times New Roman" w:hAnsi="Times New Roman" w:cs="Times New Roman"/>
        </w:rPr>
      </w:pPr>
      <w:r>
        <w:rPr>
          <w:rFonts w:ascii="Times New Roman" w:hAnsi="Times New Roman" w:cs="Times New Roman"/>
        </w:rPr>
        <w:t>So far, I have developed a parallel online adder block of parametrized radix and bit length. My focus has now shifted to developing the high-speed test structure. This has involved the overhead of learning the Quartus Platform Designer workflow, and how to develop</w:t>
      </w:r>
      <w:r w:rsidR="009C7EEE">
        <w:rPr>
          <w:rFonts w:ascii="Times New Roman" w:hAnsi="Times New Roman" w:cs="Times New Roman"/>
        </w:rPr>
        <w:t xml:space="preserve"> my</w:t>
      </w:r>
      <w:r>
        <w:rPr>
          <w:rFonts w:ascii="Times New Roman" w:hAnsi="Times New Roman" w:cs="Times New Roman"/>
        </w:rPr>
        <w:t xml:space="preserve"> custom</w:t>
      </w:r>
      <w:r w:rsidR="009C7EEE">
        <w:rPr>
          <w:rFonts w:ascii="Times New Roman" w:hAnsi="Times New Roman" w:cs="Times New Roman"/>
        </w:rPr>
        <w:t xml:space="preserve"> IP blocks to interact with test code running on the HPS.</w:t>
      </w:r>
      <w:r w:rsidR="00E856B4">
        <w:rPr>
          <w:rFonts w:ascii="Times New Roman" w:hAnsi="Times New Roman" w:cs="Times New Roman"/>
        </w:rPr>
        <w:t xml:space="preserve"> Going forward, I will</w:t>
      </w:r>
      <w:r w:rsidR="00C547AB">
        <w:rPr>
          <w:rFonts w:ascii="Times New Roman" w:hAnsi="Times New Roman" w:cs="Times New Roman"/>
        </w:rPr>
        <w:t xml:space="preserve"> use</w:t>
      </w:r>
      <w:r w:rsidR="00E856B4">
        <w:rPr>
          <w:rFonts w:ascii="Times New Roman" w:hAnsi="Times New Roman" w:cs="Times New Roman"/>
        </w:rPr>
        <w:t xml:space="preserve"> </w:t>
      </w:r>
      <w:r w:rsidR="00C547AB">
        <w:rPr>
          <w:rFonts w:ascii="Times New Roman" w:hAnsi="Times New Roman" w:cs="Times New Roman"/>
        </w:rPr>
        <w:t>the number of</w:t>
      </w:r>
      <w:r w:rsidR="00E856B4">
        <w:rPr>
          <w:rFonts w:ascii="Times New Roman" w:hAnsi="Times New Roman" w:cs="Times New Roman"/>
        </w:rPr>
        <w:t xml:space="preserve"> arithmetic blocks I’ve created and tested as a way to track my progress. </w:t>
      </w:r>
    </w:p>
    <w:p w14:paraId="4E9A695A" w14:textId="77777777" w:rsidR="009C7EEE" w:rsidRPr="002C18C7" w:rsidRDefault="009C7EEE" w:rsidP="002A0659">
      <w:pPr>
        <w:spacing w:line="276" w:lineRule="auto"/>
        <w:rPr>
          <w:rFonts w:ascii="Times New Roman" w:hAnsi="Times New Roman" w:cs="Times New Roman"/>
        </w:rPr>
      </w:pPr>
    </w:p>
    <w:p w14:paraId="4BD1FAEE" w14:textId="054E745A" w:rsidR="00006C75" w:rsidRDefault="00006C75" w:rsidP="002A0659">
      <w:pPr>
        <w:spacing w:line="276" w:lineRule="auto"/>
        <w:rPr>
          <w:rFonts w:ascii="Times New Roman" w:hAnsi="Times New Roman" w:cs="Times New Roman"/>
          <w:b/>
          <w:bCs/>
        </w:rPr>
      </w:pPr>
      <w:r>
        <w:rPr>
          <w:rFonts w:ascii="Times New Roman" w:hAnsi="Times New Roman" w:cs="Times New Roman"/>
          <w:b/>
          <w:bCs/>
        </w:rPr>
        <w:t>Proposed Final Report Contents Page:</w:t>
      </w:r>
    </w:p>
    <w:p w14:paraId="305275E2" w14:textId="58EDA6F6" w:rsidR="002A0659" w:rsidRPr="00235C4F" w:rsidRDefault="00235C4F"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Introduction</w:t>
      </w:r>
    </w:p>
    <w:p w14:paraId="302B1877" w14:textId="5758629F" w:rsidR="00235C4F" w:rsidRPr="00E856B4" w:rsidRDefault="00E856B4"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Background on Online Arithmetic</w:t>
      </w:r>
    </w:p>
    <w:p w14:paraId="6AA53381" w14:textId="41584252" w:rsidR="00E856B4" w:rsidRPr="00E856B4" w:rsidRDefault="00E856B4"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Explanation of Measurement Metrics</w:t>
      </w:r>
    </w:p>
    <w:p w14:paraId="3D131C4D" w14:textId="7F437998" w:rsidR="00235C4F" w:rsidRPr="00235C4F" w:rsidRDefault="00E856B4"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 xml:space="preserve">Experimental </w:t>
      </w:r>
      <w:r w:rsidR="00235C4F">
        <w:rPr>
          <w:rFonts w:ascii="Times New Roman" w:hAnsi="Times New Roman" w:cs="Times New Roman"/>
        </w:rPr>
        <w:t>Setup</w:t>
      </w:r>
    </w:p>
    <w:p w14:paraId="7FE9B93C" w14:textId="71987010" w:rsidR="00235C4F" w:rsidRPr="00235C4F" w:rsidRDefault="00235C4F"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Results</w:t>
      </w:r>
    </w:p>
    <w:p w14:paraId="001014F8" w14:textId="15B9D258" w:rsidR="00235C4F" w:rsidRPr="00235C4F" w:rsidRDefault="00235C4F"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Conclusion</w:t>
      </w:r>
    </w:p>
    <w:p w14:paraId="03366C79" w14:textId="7C5FC243" w:rsidR="002A0659" w:rsidRPr="001F02A2" w:rsidRDefault="002A0659" w:rsidP="002A0659">
      <w:pPr>
        <w:spacing w:line="276" w:lineRule="auto"/>
        <w:rPr>
          <w:rFonts w:ascii="Times New Roman" w:hAnsi="Times New Roman" w:cs="Times New Roman"/>
          <w:b/>
          <w:bCs/>
          <w:sz w:val="21"/>
          <w:szCs w:val="21"/>
        </w:rPr>
      </w:pPr>
    </w:p>
    <w:p w14:paraId="41587A14" w14:textId="536945AF" w:rsidR="00263986" w:rsidRPr="001F02A2" w:rsidRDefault="00263986" w:rsidP="002A0659">
      <w:pPr>
        <w:spacing w:line="276" w:lineRule="auto"/>
        <w:rPr>
          <w:rFonts w:ascii="Times New Roman" w:hAnsi="Times New Roman" w:cs="Times New Roman"/>
          <w:b/>
          <w:bCs/>
        </w:rPr>
      </w:pPr>
      <w:r w:rsidRPr="001F02A2">
        <w:rPr>
          <w:rFonts w:ascii="Times New Roman" w:hAnsi="Times New Roman" w:cs="Times New Roman"/>
          <w:b/>
          <w:bCs/>
        </w:rPr>
        <w:t>References:</w:t>
      </w:r>
    </w:p>
    <w:p w14:paraId="56B97DD2" w14:textId="08A31FD9"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hAnsi="Times New Roman" w:cs="Times New Roman"/>
          <w:color w:val="000000" w:themeColor="text1"/>
        </w:rPr>
        <w:t>[1]</w:t>
      </w:r>
      <w:r w:rsidR="001F02A2" w:rsidRPr="001F02A2">
        <w:rPr>
          <w:rFonts w:ascii="Times New Roman" w:hAnsi="Times New Roman" w:cs="Times New Roman"/>
          <w:color w:val="000000" w:themeColor="text1"/>
          <w:shd w:val="clear" w:color="auto" w:fill="FFFFFF"/>
        </w:rPr>
        <w:tab/>
      </w:r>
      <w:r w:rsidRPr="001F02A2">
        <w:rPr>
          <w:rFonts w:ascii="Times New Roman" w:eastAsia="Times New Roman" w:hAnsi="Times New Roman" w:cs="Times New Roman"/>
          <w:color w:val="000000" w:themeColor="text1"/>
          <w:shd w:val="clear" w:color="auto" w:fill="FFFFFF"/>
        </w:rPr>
        <w:t xml:space="preserve">K. Shi, D. Boland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"Accuracy-Performance Tradeoffs on an FPGA through Overclocking," </w:t>
      </w:r>
      <w:r w:rsidRPr="001F02A2">
        <w:rPr>
          <w:rFonts w:ascii="Times New Roman" w:eastAsia="Times New Roman" w:hAnsi="Times New Roman" w:cs="Times New Roman"/>
          <w:i/>
          <w:iCs/>
          <w:color w:val="000000" w:themeColor="text1"/>
        </w:rPr>
        <w:t>2013 IEEE 21st Annual International Symposium on Field-Programmable Custom Computing Machines</w:t>
      </w:r>
      <w:r w:rsidRPr="001F02A2">
        <w:rPr>
          <w:rFonts w:ascii="Times New Roman" w:eastAsia="Times New Roman" w:hAnsi="Times New Roman" w:cs="Times New Roman"/>
          <w:color w:val="000000" w:themeColor="text1"/>
          <w:shd w:val="clear" w:color="auto" w:fill="FFFFFF"/>
        </w:rPr>
        <w:t xml:space="preserve">, Seattle, WA, USA, 2013, pp. 29-36,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10.1109/FCCM.2013.10.</w:t>
      </w:r>
    </w:p>
    <w:p w14:paraId="5904A104" w14:textId="75097011"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shd w:val="clear" w:color="auto" w:fill="FFFFFF"/>
        </w:rPr>
        <w:t>[2]</w:t>
      </w:r>
      <w:r w:rsidR="001F02A2" w:rsidRPr="001F02A2">
        <w:rPr>
          <w:rFonts w:ascii="Times New Roman" w:eastAsia="Times New Roman" w:hAnsi="Times New Roman" w:cs="Times New Roman"/>
          <w:color w:val="000000" w:themeColor="text1"/>
          <w:shd w:val="clear" w:color="auto" w:fill="FFFFFF"/>
        </w:rPr>
        <w:tab/>
      </w:r>
      <w:r w:rsidRPr="001F02A2">
        <w:rPr>
          <w:rFonts w:ascii="Times New Roman" w:eastAsia="Times New Roman" w:hAnsi="Times New Roman" w:cs="Times New Roman"/>
          <w:color w:val="000000" w:themeColor="text1"/>
          <w:shd w:val="clear" w:color="auto" w:fill="FFFFFF"/>
        </w:rPr>
        <w:t xml:space="preserve">M. D. </w:t>
      </w:r>
      <w:proofErr w:type="spellStart"/>
      <w:r w:rsidRPr="001F02A2">
        <w:rPr>
          <w:rFonts w:ascii="Times New Roman" w:eastAsia="Times New Roman" w:hAnsi="Times New Roman" w:cs="Times New Roman"/>
          <w:color w:val="000000" w:themeColor="text1"/>
          <w:shd w:val="clear" w:color="auto" w:fill="FFFFFF"/>
        </w:rPr>
        <w:t>Ercegovac</w:t>
      </w:r>
      <w:proofErr w:type="spellEnd"/>
      <w:r w:rsidRPr="001F02A2">
        <w:rPr>
          <w:rFonts w:ascii="Times New Roman" w:eastAsia="Times New Roman" w:hAnsi="Times New Roman" w:cs="Times New Roman"/>
          <w:color w:val="000000" w:themeColor="text1"/>
          <w:shd w:val="clear" w:color="auto" w:fill="FFFFFF"/>
        </w:rPr>
        <w:t xml:space="preserve"> and T. Lang, Digital arithmetic, Morgan Kaufmann, 2003.</w:t>
      </w:r>
    </w:p>
    <w:p w14:paraId="5C0AE4BC" w14:textId="061D2AC6"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rPr>
        <w:t xml:space="preserve">[3] </w:t>
      </w:r>
      <w:r w:rsidR="001F02A2" w:rsidRPr="001F02A2">
        <w:rPr>
          <w:rFonts w:ascii="Times New Roman" w:eastAsia="Times New Roman" w:hAnsi="Times New Roman" w:cs="Times New Roman"/>
          <w:color w:val="000000" w:themeColor="text1"/>
        </w:rPr>
        <w:t xml:space="preserve">  </w:t>
      </w:r>
      <w:r w:rsidRPr="001F02A2">
        <w:rPr>
          <w:rFonts w:ascii="Times New Roman" w:eastAsia="Times New Roman" w:hAnsi="Times New Roman" w:cs="Times New Roman"/>
          <w:color w:val="000000" w:themeColor="text1"/>
          <w:shd w:val="clear" w:color="auto" w:fill="FFFFFF"/>
        </w:rPr>
        <w:t xml:space="preserve">K. Shi, D. Boland, E. Stott, S. Bayliss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"Datapath synthesis for overclocking: Online arithmetic for latency-accuracy trade-offs," </w:t>
      </w:r>
      <w:r w:rsidRPr="001F02A2">
        <w:rPr>
          <w:rFonts w:ascii="Times New Roman" w:eastAsia="Times New Roman" w:hAnsi="Times New Roman" w:cs="Times New Roman"/>
          <w:i/>
          <w:iCs/>
          <w:color w:val="000000" w:themeColor="text1"/>
        </w:rPr>
        <w:t>2014 51st ACM/EDAC/IEEE Design Automation Conference (DAC)</w:t>
      </w:r>
      <w:r w:rsidRPr="001F02A2">
        <w:rPr>
          <w:rFonts w:ascii="Times New Roman" w:eastAsia="Times New Roman" w:hAnsi="Times New Roman" w:cs="Times New Roman"/>
          <w:color w:val="000000" w:themeColor="text1"/>
          <w:shd w:val="clear" w:color="auto" w:fill="FFFFFF"/>
        </w:rPr>
        <w:t xml:space="preserve">, San Francisco, CA, USA, 2014, pp. 1-6,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10.1145/2593069.2593118.</w:t>
      </w:r>
    </w:p>
    <w:p w14:paraId="18921BDC" w14:textId="4CA3106C" w:rsidR="00263986" w:rsidRPr="001F02A2" w:rsidRDefault="00263986" w:rsidP="001F02A2">
      <w:pPr>
        <w:ind w:left="426" w:hanging="426"/>
        <w:rPr>
          <w:rFonts w:ascii="Times New Roman" w:eastAsia="Times New Roman" w:hAnsi="Times New Roman" w:cs="Times New Roman"/>
          <w:color w:val="000000" w:themeColor="text1"/>
        </w:rPr>
      </w:pPr>
      <w:r w:rsidRPr="001F02A2">
        <w:rPr>
          <w:rFonts w:ascii="Times New Roman" w:eastAsia="Times New Roman" w:hAnsi="Times New Roman" w:cs="Times New Roman"/>
          <w:color w:val="000000" w:themeColor="text1"/>
        </w:rPr>
        <w:t xml:space="preserve">[4] </w:t>
      </w:r>
      <w:r w:rsidR="001F02A2" w:rsidRPr="001F02A2">
        <w:rPr>
          <w:rFonts w:ascii="Times New Roman" w:eastAsia="Times New Roman" w:hAnsi="Times New Roman" w:cs="Times New Roman"/>
          <w:color w:val="000000" w:themeColor="text1"/>
        </w:rPr>
        <w:tab/>
      </w:r>
      <w:r w:rsidRPr="001F02A2">
        <w:rPr>
          <w:rFonts w:ascii="Times New Roman" w:eastAsia="Times New Roman" w:hAnsi="Times New Roman" w:cs="Times New Roman"/>
          <w:color w:val="000000" w:themeColor="text1"/>
          <w:shd w:val="clear" w:color="auto" w:fill="FFFFFF"/>
        </w:rPr>
        <w:t xml:space="preserve">K. Shi, D. Boland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"Efficient FPGA implementation of digit parallel online arithmetic operators," </w:t>
      </w:r>
      <w:r w:rsidRPr="001F02A2">
        <w:rPr>
          <w:rFonts w:ascii="Times New Roman" w:eastAsia="Times New Roman" w:hAnsi="Times New Roman" w:cs="Times New Roman"/>
          <w:i/>
          <w:iCs/>
          <w:color w:val="000000" w:themeColor="text1"/>
        </w:rPr>
        <w:t>2014 International Conference on Field-Programmable Technology (FPT)</w:t>
      </w:r>
      <w:r w:rsidRPr="001F02A2">
        <w:rPr>
          <w:rFonts w:ascii="Times New Roman" w:eastAsia="Times New Roman" w:hAnsi="Times New Roman" w:cs="Times New Roman"/>
          <w:color w:val="000000" w:themeColor="text1"/>
          <w:shd w:val="clear" w:color="auto" w:fill="FFFFFF"/>
        </w:rPr>
        <w:t xml:space="preserve">, Shanghai, China, 2014, pp. 115-122,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10.1109/FPT.2014.7082763.</w:t>
      </w:r>
    </w:p>
    <w:p w14:paraId="7F786BF0" w14:textId="27FEA54E"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rPr>
        <w:t xml:space="preserve">[5] </w:t>
      </w:r>
      <w:r w:rsidR="001F02A2" w:rsidRPr="001F02A2">
        <w:rPr>
          <w:rFonts w:ascii="Times New Roman" w:eastAsia="Times New Roman" w:hAnsi="Times New Roman" w:cs="Times New Roman"/>
          <w:color w:val="000000" w:themeColor="text1"/>
        </w:rPr>
        <w:tab/>
      </w:r>
      <w:proofErr w:type="spellStart"/>
      <w:r w:rsidRPr="001F02A2">
        <w:rPr>
          <w:rFonts w:ascii="Times New Roman" w:eastAsia="Times New Roman" w:hAnsi="Times New Roman" w:cs="Times New Roman"/>
          <w:color w:val="000000" w:themeColor="text1"/>
          <w:shd w:val="clear" w:color="auto" w:fill="FFFFFF"/>
        </w:rPr>
        <w:t>Yiren</w:t>
      </w:r>
      <w:proofErr w:type="spellEnd"/>
      <w:r w:rsidRPr="001F02A2">
        <w:rPr>
          <w:rFonts w:ascii="Times New Roman" w:eastAsia="Times New Roman" w:hAnsi="Times New Roman" w:cs="Times New Roman"/>
          <w:color w:val="000000" w:themeColor="text1"/>
          <w:shd w:val="clear" w:color="auto" w:fill="FFFFFF"/>
        </w:rPr>
        <w:t xml:space="preserve"> Zhao, J. </w:t>
      </w:r>
      <w:proofErr w:type="spellStart"/>
      <w:r w:rsidRPr="001F02A2">
        <w:rPr>
          <w:rFonts w:ascii="Times New Roman" w:eastAsia="Times New Roman" w:hAnsi="Times New Roman" w:cs="Times New Roman"/>
          <w:color w:val="000000" w:themeColor="text1"/>
          <w:shd w:val="clear" w:color="auto" w:fill="FFFFFF"/>
        </w:rPr>
        <w:t>Wickerson</w:t>
      </w:r>
      <w:proofErr w:type="spellEnd"/>
      <w:r w:rsidRPr="001F02A2">
        <w:rPr>
          <w:rFonts w:ascii="Times New Roman" w:eastAsia="Times New Roman" w:hAnsi="Times New Roman" w:cs="Times New Roman"/>
          <w:color w:val="000000" w:themeColor="text1"/>
          <w:shd w:val="clear" w:color="auto" w:fill="FFFFFF"/>
        </w:rPr>
        <w:t xml:space="preserve">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"An efficient implementation of online arithmetic," </w:t>
      </w:r>
      <w:r w:rsidRPr="001F02A2">
        <w:rPr>
          <w:rFonts w:ascii="Times New Roman" w:eastAsia="Times New Roman" w:hAnsi="Times New Roman" w:cs="Times New Roman"/>
          <w:i/>
          <w:iCs/>
          <w:color w:val="000000" w:themeColor="text1"/>
        </w:rPr>
        <w:t>2016 International Conference on Field-Programmable Technology (FPT)</w:t>
      </w:r>
      <w:r w:rsidRPr="001F02A2">
        <w:rPr>
          <w:rFonts w:ascii="Times New Roman" w:eastAsia="Times New Roman" w:hAnsi="Times New Roman" w:cs="Times New Roman"/>
          <w:color w:val="000000" w:themeColor="text1"/>
          <w:shd w:val="clear" w:color="auto" w:fill="FFFFFF"/>
        </w:rPr>
        <w:t xml:space="preserve">, Xi'an, 2016, pp. 69-76,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10.1109/FPT.2016.7929191.</w:t>
      </w:r>
    </w:p>
    <w:p w14:paraId="10BEBBCD" w14:textId="6F185DBA"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rPr>
        <w:t xml:space="preserve">[6] </w:t>
      </w:r>
      <w:r w:rsidR="001F02A2" w:rsidRPr="001F02A2">
        <w:rPr>
          <w:rFonts w:ascii="Times New Roman" w:eastAsia="Times New Roman" w:hAnsi="Times New Roman" w:cs="Times New Roman"/>
          <w:color w:val="000000" w:themeColor="text1"/>
        </w:rPr>
        <w:tab/>
      </w:r>
      <w:r w:rsidRPr="001F02A2">
        <w:rPr>
          <w:rFonts w:ascii="Times New Roman" w:eastAsia="Times New Roman" w:hAnsi="Times New Roman" w:cs="Times New Roman"/>
          <w:color w:val="000000" w:themeColor="text1"/>
          <w:shd w:val="clear" w:color="auto" w:fill="FFFFFF"/>
        </w:rPr>
        <w:t xml:space="preserve">P. </w:t>
      </w:r>
      <w:proofErr w:type="spellStart"/>
      <w:r w:rsidRPr="001F02A2">
        <w:rPr>
          <w:rFonts w:ascii="Times New Roman" w:eastAsia="Times New Roman" w:hAnsi="Times New Roman" w:cs="Times New Roman"/>
          <w:color w:val="000000" w:themeColor="text1"/>
          <w:shd w:val="clear" w:color="auto" w:fill="FFFFFF"/>
        </w:rPr>
        <w:t>Kornerup</w:t>
      </w:r>
      <w:proofErr w:type="spellEnd"/>
      <w:r w:rsidRPr="001F02A2">
        <w:rPr>
          <w:rFonts w:ascii="Times New Roman" w:eastAsia="Times New Roman" w:hAnsi="Times New Roman" w:cs="Times New Roman"/>
          <w:color w:val="000000" w:themeColor="text1"/>
          <w:shd w:val="clear" w:color="auto" w:fill="FFFFFF"/>
        </w:rPr>
        <w:t>, "Reviewing High-Radix Signed-Digit Adders," in </w:t>
      </w:r>
      <w:r w:rsidRPr="001F02A2">
        <w:rPr>
          <w:rFonts w:ascii="Times New Roman" w:eastAsia="Times New Roman" w:hAnsi="Times New Roman" w:cs="Times New Roman"/>
          <w:i/>
          <w:iCs/>
          <w:color w:val="000000" w:themeColor="text1"/>
        </w:rPr>
        <w:t>IEEE Transactions on Computers</w:t>
      </w:r>
      <w:r w:rsidRPr="001F02A2">
        <w:rPr>
          <w:rFonts w:ascii="Times New Roman" w:eastAsia="Times New Roman" w:hAnsi="Times New Roman" w:cs="Times New Roman"/>
          <w:color w:val="000000" w:themeColor="text1"/>
          <w:shd w:val="clear" w:color="auto" w:fill="FFFFFF"/>
        </w:rPr>
        <w:t xml:space="preserve">, vol. 64, no. 5, pp. 1502-1505, 1 May 2015,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10.1109/TC.2014.2329678.</w:t>
      </w:r>
    </w:p>
    <w:p w14:paraId="3825EC17" w14:textId="2241DA88" w:rsidR="00263986" w:rsidRPr="001F02A2" w:rsidRDefault="00263986" w:rsidP="001F02A2">
      <w:pPr>
        <w:ind w:left="426" w:hanging="426"/>
        <w:rPr>
          <w:rFonts w:ascii="Times New Roman" w:eastAsia="Times New Roman" w:hAnsi="Times New Roman" w:cs="Times New Roman"/>
          <w:color w:val="000000" w:themeColor="text1"/>
        </w:rPr>
      </w:pPr>
      <w:r w:rsidRPr="001F02A2">
        <w:rPr>
          <w:rFonts w:ascii="Times New Roman" w:eastAsia="Times New Roman" w:hAnsi="Times New Roman" w:cs="Times New Roman"/>
          <w:color w:val="000000" w:themeColor="text1"/>
        </w:rPr>
        <w:t xml:space="preserve">[7] </w:t>
      </w:r>
      <w:r w:rsidR="001F02A2" w:rsidRPr="001F02A2">
        <w:rPr>
          <w:rFonts w:ascii="Times New Roman" w:eastAsia="Times New Roman" w:hAnsi="Times New Roman" w:cs="Times New Roman"/>
          <w:color w:val="000000" w:themeColor="text1"/>
        </w:rPr>
        <w:tab/>
      </w:r>
      <w:r w:rsidRPr="001F02A2">
        <w:rPr>
          <w:rFonts w:ascii="Times New Roman" w:eastAsia="Times New Roman" w:hAnsi="Times New Roman" w:cs="Times New Roman"/>
          <w:color w:val="000000" w:themeColor="text1"/>
          <w:shd w:val="clear" w:color="auto" w:fill="FFFFFF"/>
        </w:rPr>
        <w:t>J. Liang, J. Han and F. Lombardi, "New Metrics for the Reliability of Approximate and Probabilistic Adders," in </w:t>
      </w:r>
      <w:r w:rsidRPr="001F02A2">
        <w:rPr>
          <w:rFonts w:ascii="Times New Roman" w:eastAsia="Times New Roman" w:hAnsi="Times New Roman" w:cs="Times New Roman"/>
          <w:i/>
          <w:iCs/>
          <w:color w:val="000000" w:themeColor="text1"/>
        </w:rPr>
        <w:t>IEEE Transactions on Computers</w:t>
      </w:r>
      <w:r w:rsidRPr="001F02A2">
        <w:rPr>
          <w:rFonts w:ascii="Times New Roman" w:eastAsia="Times New Roman" w:hAnsi="Times New Roman" w:cs="Times New Roman"/>
          <w:color w:val="000000" w:themeColor="text1"/>
          <w:shd w:val="clear" w:color="auto" w:fill="FFFFFF"/>
        </w:rPr>
        <w:t xml:space="preserve">, vol. 62, no. 9, pp. 1760-1771, Sept. 2013,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10.1109/TC.2012.146.</w:t>
      </w:r>
    </w:p>
    <w:p w14:paraId="6F8448A2" w14:textId="6BCADF35" w:rsidR="00263986" w:rsidRPr="00263986" w:rsidRDefault="00263986" w:rsidP="002A0659">
      <w:pPr>
        <w:spacing w:line="276" w:lineRule="auto"/>
        <w:rPr>
          <w:rFonts w:ascii="Times New Roman" w:hAnsi="Times New Roman" w:cs="Times New Roman"/>
        </w:rPr>
      </w:pPr>
    </w:p>
    <w:sectPr w:rsidR="00263986" w:rsidRPr="00263986" w:rsidSect="00E856B4">
      <w:headerReference w:type="first" r:id="rId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BC9F3" w14:textId="77777777" w:rsidR="003B57D2" w:rsidRDefault="003B57D2" w:rsidP="002A0659">
      <w:r>
        <w:separator/>
      </w:r>
    </w:p>
  </w:endnote>
  <w:endnote w:type="continuationSeparator" w:id="0">
    <w:p w14:paraId="09C185A0" w14:textId="77777777" w:rsidR="003B57D2" w:rsidRDefault="003B57D2" w:rsidP="002A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2076D" w14:textId="77777777" w:rsidR="003B57D2" w:rsidRDefault="003B57D2" w:rsidP="002A0659">
      <w:r>
        <w:separator/>
      </w:r>
    </w:p>
  </w:footnote>
  <w:footnote w:type="continuationSeparator" w:id="0">
    <w:p w14:paraId="65E6FBAD" w14:textId="77777777" w:rsidR="003B57D2" w:rsidRDefault="003B57D2" w:rsidP="002A0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DA8A5" w14:textId="6406D197" w:rsid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Joshua Laney (CID: 01886432)</w:t>
    </w:r>
  </w:p>
  <w:p w14:paraId="674BA4D8" w14:textId="77777777" w:rsid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Imperial College London</w:t>
    </w:r>
  </w:p>
  <w:p w14:paraId="5BFFE9AE" w14:textId="77777777" w:rsid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Department of Electrical and Electronic Engineering</w:t>
    </w:r>
  </w:p>
  <w:p w14:paraId="3E4FA191" w14:textId="41456F0B" w:rsidR="00E856B4" w:rsidRP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11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32ED"/>
    <w:multiLevelType w:val="hybridMultilevel"/>
    <w:tmpl w:val="CB28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F6CBA"/>
    <w:multiLevelType w:val="hybridMultilevel"/>
    <w:tmpl w:val="D80A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A7423"/>
    <w:multiLevelType w:val="hybridMultilevel"/>
    <w:tmpl w:val="6E368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59"/>
    <w:rsid w:val="00006C75"/>
    <w:rsid w:val="000951BA"/>
    <w:rsid w:val="00114F75"/>
    <w:rsid w:val="001F02A2"/>
    <w:rsid w:val="00235C4F"/>
    <w:rsid w:val="002435C1"/>
    <w:rsid w:val="00263986"/>
    <w:rsid w:val="002A0659"/>
    <w:rsid w:val="002C18C7"/>
    <w:rsid w:val="00397CC9"/>
    <w:rsid w:val="003B57D2"/>
    <w:rsid w:val="00413E95"/>
    <w:rsid w:val="0045112B"/>
    <w:rsid w:val="00590D36"/>
    <w:rsid w:val="005F6702"/>
    <w:rsid w:val="007A06ED"/>
    <w:rsid w:val="007E7276"/>
    <w:rsid w:val="009C7EEE"/>
    <w:rsid w:val="00A21E9B"/>
    <w:rsid w:val="00B02C5E"/>
    <w:rsid w:val="00B81F98"/>
    <w:rsid w:val="00BA7562"/>
    <w:rsid w:val="00C547AB"/>
    <w:rsid w:val="00E856B4"/>
    <w:rsid w:val="00F0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C2EE"/>
  <w14:defaultImageDpi w14:val="32767"/>
  <w15:chartTrackingRefBased/>
  <w15:docId w15:val="{80DAFEDF-41CC-054E-9870-58CE8599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6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59"/>
    <w:pPr>
      <w:tabs>
        <w:tab w:val="center" w:pos="4680"/>
        <w:tab w:val="right" w:pos="9360"/>
      </w:tabs>
    </w:pPr>
  </w:style>
  <w:style w:type="character" w:customStyle="1" w:styleId="HeaderChar">
    <w:name w:val="Header Char"/>
    <w:basedOn w:val="DefaultParagraphFont"/>
    <w:link w:val="Header"/>
    <w:uiPriority w:val="99"/>
    <w:rsid w:val="002A0659"/>
  </w:style>
  <w:style w:type="paragraph" w:styleId="Footer">
    <w:name w:val="footer"/>
    <w:basedOn w:val="Normal"/>
    <w:link w:val="FooterChar"/>
    <w:uiPriority w:val="99"/>
    <w:unhideWhenUsed/>
    <w:rsid w:val="002A0659"/>
    <w:pPr>
      <w:tabs>
        <w:tab w:val="center" w:pos="4680"/>
        <w:tab w:val="right" w:pos="9360"/>
      </w:tabs>
    </w:pPr>
  </w:style>
  <w:style w:type="character" w:customStyle="1" w:styleId="FooterChar">
    <w:name w:val="Footer Char"/>
    <w:basedOn w:val="DefaultParagraphFont"/>
    <w:link w:val="Footer"/>
    <w:uiPriority w:val="99"/>
    <w:rsid w:val="002A0659"/>
  </w:style>
  <w:style w:type="character" w:customStyle="1" w:styleId="Heading1Char">
    <w:name w:val="Heading 1 Char"/>
    <w:basedOn w:val="DefaultParagraphFont"/>
    <w:link w:val="Heading1"/>
    <w:uiPriority w:val="9"/>
    <w:rsid w:val="002A0659"/>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263986"/>
  </w:style>
  <w:style w:type="character" w:styleId="Emphasis">
    <w:name w:val="Emphasis"/>
    <w:basedOn w:val="DefaultParagraphFont"/>
    <w:uiPriority w:val="20"/>
    <w:qFormat/>
    <w:rsid w:val="00263986"/>
    <w:rPr>
      <w:i/>
      <w:iCs/>
    </w:rPr>
  </w:style>
  <w:style w:type="paragraph" w:styleId="ListParagraph">
    <w:name w:val="List Paragraph"/>
    <w:basedOn w:val="Normal"/>
    <w:uiPriority w:val="34"/>
    <w:qFormat/>
    <w:rsid w:val="00235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7293">
      <w:bodyDiv w:val="1"/>
      <w:marLeft w:val="0"/>
      <w:marRight w:val="0"/>
      <w:marTop w:val="0"/>
      <w:marBottom w:val="0"/>
      <w:divBdr>
        <w:top w:val="none" w:sz="0" w:space="0" w:color="auto"/>
        <w:left w:val="none" w:sz="0" w:space="0" w:color="auto"/>
        <w:bottom w:val="none" w:sz="0" w:space="0" w:color="auto"/>
        <w:right w:val="none" w:sz="0" w:space="0" w:color="auto"/>
      </w:divBdr>
    </w:div>
    <w:div w:id="47993012">
      <w:bodyDiv w:val="1"/>
      <w:marLeft w:val="0"/>
      <w:marRight w:val="0"/>
      <w:marTop w:val="0"/>
      <w:marBottom w:val="0"/>
      <w:divBdr>
        <w:top w:val="none" w:sz="0" w:space="0" w:color="auto"/>
        <w:left w:val="none" w:sz="0" w:space="0" w:color="auto"/>
        <w:bottom w:val="none" w:sz="0" w:space="0" w:color="auto"/>
        <w:right w:val="none" w:sz="0" w:space="0" w:color="auto"/>
      </w:divBdr>
    </w:div>
    <w:div w:id="627127811">
      <w:bodyDiv w:val="1"/>
      <w:marLeft w:val="0"/>
      <w:marRight w:val="0"/>
      <w:marTop w:val="0"/>
      <w:marBottom w:val="0"/>
      <w:divBdr>
        <w:top w:val="none" w:sz="0" w:space="0" w:color="auto"/>
        <w:left w:val="none" w:sz="0" w:space="0" w:color="auto"/>
        <w:bottom w:val="none" w:sz="0" w:space="0" w:color="auto"/>
        <w:right w:val="none" w:sz="0" w:space="0" w:color="auto"/>
      </w:divBdr>
    </w:div>
    <w:div w:id="1039822366">
      <w:bodyDiv w:val="1"/>
      <w:marLeft w:val="0"/>
      <w:marRight w:val="0"/>
      <w:marTop w:val="0"/>
      <w:marBottom w:val="0"/>
      <w:divBdr>
        <w:top w:val="none" w:sz="0" w:space="0" w:color="auto"/>
        <w:left w:val="none" w:sz="0" w:space="0" w:color="auto"/>
        <w:bottom w:val="none" w:sz="0" w:space="0" w:color="auto"/>
        <w:right w:val="none" w:sz="0" w:space="0" w:color="auto"/>
      </w:divBdr>
    </w:div>
    <w:div w:id="1184633612">
      <w:bodyDiv w:val="1"/>
      <w:marLeft w:val="0"/>
      <w:marRight w:val="0"/>
      <w:marTop w:val="0"/>
      <w:marBottom w:val="0"/>
      <w:divBdr>
        <w:top w:val="none" w:sz="0" w:space="0" w:color="auto"/>
        <w:left w:val="none" w:sz="0" w:space="0" w:color="auto"/>
        <w:bottom w:val="none" w:sz="0" w:space="0" w:color="auto"/>
        <w:right w:val="none" w:sz="0" w:space="0" w:color="auto"/>
      </w:divBdr>
    </w:div>
    <w:div w:id="1303776583">
      <w:bodyDiv w:val="1"/>
      <w:marLeft w:val="0"/>
      <w:marRight w:val="0"/>
      <w:marTop w:val="0"/>
      <w:marBottom w:val="0"/>
      <w:divBdr>
        <w:top w:val="none" w:sz="0" w:space="0" w:color="auto"/>
        <w:left w:val="none" w:sz="0" w:space="0" w:color="auto"/>
        <w:bottom w:val="none" w:sz="0" w:space="0" w:color="auto"/>
        <w:right w:val="none" w:sz="0" w:space="0" w:color="auto"/>
      </w:divBdr>
    </w:div>
    <w:div w:id="1404837152">
      <w:bodyDiv w:val="1"/>
      <w:marLeft w:val="0"/>
      <w:marRight w:val="0"/>
      <w:marTop w:val="0"/>
      <w:marBottom w:val="0"/>
      <w:divBdr>
        <w:top w:val="none" w:sz="0" w:space="0" w:color="auto"/>
        <w:left w:val="none" w:sz="0" w:space="0" w:color="auto"/>
        <w:bottom w:val="none" w:sz="0" w:space="0" w:color="auto"/>
        <w:right w:val="none" w:sz="0" w:space="0" w:color="auto"/>
      </w:divBdr>
    </w:div>
    <w:div w:id="1432046813">
      <w:bodyDiv w:val="1"/>
      <w:marLeft w:val="0"/>
      <w:marRight w:val="0"/>
      <w:marTop w:val="0"/>
      <w:marBottom w:val="0"/>
      <w:divBdr>
        <w:top w:val="none" w:sz="0" w:space="0" w:color="auto"/>
        <w:left w:val="none" w:sz="0" w:space="0" w:color="auto"/>
        <w:bottom w:val="none" w:sz="0" w:space="0" w:color="auto"/>
        <w:right w:val="none" w:sz="0" w:space="0" w:color="auto"/>
      </w:divBdr>
    </w:div>
    <w:div w:id="1472944739">
      <w:bodyDiv w:val="1"/>
      <w:marLeft w:val="0"/>
      <w:marRight w:val="0"/>
      <w:marTop w:val="0"/>
      <w:marBottom w:val="0"/>
      <w:divBdr>
        <w:top w:val="none" w:sz="0" w:space="0" w:color="auto"/>
        <w:left w:val="none" w:sz="0" w:space="0" w:color="auto"/>
        <w:bottom w:val="none" w:sz="0" w:space="0" w:color="auto"/>
        <w:right w:val="none" w:sz="0" w:space="0" w:color="auto"/>
      </w:divBdr>
    </w:div>
    <w:div w:id="1914461045">
      <w:bodyDiv w:val="1"/>
      <w:marLeft w:val="0"/>
      <w:marRight w:val="0"/>
      <w:marTop w:val="0"/>
      <w:marBottom w:val="0"/>
      <w:divBdr>
        <w:top w:val="none" w:sz="0" w:space="0" w:color="auto"/>
        <w:left w:val="none" w:sz="0" w:space="0" w:color="auto"/>
        <w:bottom w:val="none" w:sz="0" w:space="0" w:color="auto"/>
        <w:right w:val="none" w:sz="0" w:space="0" w:color="auto"/>
      </w:divBdr>
    </w:div>
    <w:div w:id="21307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Laney</dc:creator>
  <cp:keywords/>
  <dc:description/>
  <cp:lastModifiedBy>Joshua Laney</cp:lastModifiedBy>
  <cp:revision>9</cp:revision>
  <dcterms:created xsi:type="dcterms:W3CDTF">2021-03-09T11:39:00Z</dcterms:created>
  <dcterms:modified xsi:type="dcterms:W3CDTF">2021-03-11T09:52:00Z</dcterms:modified>
</cp:coreProperties>
</file>