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36E2" w14:textId="77777777" w:rsidR="0015424A" w:rsidRDefault="0015424A" w:rsidP="0015424A">
      <w:pPr>
        <w:jc w:val="center"/>
      </w:pPr>
    </w:p>
    <w:p w14:paraId="71B306A6" w14:textId="77777777" w:rsidR="0015424A" w:rsidRDefault="0015424A" w:rsidP="0015424A">
      <w:pPr>
        <w:jc w:val="center"/>
      </w:pPr>
    </w:p>
    <w:p w14:paraId="024B80F6" w14:textId="77777777" w:rsidR="0015424A" w:rsidRDefault="0015424A" w:rsidP="0015424A">
      <w:pPr>
        <w:jc w:val="center"/>
      </w:pPr>
    </w:p>
    <w:p w14:paraId="4400124A" w14:textId="77777777" w:rsidR="0015424A" w:rsidRDefault="0015424A" w:rsidP="0015424A">
      <w:pPr>
        <w:jc w:val="center"/>
      </w:pPr>
    </w:p>
    <w:p w14:paraId="5E1B10AA" w14:textId="77777777" w:rsidR="0015424A" w:rsidRDefault="0015424A" w:rsidP="0015424A">
      <w:pPr>
        <w:jc w:val="center"/>
      </w:pPr>
    </w:p>
    <w:p w14:paraId="78E13A30" w14:textId="77777777" w:rsidR="0015424A" w:rsidRDefault="0015424A" w:rsidP="0015424A">
      <w:pPr>
        <w:jc w:val="center"/>
      </w:pPr>
    </w:p>
    <w:p w14:paraId="658F7196" w14:textId="3BCF75BB" w:rsidR="0015424A" w:rsidRPr="0015424A" w:rsidRDefault="0015424A" w:rsidP="0015424A">
      <w:pPr>
        <w:spacing w:after="0"/>
        <w:jc w:val="center"/>
        <w:rPr>
          <w:rFonts w:ascii="Times New Roman" w:hAnsi="Times New Roman" w:cs="Times New Roman"/>
          <w:b/>
          <w:bCs/>
          <w:color w:val="000000" w:themeColor="text1"/>
        </w:rPr>
      </w:pPr>
      <w:r w:rsidRPr="0015424A">
        <w:rPr>
          <w:rFonts w:ascii="Times New Roman" w:hAnsi="Times New Roman" w:cs="Times New Roman"/>
          <w:b/>
          <w:bCs/>
          <w:color w:val="000000" w:themeColor="text1"/>
        </w:rPr>
        <w:t>5-1 Project Three Milestone: Social Engineering</w:t>
      </w:r>
    </w:p>
    <w:p w14:paraId="74E597A6" w14:textId="77777777" w:rsidR="0015424A" w:rsidRDefault="0015424A" w:rsidP="0015424A">
      <w:pPr>
        <w:spacing w:after="0"/>
        <w:jc w:val="center"/>
        <w:rPr>
          <w:rFonts w:ascii="Times New Roman" w:hAnsi="Times New Roman" w:cs="Times New Roman"/>
          <w:color w:val="000000" w:themeColor="text1"/>
        </w:rPr>
      </w:pPr>
    </w:p>
    <w:p w14:paraId="05BCF394" w14:textId="77777777" w:rsidR="0015424A" w:rsidRPr="0015424A" w:rsidRDefault="0015424A" w:rsidP="0015424A">
      <w:pPr>
        <w:spacing w:after="0"/>
        <w:jc w:val="center"/>
        <w:rPr>
          <w:rFonts w:ascii="Times New Roman" w:hAnsi="Times New Roman" w:cs="Times New Roman"/>
          <w:color w:val="000000" w:themeColor="text1"/>
        </w:rPr>
      </w:pPr>
    </w:p>
    <w:p w14:paraId="2DA5D569" w14:textId="77777777" w:rsidR="0015424A" w:rsidRPr="0015424A" w:rsidRDefault="0015424A" w:rsidP="0015424A">
      <w:pPr>
        <w:spacing w:after="0" w:line="480" w:lineRule="auto"/>
        <w:jc w:val="center"/>
        <w:rPr>
          <w:rFonts w:ascii="Times New Roman" w:hAnsi="Times New Roman" w:cs="Times New Roman"/>
          <w:color w:val="000000" w:themeColor="text1"/>
        </w:rPr>
      </w:pPr>
      <w:r w:rsidRPr="0015424A">
        <w:rPr>
          <w:rFonts w:ascii="Times New Roman" w:hAnsi="Times New Roman" w:cs="Times New Roman"/>
          <w:color w:val="000000" w:themeColor="text1"/>
        </w:rPr>
        <w:t>Joshua Merren</w:t>
      </w:r>
    </w:p>
    <w:p w14:paraId="4DF8E2E7" w14:textId="77777777" w:rsidR="0015424A" w:rsidRPr="0015424A" w:rsidRDefault="0015424A" w:rsidP="0015424A">
      <w:pPr>
        <w:spacing w:after="0" w:line="480" w:lineRule="auto"/>
        <w:jc w:val="center"/>
        <w:rPr>
          <w:rFonts w:ascii="Times New Roman" w:hAnsi="Times New Roman" w:cs="Times New Roman"/>
          <w:color w:val="000000" w:themeColor="text1"/>
        </w:rPr>
      </w:pPr>
      <w:r w:rsidRPr="0015424A">
        <w:rPr>
          <w:rFonts w:ascii="Times New Roman" w:hAnsi="Times New Roman" w:cs="Times New Roman"/>
          <w:color w:val="000000" w:themeColor="text1"/>
        </w:rPr>
        <w:t>Southern New Hampshire University</w:t>
      </w:r>
    </w:p>
    <w:p w14:paraId="602595E0" w14:textId="77777777" w:rsidR="0015424A" w:rsidRPr="0015424A" w:rsidRDefault="0015424A" w:rsidP="0015424A">
      <w:pPr>
        <w:spacing w:after="0" w:line="480" w:lineRule="auto"/>
        <w:jc w:val="center"/>
        <w:rPr>
          <w:rFonts w:ascii="Times New Roman" w:hAnsi="Times New Roman" w:cs="Times New Roman"/>
          <w:color w:val="000000" w:themeColor="text1"/>
        </w:rPr>
      </w:pPr>
      <w:r w:rsidRPr="0015424A">
        <w:rPr>
          <w:rFonts w:ascii="Times New Roman" w:hAnsi="Times New Roman" w:cs="Times New Roman"/>
          <w:color w:val="000000" w:themeColor="text1"/>
        </w:rPr>
        <w:t xml:space="preserve">CYB-260-11229 Legal and Human Factors of </w:t>
      </w:r>
      <w:proofErr w:type="spellStart"/>
      <w:r w:rsidRPr="0015424A">
        <w:rPr>
          <w:rFonts w:ascii="Times New Roman" w:hAnsi="Times New Roman" w:cs="Times New Roman"/>
          <w:color w:val="000000" w:themeColor="text1"/>
        </w:rPr>
        <w:t>Cyb</w:t>
      </w:r>
      <w:proofErr w:type="spellEnd"/>
      <w:r w:rsidRPr="0015424A">
        <w:rPr>
          <w:rFonts w:ascii="Times New Roman" w:hAnsi="Times New Roman" w:cs="Times New Roman"/>
          <w:color w:val="000000" w:themeColor="text1"/>
        </w:rPr>
        <w:t xml:space="preserve"> C-3</w:t>
      </w:r>
    </w:p>
    <w:p w14:paraId="1CF3AA0A" w14:textId="77777777" w:rsidR="0015424A" w:rsidRPr="0015424A" w:rsidRDefault="0015424A" w:rsidP="0015424A">
      <w:pPr>
        <w:spacing w:after="0" w:line="480" w:lineRule="auto"/>
        <w:jc w:val="center"/>
        <w:rPr>
          <w:rFonts w:ascii="Times New Roman" w:hAnsi="Times New Roman" w:cs="Times New Roman"/>
          <w:color w:val="000000" w:themeColor="text1"/>
        </w:rPr>
      </w:pPr>
      <w:r w:rsidRPr="0015424A">
        <w:rPr>
          <w:rFonts w:ascii="Times New Roman" w:hAnsi="Times New Roman" w:cs="Times New Roman"/>
          <w:color w:val="000000" w:themeColor="text1"/>
        </w:rPr>
        <w:t>Professor Jimmy Harvey</w:t>
      </w:r>
    </w:p>
    <w:p w14:paraId="57EA8F83" w14:textId="0D9633A5" w:rsidR="0015424A" w:rsidRDefault="0015424A" w:rsidP="0015424A">
      <w:pPr>
        <w:spacing w:after="0"/>
        <w:jc w:val="center"/>
        <w:rPr>
          <w:rFonts w:ascii="Times New Roman" w:hAnsi="Times New Roman" w:cs="Times New Roman"/>
          <w:color w:val="000000" w:themeColor="text1"/>
        </w:rPr>
      </w:pPr>
      <w:r w:rsidRPr="0015424A">
        <w:rPr>
          <w:rFonts w:ascii="Times New Roman" w:hAnsi="Times New Roman" w:cs="Times New Roman"/>
          <w:color w:val="000000" w:themeColor="text1"/>
        </w:rPr>
        <w:t>8 June 2024</w:t>
      </w:r>
    </w:p>
    <w:p w14:paraId="093D5FDA" w14:textId="77777777" w:rsidR="00E921DD" w:rsidRDefault="00E921DD" w:rsidP="0015424A">
      <w:pPr>
        <w:spacing w:after="0"/>
        <w:jc w:val="center"/>
        <w:rPr>
          <w:rFonts w:ascii="Times New Roman" w:hAnsi="Times New Roman" w:cs="Times New Roman"/>
          <w:color w:val="000000" w:themeColor="text1"/>
        </w:rPr>
      </w:pPr>
    </w:p>
    <w:p w14:paraId="2891ED87" w14:textId="77777777" w:rsidR="00E921DD" w:rsidRDefault="00E921DD" w:rsidP="0015424A">
      <w:pPr>
        <w:spacing w:after="0"/>
        <w:jc w:val="center"/>
        <w:rPr>
          <w:rFonts w:ascii="Times New Roman" w:hAnsi="Times New Roman" w:cs="Times New Roman"/>
          <w:color w:val="000000" w:themeColor="text1"/>
        </w:rPr>
      </w:pPr>
    </w:p>
    <w:p w14:paraId="46B47FEC" w14:textId="77777777" w:rsidR="00E921DD" w:rsidRDefault="00E921DD" w:rsidP="0015424A">
      <w:pPr>
        <w:spacing w:after="0"/>
        <w:jc w:val="center"/>
        <w:rPr>
          <w:rFonts w:ascii="Times New Roman" w:hAnsi="Times New Roman" w:cs="Times New Roman"/>
          <w:color w:val="000000" w:themeColor="text1"/>
        </w:rPr>
      </w:pPr>
    </w:p>
    <w:p w14:paraId="2B8AA82F" w14:textId="77777777" w:rsidR="00E921DD" w:rsidRDefault="00E921DD" w:rsidP="0015424A">
      <w:pPr>
        <w:spacing w:after="0"/>
        <w:jc w:val="center"/>
        <w:rPr>
          <w:rFonts w:ascii="Times New Roman" w:hAnsi="Times New Roman" w:cs="Times New Roman"/>
          <w:color w:val="000000" w:themeColor="text1"/>
        </w:rPr>
      </w:pPr>
    </w:p>
    <w:p w14:paraId="4A52E840" w14:textId="77777777" w:rsidR="00E921DD" w:rsidRDefault="00E921DD" w:rsidP="0015424A">
      <w:pPr>
        <w:spacing w:after="0"/>
        <w:jc w:val="center"/>
        <w:rPr>
          <w:rFonts w:ascii="Times New Roman" w:hAnsi="Times New Roman" w:cs="Times New Roman"/>
          <w:color w:val="000000" w:themeColor="text1"/>
        </w:rPr>
      </w:pPr>
    </w:p>
    <w:p w14:paraId="6F0188A1" w14:textId="77777777" w:rsidR="00E921DD" w:rsidRDefault="00E921DD" w:rsidP="0015424A">
      <w:pPr>
        <w:spacing w:after="0"/>
        <w:jc w:val="center"/>
        <w:rPr>
          <w:rFonts w:ascii="Times New Roman" w:hAnsi="Times New Roman" w:cs="Times New Roman"/>
          <w:color w:val="000000" w:themeColor="text1"/>
        </w:rPr>
      </w:pPr>
    </w:p>
    <w:p w14:paraId="377F13D5" w14:textId="77777777" w:rsidR="00E921DD" w:rsidRDefault="00E921DD" w:rsidP="0015424A">
      <w:pPr>
        <w:spacing w:after="0"/>
        <w:jc w:val="center"/>
        <w:rPr>
          <w:rFonts w:ascii="Times New Roman" w:hAnsi="Times New Roman" w:cs="Times New Roman"/>
          <w:color w:val="000000" w:themeColor="text1"/>
        </w:rPr>
      </w:pPr>
    </w:p>
    <w:p w14:paraId="30C28DC0" w14:textId="77777777" w:rsidR="00E921DD" w:rsidRDefault="00E921DD" w:rsidP="0015424A">
      <w:pPr>
        <w:spacing w:after="0"/>
        <w:jc w:val="center"/>
        <w:rPr>
          <w:rFonts w:ascii="Times New Roman" w:hAnsi="Times New Roman" w:cs="Times New Roman"/>
          <w:color w:val="000000" w:themeColor="text1"/>
        </w:rPr>
      </w:pPr>
    </w:p>
    <w:p w14:paraId="4182AF63" w14:textId="77777777" w:rsidR="00E921DD" w:rsidRDefault="00E921DD" w:rsidP="0015424A">
      <w:pPr>
        <w:spacing w:after="0"/>
        <w:jc w:val="center"/>
        <w:rPr>
          <w:rFonts w:ascii="Times New Roman" w:hAnsi="Times New Roman" w:cs="Times New Roman"/>
          <w:color w:val="000000" w:themeColor="text1"/>
        </w:rPr>
      </w:pPr>
    </w:p>
    <w:p w14:paraId="09BB24C4" w14:textId="77777777" w:rsidR="00E921DD" w:rsidRDefault="00E921DD" w:rsidP="0015424A">
      <w:pPr>
        <w:spacing w:after="0"/>
        <w:jc w:val="center"/>
        <w:rPr>
          <w:rFonts w:ascii="Times New Roman" w:hAnsi="Times New Roman" w:cs="Times New Roman"/>
          <w:color w:val="000000" w:themeColor="text1"/>
        </w:rPr>
      </w:pPr>
    </w:p>
    <w:p w14:paraId="6070E076" w14:textId="77777777" w:rsidR="00E921DD" w:rsidRDefault="00E921DD" w:rsidP="0015424A">
      <w:pPr>
        <w:spacing w:after="0"/>
        <w:jc w:val="center"/>
        <w:rPr>
          <w:rFonts w:ascii="Times New Roman" w:hAnsi="Times New Roman" w:cs="Times New Roman"/>
          <w:color w:val="000000" w:themeColor="text1"/>
        </w:rPr>
      </w:pPr>
    </w:p>
    <w:p w14:paraId="2CFBE795" w14:textId="77777777" w:rsidR="00E921DD" w:rsidRDefault="00E921DD" w:rsidP="0015424A">
      <w:pPr>
        <w:spacing w:after="0"/>
        <w:jc w:val="center"/>
        <w:rPr>
          <w:rFonts w:ascii="Times New Roman" w:hAnsi="Times New Roman" w:cs="Times New Roman"/>
          <w:color w:val="000000" w:themeColor="text1"/>
        </w:rPr>
      </w:pPr>
    </w:p>
    <w:p w14:paraId="4F2C6B1E" w14:textId="77777777" w:rsidR="00E921DD" w:rsidRDefault="00E921DD" w:rsidP="0015424A">
      <w:pPr>
        <w:spacing w:after="0"/>
        <w:jc w:val="center"/>
        <w:rPr>
          <w:rFonts w:ascii="Times New Roman" w:hAnsi="Times New Roman" w:cs="Times New Roman"/>
          <w:color w:val="000000" w:themeColor="text1"/>
        </w:rPr>
      </w:pPr>
    </w:p>
    <w:p w14:paraId="4D3161A9" w14:textId="77777777" w:rsidR="00E921DD" w:rsidRDefault="00E921DD" w:rsidP="0015424A">
      <w:pPr>
        <w:spacing w:after="0"/>
        <w:jc w:val="center"/>
        <w:rPr>
          <w:rFonts w:ascii="Times New Roman" w:hAnsi="Times New Roman" w:cs="Times New Roman"/>
          <w:color w:val="000000" w:themeColor="text1"/>
        </w:rPr>
      </w:pPr>
    </w:p>
    <w:p w14:paraId="119156A5" w14:textId="77777777" w:rsidR="00E921DD" w:rsidRDefault="00E921DD" w:rsidP="0015424A">
      <w:pPr>
        <w:spacing w:after="0"/>
        <w:jc w:val="center"/>
        <w:rPr>
          <w:rFonts w:ascii="Times New Roman" w:hAnsi="Times New Roman" w:cs="Times New Roman"/>
          <w:color w:val="000000" w:themeColor="text1"/>
        </w:rPr>
      </w:pPr>
    </w:p>
    <w:p w14:paraId="4921A6A9" w14:textId="77777777" w:rsidR="00E921DD" w:rsidRDefault="00E921DD" w:rsidP="0015424A">
      <w:pPr>
        <w:spacing w:after="0"/>
        <w:jc w:val="center"/>
        <w:rPr>
          <w:rFonts w:ascii="Times New Roman" w:hAnsi="Times New Roman" w:cs="Times New Roman"/>
          <w:color w:val="000000" w:themeColor="text1"/>
        </w:rPr>
      </w:pPr>
    </w:p>
    <w:p w14:paraId="415BEA4B" w14:textId="77777777" w:rsidR="00E921DD" w:rsidRDefault="00E921DD" w:rsidP="0015424A">
      <w:pPr>
        <w:spacing w:after="0"/>
        <w:jc w:val="center"/>
        <w:rPr>
          <w:rFonts w:ascii="Times New Roman" w:hAnsi="Times New Roman" w:cs="Times New Roman"/>
          <w:color w:val="000000" w:themeColor="text1"/>
        </w:rPr>
      </w:pPr>
    </w:p>
    <w:p w14:paraId="4A7A6367" w14:textId="77777777" w:rsidR="00E921DD" w:rsidRDefault="00E921DD" w:rsidP="0015424A">
      <w:pPr>
        <w:spacing w:after="0"/>
        <w:jc w:val="center"/>
        <w:rPr>
          <w:rFonts w:ascii="Times New Roman" w:hAnsi="Times New Roman" w:cs="Times New Roman"/>
          <w:color w:val="000000" w:themeColor="text1"/>
        </w:rPr>
      </w:pPr>
    </w:p>
    <w:p w14:paraId="5B2DE0F4" w14:textId="77777777" w:rsidR="00E921DD" w:rsidRDefault="00E921DD" w:rsidP="0015424A">
      <w:pPr>
        <w:spacing w:after="0"/>
        <w:jc w:val="center"/>
        <w:rPr>
          <w:rFonts w:ascii="Times New Roman" w:hAnsi="Times New Roman" w:cs="Times New Roman"/>
          <w:color w:val="000000" w:themeColor="text1"/>
        </w:rPr>
      </w:pPr>
    </w:p>
    <w:p w14:paraId="6BCE2D54" w14:textId="77777777" w:rsidR="00E921DD" w:rsidRDefault="00E921DD" w:rsidP="0015424A">
      <w:pPr>
        <w:spacing w:after="0"/>
        <w:jc w:val="center"/>
        <w:rPr>
          <w:rFonts w:ascii="Times New Roman" w:hAnsi="Times New Roman" w:cs="Times New Roman"/>
          <w:color w:val="000000" w:themeColor="text1"/>
        </w:rPr>
      </w:pPr>
    </w:p>
    <w:p w14:paraId="2E81BB37" w14:textId="77777777" w:rsidR="00E921DD" w:rsidRDefault="00E921DD" w:rsidP="0015424A">
      <w:pPr>
        <w:spacing w:after="0"/>
        <w:jc w:val="center"/>
        <w:rPr>
          <w:rFonts w:ascii="Times New Roman" w:hAnsi="Times New Roman" w:cs="Times New Roman"/>
          <w:color w:val="000000" w:themeColor="text1"/>
        </w:rPr>
      </w:pPr>
    </w:p>
    <w:p w14:paraId="6FEF8856" w14:textId="2189B8F8" w:rsidR="00E921DD" w:rsidRPr="00E921DD" w:rsidRDefault="00E921DD" w:rsidP="00E921DD">
      <w:pPr>
        <w:spacing w:line="480" w:lineRule="auto"/>
        <w:ind w:firstLine="720"/>
        <w:rPr>
          <w:rFonts w:ascii="Times New Roman" w:hAnsi="Times New Roman" w:cs="Times New Roman"/>
          <w:color w:val="000000" w:themeColor="text1"/>
        </w:rPr>
      </w:pPr>
      <w:r w:rsidRPr="00E921DD">
        <w:rPr>
          <w:rFonts w:ascii="Times New Roman" w:hAnsi="Times New Roman" w:cs="Times New Roman"/>
          <w:color w:val="000000" w:themeColor="text1"/>
        </w:rPr>
        <w:t>Social engineering is a pivotal area of concern in cybersecurity, primarily due to its reliance on exploiting human psychology rather than technological weaknesses. Security practitioners must deeply understand social engineering tactics to safeguard organizational assets effectively. Such knowledge is essential for designing targeted security awareness programs and instituting robust security policies that are mindful of human factors. Understanding social engineering techniques—from phishing to impersonation—allows security professionals to anticipate potential security breaches and develop preventative strategies. This expertise is crucial because human errors often facilitate some of the most significant security breaches. Security personnel, therefore, play a critical role in educating employees about the subtleties of social engineering, helping them recognize and resist manipulations by malicious actors. Counteracting these threats also involves fostering a vigilant and security-aware culture within the organization, where security is seen as everyone's responsibility.</w:t>
      </w:r>
    </w:p>
    <w:p w14:paraId="798C75CE" w14:textId="26BD3D28" w:rsidR="00E921DD" w:rsidRPr="00E921DD" w:rsidRDefault="00E921DD" w:rsidP="00E921DD">
      <w:pPr>
        <w:spacing w:line="480" w:lineRule="auto"/>
        <w:ind w:firstLine="720"/>
        <w:rPr>
          <w:rFonts w:ascii="Times New Roman" w:hAnsi="Times New Roman" w:cs="Times New Roman"/>
          <w:color w:val="000000" w:themeColor="text1"/>
        </w:rPr>
      </w:pPr>
      <w:r w:rsidRPr="00E921DD">
        <w:rPr>
          <w:rFonts w:ascii="Times New Roman" w:hAnsi="Times New Roman" w:cs="Times New Roman"/>
          <w:color w:val="000000" w:themeColor="text1"/>
        </w:rPr>
        <w:t xml:space="preserve">Piggybacking and tailgating, for instance, present an immediate physical threat, as they allow unauthorized individuals to access secured areas simply by exploiting courteous behaviors, such as holding doors open. In cases like these, the perpetrator counts on the social discomfort others feel when challenging a person's access, thus bypassing security protocols without the need for technical hacking skills. Likewise, impersonation attacks play on the human propensity to trust and respect authority figures, allowing attackers to extract confidential information by pretending to be someone they are not. These psychological maneuvers can be highly sophisticated, often tailored to convincingly mimic known contacts or authority figures. Phishing is one of the most prevalent forms of social engineering in technology. It involves crafting emails or messages that mimic legitimate sources to trick recipients into divulging sensitive data. The effectiveness of these methods highlights the critical vulnerabilities within human elements of </w:t>
      </w:r>
      <w:r w:rsidRPr="00E921DD">
        <w:rPr>
          <w:rFonts w:ascii="Times New Roman" w:hAnsi="Times New Roman" w:cs="Times New Roman"/>
          <w:color w:val="000000" w:themeColor="text1"/>
        </w:rPr>
        <w:lastRenderedPageBreak/>
        <w:t>security, underscoring the need for comprehensive strategies encompassing more than just technological safeguards.</w:t>
      </w:r>
    </w:p>
    <w:p w14:paraId="1C9051BB" w14:textId="77777777" w:rsidR="00E921DD" w:rsidRPr="00E921DD" w:rsidRDefault="00E921DD" w:rsidP="00E921DD">
      <w:pPr>
        <w:spacing w:line="480" w:lineRule="auto"/>
        <w:ind w:firstLine="720"/>
        <w:rPr>
          <w:rFonts w:ascii="Times New Roman" w:hAnsi="Times New Roman" w:cs="Times New Roman"/>
          <w:color w:val="000000" w:themeColor="text1"/>
        </w:rPr>
      </w:pPr>
      <w:r w:rsidRPr="00E921DD">
        <w:rPr>
          <w:rFonts w:ascii="Times New Roman" w:hAnsi="Times New Roman" w:cs="Times New Roman"/>
          <w:color w:val="000000" w:themeColor="text1"/>
        </w:rPr>
        <w:t>On the training front, it is essential that organizations inform employees about the existence of these threats and actively engage them in recognizing and responding to them. Practical training should familiarize employees with the various forms of social engineering and teach them to identify the subtle cues that suggest deceit. Regular training sessions should be updated to reflect the latest social engineering tactics and ensure employees are aware of evolving threats. Simulation-based training can be efficient, such as mock phishing emails or staged tailgating incidents. These exercises help employees experience firsthand how social engineers operate, making the abstract threat more concrete and urgent. Additionally, such training encourages employees to practice the behaviors and responses that can thwart these attacks, reinforcing the organization's security protocols. Organizations can significantly mitigate the risk posed by social engineering by creating a culture where security is a continuous concern and where every employee is empowered to act as a point of defense. This comprehensive approach protects against individual incidents and fortifies the organization against ongoing security challenges.</w:t>
      </w:r>
    </w:p>
    <w:p w14:paraId="5E704E68" w14:textId="77777777" w:rsidR="00E921DD" w:rsidRPr="0015424A" w:rsidRDefault="00E921DD" w:rsidP="0015424A">
      <w:pPr>
        <w:spacing w:after="0"/>
        <w:jc w:val="center"/>
        <w:rPr>
          <w:rFonts w:ascii="Times New Roman" w:hAnsi="Times New Roman" w:cs="Times New Roman"/>
          <w:color w:val="000000" w:themeColor="text1"/>
        </w:rPr>
      </w:pPr>
    </w:p>
    <w:sectPr w:rsidR="00E921DD" w:rsidRPr="0015424A">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85089" w14:textId="77777777" w:rsidR="00A050EE" w:rsidRDefault="00A050EE" w:rsidP="0015424A">
      <w:pPr>
        <w:spacing w:after="0" w:line="240" w:lineRule="auto"/>
      </w:pPr>
      <w:r>
        <w:separator/>
      </w:r>
    </w:p>
  </w:endnote>
  <w:endnote w:type="continuationSeparator" w:id="0">
    <w:p w14:paraId="63206DD8" w14:textId="77777777" w:rsidR="00A050EE" w:rsidRDefault="00A050EE" w:rsidP="00154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5540B" w14:textId="77777777" w:rsidR="00A050EE" w:rsidRDefault="00A050EE" w:rsidP="0015424A">
      <w:pPr>
        <w:spacing w:after="0" w:line="240" w:lineRule="auto"/>
      </w:pPr>
      <w:r>
        <w:separator/>
      </w:r>
    </w:p>
  </w:footnote>
  <w:footnote w:type="continuationSeparator" w:id="0">
    <w:p w14:paraId="3FEB821E" w14:textId="77777777" w:rsidR="00A050EE" w:rsidRDefault="00A050EE" w:rsidP="00154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1878026"/>
      <w:docPartObj>
        <w:docPartGallery w:val="Page Numbers (Top of Page)"/>
        <w:docPartUnique/>
      </w:docPartObj>
    </w:sdtPr>
    <w:sdtContent>
      <w:p w14:paraId="65A006A8" w14:textId="0B58E29C" w:rsidR="0015424A" w:rsidRDefault="0015424A" w:rsidP="007447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BA8AE" w14:textId="77777777" w:rsidR="0015424A" w:rsidRDefault="0015424A" w:rsidP="0015424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925497"/>
      <w:docPartObj>
        <w:docPartGallery w:val="Page Numbers (Top of Page)"/>
        <w:docPartUnique/>
      </w:docPartObj>
    </w:sdtPr>
    <w:sdtContent>
      <w:p w14:paraId="270BF9AE" w14:textId="390AD8B6" w:rsidR="0015424A" w:rsidRDefault="0015424A" w:rsidP="007447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62F3D6" w14:textId="01B19901" w:rsidR="0015424A" w:rsidRDefault="0015424A" w:rsidP="0015424A">
    <w:pPr>
      <w:pStyle w:val="Header"/>
      <w:ind w:right="360"/>
    </w:pPr>
    <w:r>
      <w:t>5-1 Project Three Milestone: Social Engineering</w:t>
    </w:r>
    <w:r>
      <w:ptab w:relativeTo="margin" w:alignment="right" w:leader="none"/>
    </w:r>
    <w: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4A"/>
    <w:rsid w:val="0015424A"/>
    <w:rsid w:val="00A050EE"/>
    <w:rsid w:val="00C2216C"/>
    <w:rsid w:val="00E92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7D5D1"/>
  <w15:chartTrackingRefBased/>
  <w15:docId w15:val="{36D25356-ADB8-E349-9DF7-0BE5C023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2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2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2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2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2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2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2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2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2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2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24A"/>
    <w:rPr>
      <w:rFonts w:eastAsiaTheme="majorEastAsia" w:cstheme="majorBidi"/>
      <w:color w:val="272727" w:themeColor="text1" w:themeTint="D8"/>
    </w:rPr>
  </w:style>
  <w:style w:type="paragraph" w:styleId="Title">
    <w:name w:val="Title"/>
    <w:basedOn w:val="Normal"/>
    <w:next w:val="Normal"/>
    <w:link w:val="TitleChar"/>
    <w:uiPriority w:val="10"/>
    <w:qFormat/>
    <w:rsid w:val="00154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2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24A"/>
    <w:pPr>
      <w:spacing w:before="160"/>
      <w:jc w:val="center"/>
    </w:pPr>
    <w:rPr>
      <w:i/>
      <w:iCs/>
      <w:color w:val="404040" w:themeColor="text1" w:themeTint="BF"/>
    </w:rPr>
  </w:style>
  <w:style w:type="character" w:customStyle="1" w:styleId="QuoteChar">
    <w:name w:val="Quote Char"/>
    <w:basedOn w:val="DefaultParagraphFont"/>
    <w:link w:val="Quote"/>
    <w:uiPriority w:val="29"/>
    <w:rsid w:val="0015424A"/>
    <w:rPr>
      <w:i/>
      <w:iCs/>
      <w:color w:val="404040" w:themeColor="text1" w:themeTint="BF"/>
    </w:rPr>
  </w:style>
  <w:style w:type="paragraph" w:styleId="ListParagraph">
    <w:name w:val="List Paragraph"/>
    <w:basedOn w:val="Normal"/>
    <w:uiPriority w:val="34"/>
    <w:qFormat/>
    <w:rsid w:val="0015424A"/>
    <w:pPr>
      <w:ind w:left="720"/>
      <w:contextualSpacing/>
    </w:pPr>
  </w:style>
  <w:style w:type="character" w:styleId="IntenseEmphasis">
    <w:name w:val="Intense Emphasis"/>
    <w:basedOn w:val="DefaultParagraphFont"/>
    <w:uiPriority w:val="21"/>
    <w:qFormat/>
    <w:rsid w:val="0015424A"/>
    <w:rPr>
      <w:i/>
      <w:iCs/>
      <w:color w:val="0F4761" w:themeColor="accent1" w:themeShade="BF"/>
    </w:rPr>
  </w:style>
  <w:style w:type="paragraph" w:styleId="IntenseQuote">
    <w:name w:val="Intense Quote"/>
    <w:basedOn w:val="Normal"/>
    <w:next w:val="Normal"/>
    <w:link w:val="IntenseQuoteChar"/>
    <w:uiPriority w:val="30"/>
    <w:qFormat/>
    <w:rsid w:val="001542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24A"/>
    <w:rPr>
      <w:i/>
      <w:iCs/>
      <w:color w:val="0F4761" w:themeColor="accent1" w:themeShade="BF"/>
    </w:rPr>
  </w:style>
  <w:style w:type="character" w:styleId="IntenseReference">
    <w:name w:val="Intense Reference"/>
    <w:basedOn w:val="DefaultParagraphFont"/>
    <w:uiPriority w:val="32"/>
    <w:qFormat/>
    <w:rsid w:val="0015424A"/>
    <w:rPr>
      <w:b/>
      <w:bCs/>
      <w:smallCaps/>
      <w:color w:val="0F4761" w:themeColor="accent1" w:themeShade="BF"/>
      <w:spacing w:val="5"/>
    </w:rPr>
  </w:style>
  <w:style w:type="paragraph" w:styleId="Header">
    <w:name w:val="header"/>
    <w:basedOn w:val="Normal"/>
    <w:link w:val="HeaderChar"/>
    <w:uiPriority w:val="99"/>
    <w:unhideWhenUsed/>
    <w:rsid w:val="00154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24A"/>
  </w:style>
  <w:style w:type="paragraph" w:styleId="Footer">
    <w:name w:val="footer"/>
    <w:basedOn w:val="Normal"/>
    <w:link w:val="FooterChar"/>
    <w:uiPriority w:val="99"/>
    <w:unhideWhenUsed/>
    <w:rsid w:val="00154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24A"/>
  </w:style>
  <w:style w:type="character" w:styleId="PageNumber">
    <w:name w:val="page number"/>
    <w:basedOn w:val="DefaultParagraphFont"/>
    <w:uiPriority w:val="99"/>
    <w:semiHidden/>
    <w:unhideWhenUsed/>
    <w:rsid w:val="00154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2</cp:revision>
  <dcterms:created xsi:type="dcterms:W3CDTF">2024-06-08T19:14:00Z</dcterms:created>
  <dcterms:modified xsi:type="dcterms:W3CDTF">2024-06-08T19:26:00Z</dcterms:modified>
</cp:coreProperties>
</file>