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80"/>
      </w:tblGrid>
      <w:tr w:rsidR="004D3F51" w14:paraId="747A0C83" w14:textId="77777777">
        <w:trPr>
          <w:trHeight w:val="2880"/>
          <w:tblCellSpacing w:w="0" w:type="dxa"/>
        </w:trPr>
        <w:tc>
          <w:tcPr>
            <w:tcW w:w="868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A509A7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0" allowOverlap="1" wp14:anchorId="77045395" wp14:editId="7C076693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42F71874" wp14:editId="1C71E825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8E38A4A">
                <v:line id="_x0000_s2050" style="position:absolute;left:0;text-align:left;z-index:-251657728;mso-position-horizontal-relative:page;mso-position-vertical-relative:page" from="406.4pt,107pt" to="407.4pt,771pt" o:allowincell="f" strokecolor="#072c61" strokeweight="3pt">
                  <w10:wrap anchorx="page" anchory="page"/>
                </v:line>
              </w:pict>
            </w:r>
          </w:p>
          <w:p w14:paraId="4F703431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p w14:paraId="1E8F248E" w14:textId="77777777" w:rsidR="004D3F51" w:rsidRDefault="004D3F51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left="720"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093EEEE3" w14:textId="77777777" w:rsidR="004D3F51" w:rsidRDefault="004D3F51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4D3F51" w14:paraId="5CAD7037" w14:textId="77777777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027" w14:textId="173D6F8F" w:rsidR="004D3F51" w:rsidRDefault="00501B89">
            <w:pPr>
              <w:pStyle w:val="skn-mls3addressdivnth-last-child1"/>
              <w:pBdr>
                <w:bottom w:val="single" w:sz="24" w:space="0" w:color="072C6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Bristol / London</w:t>
            </w:r>
            <w:r w:rsidR="00A579A0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| </w:t>
            </w:r>
            <w:r w:rsidR="00F10B8F">
              <w:rPr>
                <w:rStyle w:val="skn-mls3addressfieldgroupspanany"/>
                <w:rFonts w:ascii="Roboto" w:eastAsia="Roboto" w:hAnsi="Roboto" w:cs="Roboto"/>
                <w:color w:val="000000"/>
              </w:rPr>
              <w:t>+44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F10B8F"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+</w:t>
            </w:r>
            <w:proofErr w:type="gramStart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07453331649  |</w:t>
            </w:r>
            <w:proofErr w:type="gramEnd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joshimansfield@icloud.com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| 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joshmansfielddevelopment.com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 w:rsidR="007971E5"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   </w:t>
            </w:r>
          </w:p>
          <w:p w14:paraId="32616005" w14:textId="77777777" w:rsidR="004D3F51" w:rsidRDefault="004D3F51">
            <w:pPr>
              <w:pStyle w:val="skn-mls3cntc-sectionparagraph"/>
              <w:pBdr>
                <w:bottom w:val="single" w:sz="24" w:space="0" w:color="072C6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04B6C401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16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2"/>
        <w:gridCol w:w="6649"/>
        <w:gridCol w:w="692"/>
        <w:gridCol w:w="664"/>
        <w:gridCol w:w="2777"/>
        <w:gridCol w:w="692"/>
      </w:tblGrid>
      <w:tr w:rsidR="004D3F51" w14:paraId="29069B2A" w14:textId="77777777" w:rsidTr="00E04F29">
        <w:trPr>
          <w:trHeight w:val="10117"/>
          <w:tblCellSpacing w:w="0" w:type="dxa"/>
        </w:trPr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9FB8E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64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46255" w14:textId="77777777" w:rsidR="004D3F51" w:rsidRDefault="00501B89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Summary</w:t>
            </w:r>
          </w:p>
          <w:p w14:paraId="0745FE5F" w14:textId="77777777" w:rsidR="004B5F47" w:rsidRPr="004B5F47" w:rsidRDefault="004B5F47" w:rsidP="004B5F47">
            <w:pPr>
              <w:pStyle w:val="p"/>
              <w:spacing w:line="400" w:lineRule="atLeast"/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</w:pP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App Developer and Web Developer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>, self-employed since 2018, with a proven track record in delivering innovative design solutions and comprehensive technical support. I specialize in application and user interface design, with a strong focus on understanding client needs and ensuring customer satisfaction post-purchase.</w:t>
            </w:r>
          </w:p>
          <w:p w14:paraId="233C3251" w14:textId="575B9EBD" w:rsidR="004B5F47" w:rsidRPr="004B5F47" w:rsidRDefault="004B5F47" w:rsidP="004B5F47">
            <w:pPr>
              <w:pStyle w:val="p"/>
              <w:spacing w:line="400" w:lineRule="atLeast"/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</w:pP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Notable achievements include the successful launches of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Cumulus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PinBoard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on the Apple App Store, both of which showcase my coding proficiency and design sensibilities.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Cumulus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offers a clean and minimalist weather experience, while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PinBoard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introduces a fast, intuitive way to create and pin notes</w:t>
            </w:r>
            <w:r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, 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>complete with Live Activities and widget support.</w:t>
            </w:r>
          </w:p>
          <w:p w14:paraId="452DC711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E</w:t>
            </w: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xperience</w:t>
            </w:r>
          </w:p>
          <w:p w14:paraId="083AA9FA" w14:textId="77777777" w:rsidR="004D3F51" w:rsidRDefault="00501B89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App Development</w:t>
            </w:r>
          </w:p>
          <w:p w14:paraId="4D978448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2024 - Current</w:t>
            </w:r>
          </w:p>
          <w:p w14:paraId="6668464D" w14:textId="3DF246D0" w:rsidR="0088131E" w:rsidRDefault="0088131E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Developing and publishing apps using SwiftUI, WidgetKit, WeatherKit, 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>CoreData, Combine</w:t>
            </w:r>
            <w:r w:rsidR="0029298A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, </w:t>
            </w:r>
            <w:r w:rsidR="005365DD">
              <w:rPr>
                <w:rFonts w:ascii="Roboto" w:eastAsia="Roboto" w:hAnsi="Roboto" w:cs="Roboto"/>
                <w:color w:val="000000"/>
                <w:sz w:val="18"/>
                <w:szCs w:val="18"/>
              </w:rPr>
              <w:t>Activity Kit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</w:t>
            </w: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>and modern iOS frameworks</w:t>
            </w:r>
          </w:p>
          <w:p w14:paraId="3A74CDFC" w14:textId="472C0D61" w:rsidR="005365DD" w:rsidRDefault="005365DD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Managing production and development builds on the App</w:t>
            </w:r>
            <w:r w:rsidR="00501B89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S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tore and public </w:t>
            </w:r>
            <w:r w:rsidR="00501B89">
              <w:rPr>
                <w:rFonts w:ascii="Roboto" w:eastAsia="Roboto" w:hAnsi="Roboto" w:cs="Roboto"/>
                <w:color w:val="000000"/>
                <w:sz w:val="18"/>
                <w:szCs w:val="18"/>
              </w:rPr>
              <w:t>TestFlight</w:t>
            </w:r>
          </w:p>
          <w:p w14:paraId="4B7895D7" w14:textId="77777777" w:rsidR="009E1AAC" w:rsidRDefault="0088131E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>Responsible for full-stack app design, development, testing, and deployment</w:t>
            </w:r>
          </w:p>
          <w:p w14:paraId="0D26A243" w14:textId="7B176487" w:rsidR="009E1AAC" w:rsidRDefault="009E1AAC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9E1AAC">
              <w:rPr>
                <w:rFonts w:ascii="Roboto" w:eastAsia="Roboto" w:hAnsi="Roboto" w:cs="Roboto"/>
                <w:color w:val="000000"/>
                <w:sz w:val="18"/>
                <w:szCs w:val="18"/>
              </w:rPr>
              <w:t>Released two apps to the Apple App Store:</w:t>
            </w:r>
          </w:p>
          <w:p w14:paraId="1C76CE97" w14:textId="10E913F0" w:rsidR="009E1AAC" w:rsidRDefault="009E1AAC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Cumulus 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- </w:t>
            </w:r>
            <w:hyperlink r:id="rId9" w:history="1">
              <w:r w:rsidR="004A1EE4" w:rsidRPr="00FB4C8E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https://apps.apple.com/us/app/cumulus/id6742735497</w:t>
              </w:r>
            </w:hyperlink>
          </w:p>
          <w:p w14:paraId="6176AB06" w14:textId="5BB2481A" w:rsidR="004A1EE4" w:rsidRDefault="004A1EE4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PinBoard - </w:t>
            </w:r>
            <w:hyperlink r:id="rId10" w:history="1">
              <w:r w:rsidRPr="00FB4C8E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https://apps.apple.com/us/app/pinboard-better-notes/id6747376814</w:t>
              </w:r>
            </w:hyperlink>
          </w:p>
          <w:p w14:paraId="361ED698" w14:textId="77777777" w:rsidR="00501B89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54DC3480" w14:textId="64554401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lastRenderedPageBreak/>
              <w:t>W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eb Development</w:t>
            </w:r>
          </w:p>
          <w:p w14:paraId="1ED7031F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January 2020 -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Current</w:t>
            </w:r>
          </w:p>
          <w:p w14:paraId="399F6FF7" w14:textId="1E9AC058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innovative solutions for product design, visuals and user experience to meet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the needs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of individual web development projects.</w:t>
            </w:r>
          </w:p>
          <w:p w14:paraId="349716F2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Designed responsive mobile-first User interfaces</w:t>
            </w:r>
          </w:p>
          <w:p w14:paraId="23580EF1" w14:textId="78237C7E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Managed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clients’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requirements and adapted designs to fit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what’s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necessary for their business</w:t>
            </w:r>
          </w:p>
          <w:p w14:paraId="2CE97E15" w14:textId="77777777" w:rsidR="00380860" w:rsidRDefault="00380860" w:rsidP="00380860">
            <w:pPr>
              <w:pStyle w:val="skn-mls3li"/>
              <w:spacing w:line="400" w:lineRule="atLeast"/>
              <w:ind w:left="200"/>
              <w:rPr>
                <w:rStyle w:val="skn-mls3jd-font"/>
                <w:rFonts w:ascii="Roboto" w:eastAsia="Roboto" w:hAnsi="Roboto" w:cs="Roboto"/>
                <w:color w:val="000000"/>
              </w:rPr>
            </w:pPr>
          </w:p>
          <w:p w14:paraId="044202E7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Maintained up-to-date knowledge of web standards, compliance regulations, and best practices in web development.</w:t>
            </w:r>
          </w:p>
          <w:p w14:paraId="7376191A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SEO best practices to web development, 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>significantly improving search engine rankings and visibility.</w:t>
            </w:r>
          </w:p>
          <w:p w14:paraId="14ADFBB3" w14:textId="77777777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Technical Support</w:t>
            </w:r>
          </w:p>
          <w:p w14:paraId="719DC23D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 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2019 - Current</w:t>
            </w:r>
          </w:p>
          <w:p w14:paraId="4C31918D" w14:textId="77777777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Provided technical consultation for clients</w:t>
            </w:r>
          </w:p>
          <w:p w14:paraId="24A99D93" w14:textId="63F8CBC8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solutions to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issues effectively and affordably</w:t>
            </w:r>
          </w:p>
          <w:p w14:paraId="1A0ED198" w14:textId="0615753B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Repaired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devices,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hardware and software</w:t>
            </w:r>
          </w:p>
          <w:p w14:paraId="458B68BE" w14:textId="38D24162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diagnostics and solutions for internet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device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software issues</w:t>
            </w:r>
          </w:p>
          <w:p w14:paraId="103E2787" w14:textId="77777777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Installed and maintained internet systems such as cameras, servers and APs</w:t>
            </w:r>
          </w:p>
          <w:p w14:paraId="3B7F2C1A" w14:textId="77777777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Sales Assistant</w:t>
            </w:r>
          </w:p>
          <w:p w14:paraId="18CBB4EB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CEX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July 2022 - September 2022</w:t>
            </w:r>
          </w:p>
          <w:p w14:paraId="59E85C2F" w14:textId="581B6533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Assisted customers in selecting products, offering 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>advice to meet their needs.</w:t>
            </w:r>
          </w:p>
          <w:p w14:paraId="4225557C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Kept shelves neat, clean and organised through visual merchandising.</w:t>
            </w:r>
          </w:p>
          <w:p w14:paraId="2D4D4ACB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Handled customer enquiries, providing prompt responses to questions about products and services.</w:t>
            </w:r>
          </w:p>
          <w:p w14:paraId="093B11EF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Collaborated with team members to achieve sales targets and contribute to store success.</w:t>
            </w:r>
          </w:p>
          <w:p w14:paraId="3A2BBC8A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Processed sales transactions efficiently, handling cash, credit, and debit payments accurately.</w:t>
            </w:r>
          </w:p>
          <w:p w14:paraId="3AECD53F" w14:textId="4567AB74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Advised customers on product range, price, warranties and product use</w:t>
            </w:r>
            <w:r w:rsidR="004A1EE4">
              <w:rPr>
                <w:rStyle w:val="skn-mls3jd-font"/>
                <w:rFonts w:ascii="Roboto" w:eastAsia="Roboto" w:hAnsi="Roboto" w:cs="Roboto"/>
                <w:color w:val="000000"/>
              </w:rPr>
              <w:t>.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BDA6EF" w14:textId="77777777" w:rsidR="004D3F51" w:rsidRDefault="004D3F51"/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9D885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43AEA" w14:textId="77777777" w:rsidR="004D3F51" w:rsidRDefault="00501B89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944D941" w14:textId="1BD2117A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Finding solutions to </w:t>
            </w:r>
            <w:r w:rsidR="00A579A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client’s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problems effectively.</w:t>
            </w:r>
          </w:p>
          <w:p w14:paraId="11EBCE31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support.</w:t>
            </w:r>
          </w:p>
          <w:p w14:paraId="1E51E3AD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design.</w:t>
            </w:r>
          </w:p>
          <w:p w14:paraId="46982E54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application development.</w:t>
            </w:r>
          </w:p>
          <w:p w14:paraId="5736151F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Application development.</w:t>
            </w:r>
          </w:p>
          <w:p w14:paraId="1B4BB679" w14:textId="77777777" w:rsidR="004D3F51" w:rsidRDefault="00501B89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42A404BE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purchase.</w:t>
            </w:r>
          </w:p>
          <w:p w14:paraId="2956BD20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Quickly evaluating client briefs to effectively solve 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problems.</w:t>
            </w:r>
          </w:p>
          <w:p w14:paraId="7FA22EC4" w14:textId="2A8F53FB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BE9139C" w14:textId="57958811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Till and cash handling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EA51606" w14:textId="5DDADB9E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Face-to-face selling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86C794B" w14:textId="391ABBBE" w:rsidR="000B03FC" w:rsidRDefault="00501B89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Confident communicator</w:t>
            </w:r>
            <w:r w:rsidR="000B03FC"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5C13A46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83B3370" w14:textId="4AB692BD" w:rsidR="000B03FC" w:rsidRPr="003E39D3" w:rsidRDefault="000B03FC" w:rsidP="003E39D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2673C007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419A97C5" w14:textId="77777777" w:rsidR="004D3F51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Worth School</w:t>
            </w:r>
          </w:p>
          <w:p w14:paraId="62BD487D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292E125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7D3F3FA" w14:textId="63F3BC59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2018 - September 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94385C1" w14:textId="77777777" w:rsidR="004D3F51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lastRenderedPageBreak/>
              <w:t>Worth School</w:t>
            </w:r>
          </w:p>
          <w:p w14:paraId="7E6EFEF9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33889B3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B075997" w14:textId="3CA9F8C8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2020 - September 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404CD39" w14:textId="77777777" w:rsidR="004D3F51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UWE Bristol</w:t>
            </w:r>
          </w:p>
          <w:p w14:paraId="5741EC9B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71EDB8A" w14:textId="46D3A2B6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5D8FFD2" w14:textId="66CDACC4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2023 - September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AE817" w14:textId="77777777" w:rsidR="004D3F51" w:rsidRDefault="004D3F51"/>
        </w:tc>
      </w:tr>
    </w:tbl>
    <w:p w14:paraId="7D7B67CE" w14:textId="77777777" w:rsidR="004D3F51" w:rsidRDefault="004D3F51">
      <w:pPr>
        <w:rPr>
          <w:vanish/>
        </w:rPr>
      </w:pPr>
    </w:p>
    <w:p w14:paraId="5F5E59EF" w14:textId="2990381D" w:rsidR="00E32B68" w:rsidRPr="00E32B68" w:rsidRDefault="00E32B68" w:rsidP="00E32B68">
      <w:pPr>
        <w:tabs>
          <w:tab w:val="left" w:pos="2970"/>
        </w:tabs>
        <w:rPr>
          <w:rFonts w:ascii="Roboto" w:eastAsia="Roboto" w:hAnsi="Roboto" w:cs="Roboto"/>
          <w:sz w:val="20"/>
          <w:szCs w:val="20"/>
        </w:rPr>
      </w:pPr>
    </w:p>
    <w:sectPr w:rsidR="00E32B68" w:rsidRPr="00E32B68">
      <w:headerReference w:type="default" r:id="rId11"/>
      <w:footerReference w:type="default" r:id="rId12"/>
      <w:footerReference w:type="first" r:id="rId13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8CB4F" w14:textId="77777777" w:rsidR="00577A8C" w:rsidRDefault="00577A8C">
      <w:r>
        <w:separator/>
      </w:r>
    </w:p>
  </w:endnote>
  <w:endnote w:type="continuationSeparator" w:id="0">
    <w:p w14:paraId="29024D01" w14:textId="77777777" w:rsidR="00577A8C" w:rsidRDefault="0057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35A9ED52-C25D-4ADD-A165-52E6E9BD5E32}"/>
    <w:embedBold r:id="rId2" w:fontKey="{4673CD90-50BF-420B-A06C-9BA31197B5B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2A3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2C762369" wp14:editId="4B3950BB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9189" w14:textId="77777777" w:rsidR="004D3F51" w:rsidRDefault="004D3F51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6FE57" w14:textId="77777777" w:rsidR="00577A8C" w:rsidRDefault="00577A8C">
      <w:r>
        <w:separator/>
      </w:r>
    </w:p>
  </w:footnote>
  <w:footnote w:type="continuationSeparator" w:id="0">
    <w:p w14:paraId="1BDDD338" w14:textId="77777777" w:rsidR="00577A8C" w:rsidRDefault="0057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5793" w14:textId="77777777" w:rsidR="004D3F51" w:rsidRDefault="00501B89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7679CD5F" wp14:editId="39C8BA6F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A51727">
        <v:line id="_x0000_s1025" style="position:absolute;z-index:-251657728;mso-position-horizontal-relative:page;mso-position-vertical-relative:page" from="406.4pt,107pt" to="407.4pt,771pt" o:allowincell="f" strokecolor="#072c6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F51"/>
    <w:rsid w:val="000B03FC"/>
    <w:rsid w:val="00150D3E"/>
    <w:rsid w:val="00156820"/>
    <w:rsid w:val="001A4482"/>
    <w:rsid w:val="00266FE7"/>
    <w:rsid w:val="002838B7"/>
    <w:rsid w:val="0029298A"/>
    <w:rsid w:val="002C3DD6"/>
    <w:rsid w:val="00380860"/>
    <w:rsid w:val="003E39D3"/>
    <w:rsid w:val="004A1EE4"/>
    <w:rsid w:val="004B5F47"/>
    <w:rsid w:val="004D3F51"/>
    <w:rsid w:val="00501B89"/>
    <w:rsid w:val="005365DD"/>
    <w:rsid w:val="00577A8C"/>
    <w:rsid w:val="007971E5"/>
    <w:rsid w:val="00847231"/>
    <w:rsid w:val="008559D3"/>
    <w:rsid w:val="0088131E"/>
    <w:rsid w:val="00942370"/>
    <w:rsid w:val="009E1AAC"/>
    <w:rsid w:val="00A579A0"/>
    <w:rsid w:val="00CF0C53"/>
    <w:rsid w:val="00E04F29"/>
    <w:rsid w:val="00E32B68"/>
    <w:rsid w:val="00ED5787"/>
    <w:rsid w:val="00F10B8F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6CB945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797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s.apple.com/us/app/pinboard-better-notes/id67473768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cumulus/id6742735497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18</cp:revision>
  <dcterms:created xsi:type="dcterms:W3CDTF">2025-03-06T12:24:00Z</dcterms:created>
  <dcterms:modified xsi:type="dcterms:W3CDTF">2025-06-18T14:55:00Z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