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Regional Marketing | Home Services Demand Generation, Local Listings &amp; Reviews, Paid and Email Campaigns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Colorado-based marketer with 15+ years in marketing and B2B SaaS, specializing in local demand generation for home-services businesses. At Solenzo I run marketing for electrical, plumbing, and HVAC companies: Google Business Profile and local listings, review generation, paid search, email sequences, and GA4 reporting. Before that I managed paid media for accounts spending $20K+/month at Level Agency, trained partners on Birdeye's reputation and listings tools, and supported client events and industry conventions at Accelo. Meta Ads certified; Google Digital Marketing &amp; E-Commerce certificate.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Local Marketing &amp; Demand Generation (Home Services)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Claim, set up, and optimize Google Business Profile listings (categories, services, photos, posts) as the first deliverable for every home-services client, the foundation of their local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review-generation, appointment, and nurture email sequences across a 20+ workflow system, and write the email, ad, and landing page copy.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leads and improving click quality, then diagnosed on-site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GA4 and Google Tag Manager with conversion tracking and UTM conventions, and report results on a regular cadence with specific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articles on local SEO, reviews, AI search visibility, and attribution for small-business owners.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marketing across paid media, inbound, and content for ~3 client accounts at $20K+/month in ad spend each, advising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LinkedIn ad campaigns with A/B-tested setups and built reporting on ROI, CAC, and conversion KPIs for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and onboarded 15-20 reseller partners, including home-services and healthcare agencies, on Birdeye's review, reputation, and listings-syndication tools,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campaigns end to end at a performance marketing agency, including home-services clients, and turned performance data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on site architecture, SEO, and Google Business Profile setup,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onboarding teams of up to 30 on platforms and process through weekly sessions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Supported client events and attended industry conventions, and ran workshops for client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Local &amp; Digital Marketing:  </w:t>
      </w:r>
      <w:r>
        <w:rPr>
          <w:rFonts w:ascii="Calibri" w:hAnsi="Calibri"/>
          <w:b w:val="0"/>
          <w:i w:val="0"/>
          <w:color w:val="1A1A1A"/>
        </w:rPr>
        <w:t>Google Business Profile &amp; Local Listings, Customer Review Platforms (Birdeye, Google), Google Ads, Meta Ads (certified), LinkedIn Ads, Email Marketing (Mailchimp, GoHighLevel)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Operations:  </w:t>
      </w:r>
      <w:r>
        <w:rPr>
          <w:rFonts w:ascii="Calibri" w:hAnsi="Calibri"/>
          <w:b w:val="0"/>
          <w:i w:val="0"/>
          <w:color w:val="1A1A1A"/>
        </w:rPr>
        <w:t>GA4, Google Tag Manager, Search Console, Budget Planning &amp; Campaign Reporting, Content Calendars &amp; Copywriting, Platform Training for Sales Teams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