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HubSpot CRM Architect &amp; Implementation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HubSpot CRM architect with 5+ years configuring complex HubSpot instances end-to-end for B2B clients — contact segmentation, lifecycle stages, lead routing, workflow automation, and strict data hygiene. As a fractional implementation manager I build directly in client portals, run the client calls, and translate business requirements into working systems, backed by 15+ years of onboarding and account management across MarTech, SaaS, and agency environments.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HubSpot Implementation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HubSpot CRM systems end-to-end — contact segmentation, lifecycle stages, lead routing, and strict data-hygiene protocols that keep pipeline reporting trustworthy.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 with B2B clients as a fractional implementation manager to design, configure, and optimize HubSpot marketing-automation and CRM systems directly in their portals.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client stacks, translating business requirements into HubSpot configuration and providing hands-on training and client-facing enablement.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sequences, onboarding workflows, and lead-scoring logic that activate, nurture, and retain high-value users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rigorous data hygiene across client CRMs — imports with field mapping, deduplication, and segmentation — so reporting and automation stay reliable.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 as strategic lead, coordinating execution across internal departments to deliver integrated programs on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Ensured consistent, world-class delivery quality, addressing client feedback promptly to maintain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driving rapid adoption of marketing-automation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Functioned in a technical advisory capacity, guiding customers through complex product setup and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health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onboarding/launch team lead and primary contact, managing scope and delivery across a high-value, multi-vertical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specialists, overseeing budgets, scope, and on-time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portfolio contributing to a 30% increase in website traffic and a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contact management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C-suite executives on scalable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strategic advisor on CRM adoption, helping clients build scalable systems aligned to growth stage and team structure.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acquisition and onboarding for a loyalty and marketing-automation platform targeting SMBs, developing consultative instincts around retention and technology adoption.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customer-management and operational workflows from scratch in a highly regulated startup environment,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HubSpot:  </w:t>
      </w:r>
      <w:r>
        <w:rPr>
          <w:rFonts w:ascii="Calibri" w:hAnsi="Calibri"/>
          <w:b w:val="0"/>
          <w:i w:val="0"/>
          <w:color w:val="1A1A1A"/>
        </w:rPr>
        <w:t>CRM Architecture, Marketing Hub, Sales Hub, Service Hub, Ops Hub, Workflows &amp; Automation, Lifecycle Stages, Lead Routing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Data:  </w:t>
      </w:r>
      <w:r>
        <w:rPr>
          <w:rFonts w:ascii="Calibri" w:hAnsi="Calibri"/>
          <w:b w:val="0"/>
          <w:i w:val="0"/>
          <w:color w:val="1A1A1A"/>
        </w:rPr>
        <w:t>Portal Configuration, Data Imports &amp; Field Mapping, Data Hygiene, Segmentation &amp; Lists, Deduplication, Reporting &amp;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Delivery:  </w:t>
      </w:r>
      <w:r>
        <w:rPr>
          <w:rFonts w:ascii="Calibri" w:hAnsi="Calibri"/>
          <w:b w:val="0"/>
          <w:i w:val="0"/>
          <w:color w:val="1A1A1A"/>
        </w:rPr>
        <w:t>Client Onboarding, Requirements Gathering, Multi-client Project Management, Client-facing Enablement, Workshops &amp; Training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Adjacent Stack:  </w:t>
      </w:r>
      <w:r>
        <w:rPr>
          <w:rFonts w:ascii="Calibri" w:hAnsi="Calibri"/>
          <w:b w:val="0"/>
          <w:i w:val="0"/>
          <w:color w:val="1A1A1A"/>
        </w:rPr>
        <w:t>GA4, Google Search Console, Salesforce, GoHighLevel, Campaign Attribution,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Salesforce, Notion, Slack, Asana, Zendesk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