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SaaS Customer Support &amp; Client Success | Small-Business Software, Troubleshooting &amp; Clear Documentation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Customer-facing SaaS professional who has spent years helping small service businesses get value from software: answering how-to questions, fixing setup and access problems, and walking less technical owners through it by phone. Retained all but one of 15-20 partners at Birdeye and onboarded 25+ clients a month at Wix. Documents every interaction so the next person can pick it up cold, and uses AI assistants daily to research faster and write clearer notes and guides.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Support &amp; Implementation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Support service-business clients (including home-services trades) on their CRM, website, and automation tools, resolving setup, access, and how-to questions and documenting every interaction in HubSpot, GoHighLevel, and Notion.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Troubleshoot broken workflows and integrations by tracing where the problem lives before changing anything.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 Claude and ChatGPT to research issues faster and draft clearer client guides, and write reusable templates so recurring questions get a documented answer.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Retention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supported 15-20 reseller partners serving local businesses, retaining all but one (~94%), across 50+ client activities a day.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technical setup of listings, reputation, and marketing automation tools, and built automated 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Passed structured, prioritized customer issues to Product and Engineering so fixes and roadmap decisions had the detail they needed.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sales and delivery.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25+ small-business clients per month by phone, aiming to get each one live on the first call; held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Walked owners through website, e-commerce, account, and Google Business Profile setup, contributing to a 25% improvement in conversion rates across supported accounts.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Troubleshot workflow design and technical setup alongside the implementation team, and ran workshops showing client teams how each part of the platform worked.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Support:  </w:t>
      </w:r>
      <w:r>
        <w:rPr>
          <w:rFonts w:ascii="Calibri" w:hAnsi="Calibri"/>
          <w:b w:val="0"/>
          <w:i w:val="0"/>
          <w:color w:val="1A1A1A"/>
        </w:rPr>
        <w:t>Phone &amp; Email Client Support, Issue Triage &amp; Escalation, Clear Case Documentation, Account Settings, Users &amp; Access, Knowledge Base Gap Spotting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Zendesk, Jira, Salesforce, HubSpot, Slack, Notion, Claude, ChatGPT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