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Times New Roman" w:hAnsi="Times New Roman"/>
          <w:b/>
          <w:color w:val="1A1A1A"/>
          <w:sz w:val="36"/>
        </w:rPr>
        <w:t>Joshua Rotenberg</w:t>
      </w:r>
    </w:p>
    <w:p>
      <w:pPr>
        <w:spacing w:after="200"/>
        <w:jc w:val="center"/>
      </w:pPr>
      <w:r>
        <w:rPr>
          <w:rFonts w:ascii="Times New Roman" w:hAnsi="Times New Roman"/>
          <w:b w:val="0"/>
          <w:color w:val="555555"/>
          <w:sz w:val="18"/>
        </w:rPr>
        <w:t>Arvada, CO (Remote)  •  303-726-5037  •  jrotnbrg@gmail.com  •  linkedin.com/in/joshua-rotenberg</w:t>
      </w:r>
    </w:p>
    <w:p>
      <w:pPr>
        <w:spacing w:after="120"/>
      </w:pPr>
      <w:r>
        <w:rPr>
          <w:rFonts w:ascii="Times New Roman" w:hAnsi="Times New Roman"/>
          <w:b w:val="0"/>
          <w:color w:val="1A1A1A"/>
        </w:rPr>
        <w:t>September 25, 2026</w:t>
      </w:r>
    </w:p>
    <w:p>
      <w:pPr>
        <w:spacing w:after="20"/>
      </w:pPr>
      <w:r>
        <w:rPr>
          <w:rFonts w:ascii="Times New Roman" w:hAnsi="Times New Roman"/>
          <w:b/>
          <w:color w:val="1A1A1A"/>
        </w:rPr>
        <w:t>Auxiant</w:t>
      </w:r>
    </w:p>
    <w:p>
      <w:pPr>
        <w:spacing w:after="160"/>
      </w:pPr>
      <w:r>
        <w:rPr>
          <w:rFonts w:ascii="Times New Roman" w:hAnsi="Times New Roman"/>
          <w:b w:val="0"/>
          <w:color w:val="1A1A1A"/>
        </w:rPr>
        <w:t>Re: Customer Service Specialist</w:t>
      </w:r>
    </w:p>
    <w:p>
      <w:pPr>
        <w:spacing w:after="160"/>
      </w:pPr>
      <w:r>
        <w:rPr>
          <w:rFonts w:ascii="Times New Roman" w:hAnsi="Times New Roman"/>
          <w:b w:val="0"/>
          <w:color w:val="1A1A1A"/>
        </w:rPr>
        <w:t>Dear Hiring Team,</w:t>
      </w:r>
    </w:p>
    <w:p>
      <w:pPr>
        <w:spacing w:after="160"/>
      </w:pPr>
      <w:r>
        <w:rPr>
          <w:rFonts w:ascii="Times New Roman" w:hAnsi="Times New Roman"/>
          <w:b w:val="0"/>
          <w:color w:val="1A1A1A"/>
        </w:rPr>
        <w:t>I'm applying for the Customer Service Specialist role. For the last eight years I've been on the other end of the calls your team takes. An ongoing medical condition has meant multiple injections and two procedures, and with them years of working through claims, prior authorizations, and appeals with private insurers to get physical therapy and imaging approved. I know what a member needs to hear on a claim-status call, and how much a clear, accurate answer matters.</w:t>
      </w:r>
    </w:p>
    <w:p>
      <w:pPr>
        <w:spacing w:after="160"/>
      </w:pPr>
      <w:r>
        <w:rPr>
          <w:rFonts w:ascii="Times New Roman" w:hAnsi="Times New Roman"/>
          <w:b w:val="0"/>
          <w:color w:val="1A1A1A"/>
        </w:rPr>
        <w:t>Professionally, I've spent 15+ years as the person customers call with questions. At Wix I onboarded 25+ clients a month and led a team of onboarding specialists, including training new hires. At Birdeye I supported 15 to 20 business partners and their customers through setup and ongoing questions, and retained all but one. In every role I've kept careful records of each interaction in systems like Salesforce, HubSpot, and Zendesk, and I've worked fully remote since 2020.</w:t>
      </w:r>
    </w:p>
    <w:p>
      <w:pPr>
        <w:spacing w:after="160"/>
      </w:pPr>
      <w:r>
        <w:rPr>
          <w:rFonts w:ascii="Times New Roman" w:hAnsi="Times New Roman"/>
          <w:b w:val="0"/>
          <w:color w:val="1A1A1A"/>
        </w:rPr>
        <w:t>I haven't used Qiclink yet, but I've learned a new system in every role I've held and would ramp quickly. I'd welcome the chance to talk.</w:t>
      </w:r>
    </w:p>
    <w:p>
      <w:pPr>
        <w:spacing w:after="280"/>
      </w:pPr>
      <w:r>
        <w:rPr>
          <w:rFonts w:ascii="Times New Roman" w:hAnsi="Times New Roman"/>
          <w:b w:val="0"/>
          <w:color w:val="1A1A1A"/>
        </w:rPr>
        <w:t>Sincerely,</w:t>
      </w:r>
    </w:p>
    <w:p>
      <w:pPr>
        <w:spacing w:after="160"/>
      </w:pPr>
      <w:r>
        <w:rPr>
          <w:rFonts w:ascii="Times New Roman" w:hAnsi="Times New Roman"/>
          <w:b w:val="0"/>
          <w:color w:val="1A1A1A"/>
        </w:rPr>
        <w:t>Joshua Rotenberg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Times New Roman" w:hAnsi="Times New Roman" w:cs="Times New Roman"/>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