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Egnyte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 II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Customer Success Manager II role. Taking a customer from onboarding through renewal, and making sure they use what they bought, is the work I'm strongest at. At Birdeye I managed 15 to 20 reseller partners and retained all but one, roughly 94%, by tracking utilization and stepping in on adoption gaps before renewal came up. At Wix I onboarded 25+ clients a month while holding 120% of sales targets and 110% of implementation targets.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Two parts of your posting fit me well. First, the data: I work in Excel, Power BI, and SQL, and I build dashboards for clients that turn account performance into a short list of next actions. Second, building process inside a growing company. I run my own practice, which means I write the SOPs and documentation myself, and at Wix I helped take a new vertical from proof of concept to a profitable business line.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know part of your customer base. At Accelo I sold and scoped software for architecture and engineering firms, so I understand how project-based teams handle files, deadlines, and client deliverables. I haven't worked in content security, but I learn products fast enough to teach them.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