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Team Leader | High-Volume SMB Retention, Team Ramp &amp; Coaching, Building Process from Scratch</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leader who builds the operating motion while running the team. Led onboarding teams of up to 30 specialists at Wix for two years, hiring, training, and coaching reps while a new vertical went from proof of concept to a profitable business line, and personally carried 25+ launches a month at 120% of sales and 110% of implementation targets. Retained all but one of 15-20 partners at Birdeye through proactive health monitoring, and led a sales team at Fetch &amp; Funnel. Brings 15+ years in SMB-focused SaaS and a hands-on habit of turning reactive teams into proactive ones.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a portfolio of SMB client relationships end to end, tracking every commitment and escalation in the CRM and reporting performance on a regular cadence in Power BI, GA4, and Excel.</w:t>
      </w:r>
    </w:p>
    <w:p>
      <w:pPr>
        <w:spacing w:after="30"/>
        <w:ind w:left="259" w:hanging="259"/>
      </w:pPr>
      <w:r>
        <w:rPr>
          <w:rFonts w:ascii="Calibri" w:hAnsi="Calibri"/>
          <w:b w:val="0"/>
          <w:i w:val="0"/>
          <w:color w:val="163A5F"/>
        </w:rPr>
        <w:t xml:space="preserve">•  </w:t>
      </w:r>
      <w:r>
        <w:rPr>
          <w:rFonts w:ascii="Calibri" w:hAnsi="Calibri"/>
          <w:b w:val="0"/>
          <w:i w:val="0"/>
          <w:color w:val="1A1A1A"/>
        </w:rPr>
        <w:t>Built 20+ automated workflows that replace manual follow-up with proactive, triggered outreach, including nurture and reactivation sequences.</w:t>
      </w:r>
    </w:p>
    <w:p>
      <w:pPr>
        <w:spacing w:after="30"/>
        <w:ind w:left="259" w:hanging="259"/>
      </w:pPr>
      <w:r>
        <w:rPr>
          <w:rFonts w:ascii="Calibri" w:hAnsi="Calibri"/>
          <w:b w:val="0"/>
          <w:i w:val="0"/>
          <w:color w:val="163A5F"/>
        </w:rPr>
        <w:t xml:space="preserve">•  </w:t>
      </w:r>
      <w:r>
        <w:rPr>
          <w:rFonts w:ascii="Calibri" w:hAnsi="Calibri"/>
          <w:b w:val="0"/>
          <w:i w:val="0"/>
          <w:color w:val="1A1A1A"/>
        </w:rPr>
        <w:t>Identify expansion opportunities where services fit a client's goals, growing retainer scope.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at $20K+/month in ad spend, delivering QBRs and resolving escalations quickly to protect retention.</w:t>
      </w:r>
    </w:p>
    <w:p>
      <w:pPr>
        <w:tabs>
          <w:tab w:pos="10512" w:val="right"/>
        </w:tabs>
        <w:spacing w:before="80" w:after="20"/>
      </w:pPr>
      <w:r>
        <w:rPr>
          <w:rFonts w:ascii="Calibri" w:hAnsi="Calibri"/>
          <w:b/>
          <w:i w:val="0"/>
          <w:color w:val="1A1A1A"/>
          <w:sz w:val="21"/>
        </w:rPr>
        <w:t>Customer Success &amp; Retention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serving SMB customers,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Monitored utilization and health data to flag churn risk early and run proactive interventions, and advised partners on their own retention and customer health strategy.</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training sequences that scaled onboarding and fed structured feedback to Product and Engineering.</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the sales team while carrying my own book, closing 6 deals averaging ~$22K (~$130K+ total), and built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over two years as Wix tested team structures for a new vertical, overseeing budgets, scope, and delivery.</w:t>
      </w:r>
    </w:p>
    <w:p>
      <w:pPr>
        <w:spacing w:after="30"/>
        <w:ind w:left="259" w:hanging="259"/>
      </w:pPr>
      <w:r>
        <w:rPr>
          <w:rFonts w:ascii="Calibri" w:hAnsi="Calibri"/>
          <w:b w:val="0"/>
          <w:i w:val="0"/>
          <w:color w:val="163A5F"/>
        </w:rPr>
        <w:t xml:space="preserve">•  </w:t>
      </w:r>
      <w:r>
        <w:rPr>
          <w:rFonts w:ascii="Calibri" w:hAnsi="Calibri"/>
          <w:b w:val="0"/>
          <w:i w:val="0"/>
          <w:color w:val="1A1A1A"/>
        </w:rPr>
        <w:t>Helped hire, onboard, and ramp new specialists; ran weekly training and 1:1 coaching; and built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Built the team's operating process as the vertical grew from proof of concept to a profitable business line, and defined the Salesforce fields that standardized data capture.</w:t>
      </w:r>
    </w:p>
    <w:p>
      <w:pPr>
        <w:spacing w:after="30"/>
        <w:ind w:left="259" w:hanging="259"/>
      </w:pPr>
      <w:r>
        <w:rPr>
          <w:rFonts w:ascii="Calibri" w:hAnsi="Calibri"/>
          <w:b w:val="0"/>
          <w:i w:val="0"/>
          <w:color w:val="163A5F"/>
        </w:rPr>
        <w:t xml:space="preserve">•  </w:t>
      </w:r>
      <w:r>
        <w:rPr>
          <w:rFonts w:ascii="Calibri" w:hAnsi="Calibri"/>
          <w:b w:val="0"/>
          <w:i w:val="0"/>
          <w:color w:val="1A1A1A"/>
        </w:rPr>
        <w:t>Personally managed about 25 concurrent onboardings at peak and 25+ launches a month at 120% of sales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Recognized by my direct manager in writing as "the leader you want on your team."</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on a team of 8 to 15 reps while quota roughly doubled, averaging ~$17,750/month in services bookings, and escalated account risk early.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Leadership:  </w:t>
      </w:r>
      <w:r>
        <w:rPr>
          <w:rFonts w:ascii="Calibri" w:hAnsi="Calibri"/>
          <w:b w:val="0"/>
          <w:i w:val="0"/>
          <w:color w:val="1A1A1A"/>
        </w:rPr>
        <w:t>Team Leadership (up to 30), Hiring Support, Onboarding &amp; Ramp, Call Coaching &amp; 1:1s, Building Operating Cadence, Escalation Triage</w:t>
      </w:r>
    </w:p>
    <w:p>
      <w:pPr>
        <w:spacing w:after="30"/>
      </w:pPr>
      <w:r>
        <w:rPr>
          <w:rFonts w:ascii="Calibri" w:hAnsi="Calibri"/>
          <w:b/>
          <w:i w:val="0"/>
          <w:color w:val="1A1A1A"/>
        </w:rPr>
        <w:t xml:space="preserve">Customer Success:  </w:t>
      </w:r>
      <w:r>
        <w:rPr>
          <w:rFonts w:ascii="Calibri" w:hAnsi="Calibri"/>
          <w:b w:val="0"/>
          <w:i w:val="0"/>
          <w:color w:val="1A1A1A"/>
        </w:rPr>
        <w:t>Scaled SMB Retention, Churn Risk Monitoring, Renewal &amp; Expansion Signals, Pipeline &amp; Risk Reporting</w:t>
      </w:r>
    </w:p>
    <w:p>
      <w:pPr>
        <w:spacing w:after="30"/>
      </w:pPr>
      <w:r>
        <w:rPr>
          <w:rFonts w:ascii="Calibri" w:hAnsi="Calibri"/>
          <w:b/>
          <w:i w:val="0"/>
          <w:color w:val="1A1A1A"/>
        </w:rPr>
        <w:t xml:space="preserve">Tools:  </w:t>
      </w:r>
      <w:r>
        <w:rPr>
          <w:rFonts w:ascii="Calibri" w:hAnsi="Calibri"/>
          <w:b w:val="0"/>
          <w:i w:val="0"/>
          <w:color w:val="1A1A1A"/>
        </w:rPr>
        <w:t>Salesforce, HubSpot, Gong, Zendesk, Jira, Excel, Power BI</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