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Artifact Uprising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Sr Manager, Lifecycle Marketing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question at the center of this role, whether you're giving the customer a clear reason to care, is the one I ask before I write any message. A photo album is a record of something that mattered to someone. Lifecycle marketing for that product should feel like it remembers what they made, and I'd like to build that here in Denver.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build lifecycle systems end to end. At Solenzo I designed a 20+ workflow system covering welcome, post-purchase onboarding, review requests, long-term nurture, and reactivation of lapsed customers, segmented on behavior and lifecycle stage. I write the copy, build custom tracking events in GA4 and Google Tag Manager, and read the results myself. At Wix I helped established retailers launch online stores, across an e-commerce segment that saw a 30% traffic lift and 25% conversion improvement, and I led onboarding teams of up to 30.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Klaviyo would be new to me; my email and SMS work has been in Mailchimp, HubSpot, and GoHighLevel, where I set up deliverability myself and keep it above 99%, and the flow logic carries over.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