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Manager | 0-to-1 Launches, AI-Native Marketing Systems &amp; Technical Messaging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leader and 0-to-1 builder with 15+ years in B2B SaaS and MarTech. Founded and built Solenzo from scratch, architecting AI-driven, agentic marketing systems for clients and translating loosely defined business intent into precise AI prompts and agent logic, hands-on daily fluency with ChatGPT and Claude as production tools, not just talking points. Took a brand-new Wix vertical from proof of concept to a profitable line, building the messaging, training, and enablement materials that got it there. Writes technical concepts into clear, compelling narratives for B2B audiences.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autonomous, AI-driven marketing systems for B2B clients, translating non-technical stakeholders' generalized ideas into precise, structured AI prompts and agent instructions, the bridge between business intent and reliable LLM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marketing workflows into agent architectures with custom logic, building and launching new automated capabilities from a blank page (0 to 1) for each new client engagement.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 content,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reusable messaging frameworks and boilerplate marketing assets, adapting a shared template base to each client's brand and category rather than starting from scratch each time.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tracking across sales enablement, marketing, and operations.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 to cross-functional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assets, landing pages, complex email sequences, and conversion-focused copy, improving lead generation and pipeline.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onboarded 15-20 reseller partners onto Birdeye's proprietary technology solution, translating technical product capability into a customer-facing value proposition partners could resell.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 meaningful share of that partner book sold specifically into agencies focused on healthcare clients, direct B2B marketing-technology experience in a healthcare-facing vertical.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translate structured partner feedback into roadmap input.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brand-new Wix vertical that went from proof of concept to a profitable business line, a 0-to-1 launch built from the ground 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sales training and enablement materials for tenured account executives and new hires as that vertical scaled, translating a new capability into a repeatable, sellable narrative.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translating technical product capability into business value for C-suite buyers.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Zapier automations as part of client implementations, hands-on automation-building history running from 2018 through the present at Solenzo.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Marketing Technology:  </w:t>
      </w:r>
      <w:r>
        <w:rPr>
          <w:rFonts w:ascii="Calibri" w:hAnsi="Calibri"/>
          <w:b w:val="0"/>
          <w:i w:val="0"/>
          <w:color w:val="1A1A1A"/>
        </w:rPr>
        <w:t>ChatGPT &amp; Claude (Production Use), Agentic AI Workflow Design, Prompt Engineering, Requirements-to-Prompt Translation,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Go-to-Market &amp; Launch:  </w:t>
      </w:r>
      <w:r>
        <w:rPr>
          <w:rFonts w:ascii="Calibri" w:hAnsi="Calibri"/>
          <w:b w:val="0"/>
          <w:i w:val="0"/>
          <w:color w:val="1A1A1A"/>
        </w:rPr>
        <w:t>0-to-1 Product/Vertical Launches, Positioning &amp; Messaging, Sales Enablement Content, Technical-to-Business Translation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Writing:  </w:t>
      </w:r>
      <w:r>
        <w:rPr>
          <w:rFonts w:ascii="Calibri" w:hAnsi="Calibri"/>
          <w:b w:val="0"/>
          <w:i w:val="0"/>
          <w:color w:val="1A1A1A"/>
        </w:rPr>
        <w:t>Thought Leadership, Technical Translation, Direct-Response Copy, Brand Voice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Collaboration:  </w:t>
      </w:r>
      <w:r>
        <w:rPr>
          <w:rFonts w:ascii="Calibri" w:hAnsi="Calibri"/>
          <w:b w:val="0"/>
          <w:i w:val="0"/>
          <w:color w:val="1A1A1A"/>
        </w:rPr>
        <w:t>Product/Engineering Feedback Loops, Sales Partnership, Campaign Reporting &amp; QBRs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HubSpot, Salesforce, GoHighLevel, GA4, Zapier, Make, n8n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Google/Coursera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—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