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August 23, 2026</w:t>
      </w:r>
    </w:p>
    <w:p>
      <w:pPr>
        <w:spacing w:after="20"/>
      </w:pPr>
      <w:r>
        <w:rPr>
          <w:rFonts w:ascii="Calibri" w:hAnsi="Calibri"/>
          <w:b/>
          <w:color w:val="1A1A1A"/>
        </w:rPr>
        <w:t>Included Health</w:t>
      </w:r>
    </w:p>
    <w:p>
      <w:pPr>
        <w:spacing w:after="160"/>
      </w:pPr>
      <w:r>
        <w:rPr>
          <w:rFonts w:ascii="Calibri" w:hAnsi="Calibri"/>
          <w:b w:val="0"/>
          <w:color w:val="1A1A1A"/>
        </w:rPr>
        <w:t>Re: Marketing &amp; Communications Program Manager</w:t>
      </w:r>
    </w:p>
    <w:p>
      <w:pPr>
        <w:spacing w:after="160"/>
      </w:pPr>
      <w:r>
        <w:rPr>
          <w:rFonts w:ascii="Calibri" w:hAnsi="Calibri"/>
          <w:b w:val="0"/>
          <w:color w:val="1A1A1A"/>
        </w:rPr>
        <w:t>Dear Hiring Team,</w:t>
      </w:r>
    </w:p>
    <w:p>
      <w:pPr>
        <w:spacing w:after="160"/>
      </w:pPr>
      <w:r>
        <w:rPr>
          <w:rFonts w:ascii="Calibri" w:hAnsi="Calibri"/>
          <w:b w:val="0"/>
          <w:color w:val="1A1A1A"/>
        </w:rPr>
        <w:t>I'm applying for the Marcomm Program Manager role because bringing structure to ambiguous, high-velocity work is what I actually do, not just what I'd like to do. I've spent my career on both sides of the intake-to-delivery workflow this role owns: I sold and scoped project-management/PSA software at Accelo, then went on to build the systems myself as a fractional operations lead.</w:t>
      </w:r>
    </w:p>
    <w:p>
      <w:pPr>
        <w:spacing w:after="160"/>
      </w:pPr>
      <w:r>
        <w:rPr>
          <w:rFonts w:ascii="Calibri" w:hAnsi="Calibri"/>
          <w:b w:val="0"/>
          <w:color w:val="1A1A1A"/>
        </w:rPr>
        <w:t>At Solenzo, the company I founded, every client engagement runs through a documented intake, timeline, and deliverable system across GoHighLevel, HubSpot, and Notion, so nothing depends on tribal knowledge or a Slack thread nobody can find later. I translate non-technical stakeholders' loosely-formed requests into scoped, tracked work constantly, which is the same muscle this role calls for when converting FY27 milestones into repeatable execution plans. Earlier, at Wix, I managed a team of onboarding specialists against budget, scope, and delivery targets, and at Birdeye I was the structured feedback channel between Customer-facing teams and Product/Engineering - both close analogs to the connective-tissue role this position plays across Corporate Communications, Client Marketing, and Creative.</w:t>
      </w:r>
    </w:p>
    <w:p>
      <w:pPr>
        <w:spacing w:after="160"/>
      </w:pPr>
      <w:r>
        <w:rPr>
          <w:rFonts w:ascii="Calibri" w:hAnsi="Calibri"/>
          <w:b w:val="0"/>
          <w:color w:val="1A1A1A"/>
        </w:rPr>
        <w:t>I don't have hands-on Asana experience at Included Health's specific scale, but I've built and run comparable systems in HubSpot, Notion, and GoHighLevel, and I pick up new PM tooling quickly given how much of my work has been standing up exactly this kind of system from scratch. I'd welcome the chance to talk through how that translates. Thank you for considering my application.</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