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Service &amp; Client Advocacy | Virtual Consultations &amp; Commission Sales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Client-facing professional with 15+ years working directly with small-business owners, including home-services trades, running consultations over video, documenting every interaction, and closing on commission. Ranked top three on an Accelo sales team while quota roughly doubled, hit 120% of sales targets at Wix, and retained ~94% of a partner book at Birdeye. Learns new systems fast and stays calm and clear when a customer is frustrated and needs someone on their side.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and onboarding consultations with small-business owners, including home-services trades (electrical, plumbing, HVAC), to understand their situation and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 remotely, resolving client concerns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over virtual sessions, training them until they could run the product on their own.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in total bookings) and led the sales team alongside an individual book.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through virtual consultations,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 over a 27-month tenure while quota roughly doubled, consistently earning into accelerator commission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resolved account-level risk with direct guidance, building trust with clients as a straight-talking advisor.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Service &amp; Advocacy:  </w:t>
      </w:r>
      <w:r>
        <w:rPr>
          <w:rFonts w:ascii="Calibri" w:hAnsi="Calibri"/>
          <w:b w:val="0"/>
          <w:i w:val="0"/>
          <w:color w:val="1A1A1A"/>
        </w:rPr>
        <w:t>Virtual Consultations &amp; Video Conferencing, Customer Education &amp; Expectation Setting, De-escalation &amp; Composure Under Pressure, Thorough Documentation &amp; Record-Keeping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Sales:  </w:t>
      </w:r>
      <w:r>
        <w:rPr>
          <w:rFonts w:ascii="Calibri" w:hAnsi="Calibri"/>
          <w:b w:val="0"/>
          <w:i w:val="0"/>
          <w:color w:val="1A1A1A"/>
        </w:rPr>
        <w:t>Commission-Based Full-Cycle Sales, Follow-Up &amp; Pipeline Management, Salesforce, HubSpot, GoHighLevel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