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Outbound &amp; GTM Automation Builder | Enrichment, Sequencing, HubSpot &amp; AI Agents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GTM systems builder who designs outbound as an automated engine, not a headcount plan. Built a segmented cold-outreach system with an automated audit workflow that scores a prospect's digital footprint and triggers personalized messaging, and wires it into the CRM end to end. Writes Python and JavaScript in automation code steps, builds AI agents where off-the-shelf tools stop, and brings 15+ years of B2B sales (BDR through top-three AE) to judge whether outreach actually sounds right.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GTM Automation &amp; Outbound Systems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by trigger (website visibility, missed calls, low reviews), running outbound personally end to end, from list to booked meeting.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prospect-audit workflow that scores a business's digital footprint and triggers personalized outreach;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prospecting workflows into agent architectures with custom logic, and grade AI-generated output against rubric-based evaluation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GoHighLevel workflows covering lead capture, tagging and routing, qualification, booking, no-show recovery, and reactivation, keeping every record's source and status clean in the CRM.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GoHighLevel, HubSpot, and client systems through Zapier, Make, and n8n, writing Python and JavaScript in custom code steps where no-code stops.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Grew LinkedIn organically as the distribution channel for the audit offer, and write the direct-response copy and outreach sequences behind it.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ABM-style LinkedIn campaigns against small, highly researched account lists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tracking ROI, CAC, LTV, and conversion KPIs, and produced email sequences and landing pages that improved lead generation.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(~94%), and built automated product-training sequences that cut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 bookings), was part of a finalist-stage pursuit of a major banking prospect,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doubled; built Zapier automations and guided client API integrations.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Outbound &amp; GTM Systems:  </w:t>
      </w:r>
      <w:r>
        <w:rPr>
          <w:rFonts w:ascii="Calibri" w:hAnsi="Calibri"/>
          <w:b w:val="0"/>
          <w:i w:val="0"/>
          <w:color w:val="1A1A1A"/>
        </w:rPr>
        <w:t>ICP &amp; Trigger-Based Segmentation, Sequence Design &amp; Personalization at Scale, Lead Scoring, Routing &amp; CRM Entry Hygiene, Salesloft, ZoomInfo, Gong, HubSpot, GoHighLevel, Salesforce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AI:  </w:t>
      </w:r>
      <w:r>
        <w:rPr>
          <w:rFonts w:ascii="Calibri" w:hAnsi="Calibri"/>
          <w:b w:val="0"/>
          <w:i w:val="0"/>
          <w:color w:val="1A1A1A"/>
        </w:rPr>
        <w:t>Zapier, Make, n8n, Webhooks &amp; API Integrations, Python &amp; JavaScript (automation code steps), AI Agents, Prompt Design, Output Evaluation, Claude, ChatGPT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Reporting:  </w:t>
      </w:r>
      <w:r>
        <w:rPr>
          <w:rFonts w:ascii="Calibri" w:hAnsi="Calibri"/>
          <w:b w:val="0"/>
          <w:i w:val="0"/>
          <w:color w:val="1A1A1A"/>
        </w:rPr>
        <w:t>Funnel &amp; Pipeline Reporting, A/B Testing, SQL (working proficiency),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